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06" w:rsidRDefault="00174506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74506" w:rsidRDefault="00174506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174506" w:rsidRDefault="00174506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4427DC" w:rsidRDefault="004427DC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ОТЧЕТ</w:t>
      </w:r>
    </w:p>
    <w:p w:rsidR="004427DC" w:rsidRDefault="00E273F0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о</w:t>
      </w:r>
      <w:r w:rsidR="004427DC">
        <w:rPr>
          <w:rFonts w:ascii="Liberation Serif" w:hAnsi="Liberation Serif" w:cs="Liberation Serif"/>
          <w:b/>
          <w:sz w:val="24"/>
          <w:szCs w:val="24"/>
        </w:rPr>
        <w:t xml:space="preserve"> выполнении в 1 полугодии 202</w:t>
      </w:r>
      <w:r w:rsidR="00174506">
        <w:rPr>
          <w:rFonts w:ascii="Liberation Serif" w:hAnsi="Liberation Serif" w:cs="Liberation Serif"/>
          <w:b/>
          <w:sz w:val="24"/>
          <w:szCs w:val="24"/>
        </w:rPr>
        <w:t>5 года п</w:t>
      </w:r>
      <w:r w:rsidR="004427DC">
        <w:rPr>
          <w:rFonts w:ascii="Liberation Serif" w:hAnsi="Liberation Serif" w:cs="Liberation Serif"/>
          <w:b/>
          <w:sz w:val="24"/>
          <w:szCs w:val="24"/>
        </w:rPr>
        <w:t>лана по противодействию коррупции</w:t>
      </w:r>
    </w:p>
    <w:p w:rsidR="008A1048" w:rsidRDefault="004427DC" w:rsidP="004427D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ГАУСО СО «</w:t>
      </w:r>
      <w:r w:rsidR="00975FF6">
        <w:rPr>
          <w:rFonts w:ascii="Liberation Serif" w:hAnsi="Liberation Serif" w:cs="Liberation Serif"/>
          <w:b/>
          <w:sz w:val="24"/>
          <w:szCs w:val="24"/>
        </w:rPr>
        <w:t>Новоуральский КЦСОН</w:t>
      </w:r>
      <w:r>
        <w:rPr>
          <w:rFonts w:ascii="Liberation Serif" w:hAnsi="Liberation Serif" w:cs="Liberation Serif"/>
          <w:b/>
          <w:sz w:val="24"/>
          <w:szCs w:val="24"/>
        </w:rPr>
        <w:t xml:space="preserve">» </w:t>
      </w:r>
    </w:p>
    <w:p w:rsidR="0062244B" w:rsidRPr="00195C14" w:rsidRDefault="0062244B" w:rsidP="006224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37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5528"/>
        <w:gridCol w:w="3828"/>
        <w:gridCol w:w="2835"/>
      </w:tblGrid>
      <w:tr w:rsidR="00174506" w:rsidRPr="00600943" w:rsidTr="00174506">
        <w:trPr>
          <w:trHeight w:val="914"/>
          <w:tblHeader/>
        </w:trPr>
        <w:tc>
          <w:tcPr>
            <w:tcW w:w="56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992" w:type="dxa"/>
          </w:tcPr>
          <w:p w:rsidR="00174506" w:rsidRPr="00600943" w:rsidRDefault="00174506" w:rsidP="0062244B">
            <w:pPr>
              <w:spacing w:after="0" w:line="240" w:lineRule="auto"/>
              <w:ind w:left="-108" w:firstLine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Номер пункта плана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ind w:left="-828" w:firstLine="8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Плана</w:t>
            </w:r>
          </w:p>
        </w:tc>
        <w:tc>
          <w:tcPr>
            <w:tcW w:w="3828" w:type="dxa"/>
          </w:tcPr>
          <w:p w:rsidR="00174506" w:rsidRPr="00600943" w:rsidRDefault="00174506" w:rsidP="00F77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реализации мероприятия (проведенная работа)</w:t>
            </w:r>
          </w:p>
        </w:tc>
        <w:tc>
          <w:tcPr>
            <w:tcW w:w="2835" w:type="dxa"/>
          </w:tcPr>
          <w:p w:rsidR="00174506" w:rsidRPr="00600943" w:rsidRDefault="00174506" w:rsidP="0017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р</w:t>
            </w: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</w:t>
            </w: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выполнения мероприятия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Pr="0017450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74506" w:rsidRPr="00600943" w:rsidTr="00174506">
        <w:trPr>
          <w:trHeight w:val="323"/>
          <w:tblHeader/>
        </w:trPr>
        <w:tc>
          <w:tcPr>
            <w:tcW w:w="56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ind w:left="-828" w:firstLine="8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ind w:left="-828" w:firstLine="82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174506" w:rsidRPr="00600943" w:rsidRDefault="00174506" w:rsidP="00F77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8A1048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Мониторинг локальных актов ГАУСО СО «Новоуральский КЦСОН» (далее – Учреждение) по вопросам противодействия коррупции на соответствие  законодательству Российской Федерации и законодательству Свердловской области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 м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ониторинг изменений </w:t>
            </w:r>
            <w:proofErr w:type="gramStart"/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gramEnd"/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РФ осуществляется на постоянной основе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pStyle w:val="ConsPlusNormal"/>
              <w:spacing w:line="216" w:lineRule="auto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8A1048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Внесение изменений в действующие локальные акты Учреждения в целях приведения в соответствие с требованиями действующего законодательства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Российской Федерации,  законодательства Свердловской области в сфере противодействия коррупции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74506" w:rsidRPr="00600943">
              <w:rPr>
                <w:sz w:val="24"/>
                <w:szCs w:val="24"/>
              </w:rPr>
              <w:t>несен</w:t>
            </w:r>
            <w:r>
              <w:rPr>
                <w:sz w:val="24"/>
                <w:szCs w:val="24"/>
              </w:rPr>
              <w:t>ы</w:t>
            </w:r>
            <w:r w:rsidR="00174506" w:rsidRPr="00600943">
              <w:rPr>
                <w:sz w:val="24"/>
                <w:szCs w:val="24"/>
              </w:rPr>
              <w:t xml:space="preserve"> изменени</w:t>
            </w:r>
            <w:r>
              <w:rPr>
                <w:sz w:val="24"/>
                <w:szCs w:val="24"/>
              </w:rPr>
              <w:t>я</w:t>
            </w:r>
            <w:r w:rsidR="00174506" w:rsidRPr="00600943">
              <w:rPr>
                <w:sz w:val="24"/>
                <w:szCs w:val="24"/>
              </w:rPr>
              <w:t xml:space="preserve"> в нормативно-правовые акты ГАУСО СО «Новоуральский КЦСОН»</w:t>
            </w:r>
            <w:r>
              <w:rPr>
                <w:sz w:val="24"/>
                <w:szCs w:val="24"/>
              </w:rPr>
              <w:t xml:space="preserve"> (13 приказов)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8A1048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785A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  <w:t>Составление списка получателей социальных услуг в надомной форме социального обслуживания, не имеющих родственников</w:t>
            </w:r>
          </w:p>
        </w:tc>
        <w:tc>
          <w:tcPr>
            <w:tcW w:w="3828" w:type="dxa"/>
          </w:tcPr>
          <w:p w:rsidR="00174506" w:rsidRPr="00600943" w:rsidRDefault="00174506" w:rsidP="00324BF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Оформлен спис</w:t>
            </w:r>
            <w:r w:rsidR="00324BF0">
              <w:rPr>
                <w:sz w:val="24"/>
                <w:szCs w:val="24"/>
              </w:rPr>
              <w:t>о</w:t>
            </w:r>
            <w:r w:rsidRPr="00600943">
              <w:rPr>
                <w:sz w:val="24"/>
                <w:szCs w:val="24"/>
              </w:rPr>
              <w:t xml:space="preserve">к получателей социальных услуг, </w:t>
            </w:r>
            <w:proofErr w:type="spellStart"/>
            <w:r w:rsidRPr="00600943">
              <w:rPr>
                <w:sz w:val="24"/>
                <w:szCs w:val="24"/>
              </w:rPr>
              <w:t>обслуживающихся</w:t>
            </w:r>
            <w:proofErr w:type="spellEnd"/>
            <w:r w:rsidRPr="00600943">
              <w:rPr>
                <w:sz w:val="24"/>
                <w:szCs w:val="24"/>
              </w:rPr>
              <w:t xml:space="preserve"> в форме на дому, заместителю директора</w:t>
            </w:r>
          </w:p>
        </w:tc>
        <w:tc>
          <w:tcPr>
            <w:tcW w:w="2835" w:type="dxa"/>
          </w:tcPr>
          <w:p w:rsidR="00174506" w:rsidRPr="00600943" w:rsidRDefault="00174506" w:rsidP="00F77977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987685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9876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987685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Проведение бесед с получателями социальных услуг в форме социального обслуживания на дому, не имеющих родственников, о недопустимости завещания, дарения имущества социальным работникам</w:t>
            </w:r>
          </w:p>
        </w:tc>
        <w:tc>
          <w:tcPr>
            <w:tcW w:w="3828" w:type="dxa"/>
          </w:tcPr>
          <w:p w:rsidR="00174506" w:rsidRPr="00600943" w:rsidRDefault="00174506" w:rsidP="00987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2835" w:type="dxa"/>
          </w:tcPr>
          <w:p w:rsidR="00174506" w:rsidRPr="00600943" w:rsidRDefault="00174506" w:rsidP="009876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3828" w:type="dxa"/>
          </w:tcPr>
          <w:p w:rsidR="00174506" w:rsidRPr="00600943" w:rsidRDefault="00174506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>За первое полугодие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 w:rsidRPr="00DD008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</w:t>
            </w:r>
            <w:r w:rsidR="00A259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D0089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</w:t>
            </w:r>
            <w:r w:rsidR="00A2597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противодействию коррупции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 числе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по рассмотрению декларации о конфликте интересов вновь принятых сотрудников, случаи возникновения конфликта интересов, личной заинтересованности, возникающих у сотрудников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5A36"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174506">
        <w:trPr>
          <w:trHeight w:val="1566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Calibri"/>
                <w:kern w:val="1"/>
                <w:sz w:val="24"/>
                <w:szCs w:val="24"/>
                <w:lang w:eastAsia="ar-SA"/>
              </w:rPr>
              <w:t>Ознакомление работников под роспись с Антикоррупционной политикой учреждения и иными нормативными актами, регулирующими вопросы противодействия коррупции в учреждении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ены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и беседы с сотрудниками Учреждения при приеме на работу, ознакомлен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с нормативно-правовыми актами Учреждения. Обращений за оказанием консультаций не поступало.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Ознакомление с Кодексом этики социальных работников Учреждения вновь поступающих на работу сотрудников</w:t>
            </w:r>
          </w:p>
        </w:tc>
        <w:tc>
          <w:tcPr>
            <w:tcW w:w="3828" w:type="dxa"/>
          </w:tcPr>
          <w:p w:rsidR="00174506" w:rsidRPr="00600943" w:rsidRDefault="00324BF0" w:rsidP="00942F6A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ены</w:t>
            </w:r>
            <w:r w:rsidR="00174506"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консультации и беседы с сотрудниками Учреждения при приеме на работу, ознакомление с Кодексом этики  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социальных работников.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324BF0">
        <w:trPr>
          <w:trHeight w:val="1160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формлен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ы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должностны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е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инструкци</w:t>
            </w:r>
            <w:r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и</w:t>
            </w:r>
            <w:r w:rsidR="00174506"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 xml:space="preserve"> с отдельными обязанностями по антикоррупционной деятельности. 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rPr>
          <w:trHeight w:val="997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Включение в трудовые договоры работников учреждения антикоррупционной оговорки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Проводится оформление раздела «Антикоррупционная оговорка» в трудовых договорах работников в соответствии с установленной формой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pStyle w:val="ConsPlusNormal"/>
              <w:spacing w:line="216" w:lineRule="auto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3B4E8A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Обеспечение контроля соблюдения работниками 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Учреждения:</w:t>
            </w:r>
          </w:p>
          <w:p w:rsidR="00174506" w:rsidRPr="00600943" w:rsidRDefault="00174506" w:rsidP="003B4E8A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- требований по предотвращению и урегулированию конфликта интересов; норм этики и служебного поведения, установленных в целях противодействия коррупции;</w:t>
            </w:r>
          </w:p>
          <w:p w:rsidR="00174506" w:rsidRPr="00600943" w:rsidRDefault="00174506" w:rsidP="003B4E8A">
            <w:pPr>
              <w:widowControl w:val="0"/>
              <w:suppressAutoHyphens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- обязанностей по сообщению о получении подарка в связи с исполнением должностных обязанностей;</w:t>
            </w:r>
          </w:p>
          <w:p w:rsidR="00174506" w:rsidRPr="00600943" w:rsidRDefault="00174506" w:rsidP="003B4E8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bCs/>
                <w:kern w:val="1"/>
                <w:sz w:val="24"/>
                <w:szCs w:val="24"/>
              </w:rPr>
              <w:t xml:space="preserve">- требований об </w:t>
            </w:r>
            <w:proofErr w:type="gramStart"/>
            <w:r w:rsidRPr="00600943">
              <w:rPr>
                <w:bCs/>
                <w:kern w:val="1"/>
                <w:sz w:val="24"/>
                <w:szCs w:val="24"/>
              </w:rPr>
              <w:t>уведомлении</w:t>
            </w:r>
            <w:proofErr w:type="gramEnd"/>
            <w:r w:rsidRPr="00600943">
              <w:rPr>
                <w:bCs/>
                <w:kern w:val="1"/>
                <w:sz w:val="24"/>
                <w:szCs w:val="24"/>
              </w:rPr>
              <w:t xml:space="preserve"> о фактах склонения к совершению коррупционных правонарушений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Проводится мониторинг за деятельностью руководителей 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структурных подразделений ответственных за состояние антикоррупционной работы в структурных подразделениях Учреждения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Выполнено в полном объеме в установленные 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11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A83388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 xml:space="preserve">Организация разъяснительной работы среди работников </w:t>
            </w:r>
            <w:r w:rsidRPr="00600943">
              <w:rPr>
                <w:rFonts w:eastAsia="Lucida Sans Unicode"/>
                <w:kern w:val="1"/>
                <w:sz w:val="24"/>
                <w:szCs w:val="24"/>
              </w:rPr>
              <w:t>Учреждения по вопросу соблюдения Кодекса этики социальных работников и противодействия коррупции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Работа велась во всех структурных подразделениях Учреждения.</w:t>
            </w:r>
          </w:p>
          <w:p w:rsidR="00174506" w:rsidRPr="00600943" w:rsidRDefault="00174506" w:rsidP="00A833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6009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аспростран</w:t>
            </w:r>
            <w:r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ялись </w:t>
            </w:r>
            <w:r w:rsidRPr="006009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памят</w:t>
            </w:r>
            <w:r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Pr="006009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 противодействию коррупции.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4C12F3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 xml:space="preserve">Информирование граждан </w:t>
            </w:r>
            <w:proofErr w:type="gramStart"/>
            <w:r w:rsidRPr="00600943">
              <w:rPr>
                <w:sz w:val="24"/>
                <w:szCs w:val="24"/>
              </w:rPr>
              <w:t>о</w:t>
            </w:r>
            <w:proofErr w:type="gramEnd"/>
            <w:r w:rsidRPr="00600943">
              <w:rPr>
                <w:sz w:val="24"/>
                <w:szCs w:val="24"/>
              </w:rPr>
              <w:t xml:space="preserve"> </w:t>
            </w:r>
            <w:r w:rsidRPr="00600943">
              <w:rPr>
                <w:bCs/>
                <w:kern w:val="1"/>
                <w:sz w:val="24"/>
                <w:szCs w:val="24"/>
              </w:rPr>
              <w:t>информации, посвященной вопросам противодействия коррупции (том числе на сайте Учреждения и (или) на информационных стендах)</w:t>
            </w:r>
            <w:r w:rsidRPr="00600943">
              <w:rPr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Работа ведется во всех обособленных подразделениях Учреждения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13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DF4662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Участие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324BF0">
        <w:trPr>
          <w:trHeight w:val="980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14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  <w:lang w:eastAsia="en-US"/>
              </w:rPr>
              <w:t>Регулярный контроль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3828" w:type="dxa"/>
          </w:tcPr>
          <w:p w:rsidR="00174506" w:rsidRPr="00600943" w:rsidRDefault="00174506" w:rsidP="00DF46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Систематический контроль ведения бухгалтерского учета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15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  <w:lang w:eastAsia="en-US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3828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Исполнение пунктов плана по закупкам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 в полном объеме в установленные 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16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DF4662">
            <w:pPr>
              <w:suppressAutoHyphens/>
              <w:autoSpaceDE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контроля качества оказываемых услуг</w:t>
            </w:r>
          </w:p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174506" w:rsidRPr="00600943" w:rsidRDefault="00324BF0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Проведены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опрос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ы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по качеству социального обслуживания посредством анкетирования получателей социальных услуг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17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bCs/>
                <w:sz w:val="24"/>
                <w:szCs w:val="24"/>
              </w:rPr>
              <w:t>Осуществление контроля исполнения плана финансово-хозяйственной деятельности</w:t>
            </w:r>
          </w:p>
        </w:tc>
        <w:tc>
          <w:tcPr>
            <w:tcW w:w="3828" w:type="dxa"/>
          </w:tcPr>
          <w:p w:rsidR="00174506" w:rsidRPr="00600943" w:rsidRDefault="00174506" w:rsidP="00324BF0">
            <w:pPr>
              <w:pStyle w:val="a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ы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заседани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я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Наблюдательного совета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rPr>
          <w:trHeight w:val="1875"/>
        </w:trPr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bCs/>
                <w:sz w:val="24"/>
                <w:szCs w:val="24"/>
              </w:rPr>
              <w:t>Включение в договоры поставок, выполнения работ, оказания услуг антикоррупционной оговорки</w:t>
            </w:r>
          </w:p>
        </w:tc>
        <w:tc>
          <w:tcPr>
            <w:tcW w:w="3828" w:type="dxa"/>
          </w:tcPr>
          <w:p w:rsidR="00174506" w:rsidRPr="00600943" w:rsidRDefault="00174506" w:rsidP="00324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Оформлен раздел «Антикоррупционная оговорка» в гражданско-правовых договорах в соответствии с установленной формой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19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3828" w:type="dxa"/>
          </w:tcPr>
          <w:p w:rsidR="00174506" w:rsidRPr="00600943" w:rsidRDefault="00174506" w:rsidP="00324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Оперативное информирование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Необходим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ая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форм</w:t>
            </w:r>
            <w:r w:rsidR="00324BF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а размещена</w:t>
            </w: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на официальном сайте Учреждения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0C0401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0C0401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20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56663D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 xml:space="preserve">Мониторинг обращений и результатов рассмотрения обращений граждан и организаций о фактах коррупции, анализ обращений граждан по </w:t>
            </w:r>
            <w:r w:rsidRPr="00600943">
              <w:rPr>
                <w:rFonts w:eastAsia="Lucida Sans Unicode"/>
                <w:kern w:val="1"/>
                <w:sz w:val="24"/>
                <w:szCs w:val="24"/>
              </w:rPr>
              <w:lastRenderedPageBreak/>
              <w:t>фактам коррупции.</w:t>
            </w:r>
          </w:p>
        </w:tc>
        <w:tc>
          <w:tcPr>
            <w:tcW w:w="3828" w:type="dxa"/>
          </w:tcPr>
          <w:p w:rsidR="00174506" w:rsidRPr="00600943" w:rsidRDefault="00324BF0" w:rsidP="00324B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О</w:t>
            </w:r>
            <w:r w:rsidR="00174506"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бращений граждан и 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организаций о фактах коррупции не поступало</w:t>
            </w:r>
          </w:p>
        </w:tc>
        <w:tc>
          <w:tcPr>
            <w:tcW w:w="2835" w:type="dxa"/>
          </w:tcPr>
          <w:p w:rsidR="00174506" w:rsidRPr="00600943" w:rsidRDefault="00174506" w:rsidP="000C04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6165F7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324B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24B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616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3828" w:type="dxa"/>
          </w:tcPr>
          <w:p w:rsidR="00174506" w:rsidRPr="00174506" w:rsidRDefault="00174506" w:rsidP="006165F7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раздела «противодействие коррупции» на официальном сайте Учреждения осуществляется с учетом перечня информации, утвержденного </w:t>
            </w:r>
            <w:r w:rsidRPr="00600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области»,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</w:t>
            </w:r>
            <w:proofErr w:type="gramEnd"/>
          </w:p>
        </w:tc>
        <w:tc>
          <w:tcPr>
            <w:tcW w:w="2835" w:type="dxa"/>
          </w:tcPr>
          <w:p w:rsidR="00174506" w:rsidRPr="00600943" w:rsidRDefault="00174506" w:rsidP="006165F7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6165F7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616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6165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3828" w:type="dxa"/>
          </w:tcPr>
          <w:p w:rsidR="00174506" w:rsidRPr="00174506" w:rsidRDefault="00174506" w:rsidP="006165F7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раздела «противодействие коррупции» на официальном сайте Учреждения осуществляется с учетом перечня информации, утвержденного </w:t>
            </w:r>
            <w:r w:rsidRPr="00600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Постановлением Правительства Свердловской области от 22.07.2011 № 962-ПП «Об обеспечении доступа к </w:t>
            </w:r>
            <w:r w:rsidRPr="0060094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информации о деятельности Правительства Свердловской области и исполнительных органов государственной власти Свердловской области», методических рекомендаций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</w:t>
            </w:r>
            <w:proofErr w:type="gramEnd"/>
          </w:p>
        </w:tc>
        <w:tc>
          <w:tcPr>
            <w:tcW w:w="2835" w:type="dxa"/>
          </w:tcPr>
          <w:p w:rsidR="00174506" w:rsidRPr="00600943" w:rsidRDefault="00174506" w:rsidP="00616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6165F7">
            <w:pPr>
              <w:numPr>
                <w:ilvl w:val="0"/>
                <w:numId w:val="3"/>
              </w:numPr>
              <w:tabs>
                <w:tab w:val="left" w:pos="0"/>
                <w:tab w:val="left" w:pos="72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6165F7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24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6165F7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</w:t>
            </w:r>
          </w:p>
        </w:tc>
        <w:tc>
          <w:tcPr>
            <w:tcW w:w="3828" w:type="dxa"/>
          </w:tcPr>
          <w:p w:rsidR="00174506" w:rsidRPr="00600943" w:rsidRDefault="00174506" w:rsidP="006E2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На информационном стенде Учреждения размещ</w:t>
            </w:r>
            <w:r w:rsidR="006E25CD">
              <w:rPr>
                <w:rFonts w:ascii="Times New Roman" w:hAnsi="Times New Roman" w:cs="Times New Roman"/>
                <w:sz w:val="24"/>
                <w:szCs w:val="24"/>
              </w:rPr>
              <w:t>ена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и своевременно актуализир</w:t>
            </w:r>
            <w:r w:rsidR="006E25CD">
              <w:rPr>
                <w:rFonts w:ascii="Times New Roman" w:hAnsi="Times New Roman" w:cs="Times New Roman"/>
                <w:sz w:val="24"/>
                <w:szCs w:val="24"/>
              </w:rPr>
              <w:t>ована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</w:t>
            </w:r>
            <w:proofErr w:type="gramStart"/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ответственных</w:t>
            </w:r>
            <w:proofErr w:type="gramEnd"/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 по противодействию коррупции, номеров «телефонов доверия» («горячих линий») для сообщения о фактах коррупции в Учреждении</w:t>
            </w:r>
          </w:p>
        </w:tc>
        <w:tc>
          <w:tcPr>
            <w:tcW w:w="2835" w:type="dxa"/>
          </w:tcPr>
          <w:p w:rsidR="00174506" w:rsidRPr="00600943" w:rsidRDefault="00174506" w:rsidP="006165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ED2BAA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ED2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ED2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3828" w:type="dxa"/>
          </w:tcPr>
          <w:p w:rsidR="00174506" w:rsidRPr="00600943" w:rsidRDefault="00174506" w:rsidP="00174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Внесены изменения в состав комиссии по противодействию коррупции приказом ГАУСО СО «Новоуральский КЦСОН» </w:t>
            </w:r>
          </w:p>
        </w:tc>
        <w:tc>
          <w:tcPr>
            <w:tcW w:w="2835" w:type="dxa"/>
          </w:tcPr>
          <w:p w:rsidR="00174506" w:rsidRPr="00600943" w:rsidRDefault="00174506" w:rsidP="00ED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ED2BAA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26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</w:rPr>
              <w:t>Размещение в разделе «Противодействие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</w:t>
            </w:r>
          </w:p>
        </w:tc>
        <w:tc>
          <w:tcPr>
            <w:tcW w:w="3828" w:type="dxa"/>
          </w:tcPr>
          <w:p w:rsidR="00174506" w:rsidRPr="00600943" w:rsidRDefault="00174506" w:rsidP="001745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мероприятий по противодействию коррупции в Учреждении за 1 полугодие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 xml:space="preserve"> года размещен на сайте Учреждения</w:t>
            </w:r>
          </w:p>
        </w:tc>
        <w:tc>
          <w:tcPr>
            <w:tcW w:w="2835" w:type="dxa"/>
          </w:tcPr>
          <w:p w:rsidR="00174506" w:rsidRPr="00600943" w:rsidRDefault="00174506" w:rsidP="00ED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174506">
        <w:tc>
          <w:tcPr>
            <w:tcW w:w="568" w:type="dxa"/>
            <w:shd w:val="clear" w:color="auto" w:fill="auto"/>
          </w:tcPr>
          <w:p w:rsidR="00174506" w:rsidRPr="00600943" w:rsidRDefault="00174506" w:rsidP="00ED2BAA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sz w:val="24"/>
                <w:szCs w:val="24"/>
              </w:rPr>
              <w:t>27</w:t>
            </w:r>
          </w:p>
        </w:tc>
        <w:tc>
          <w:tcPr>
            <w:tcW w:w="5528" w:type="dxa"/>
            <w:shd w:val="clear" w:color="auto" w:fill="auto"/>
          </w:tcPr>
          <w:p w:rsidR="00174506" w:rsidRPr="00600943" w:rsidRDefault="00174506" w:rsidP="00ED2BAA">
            <w:pPr>
              <w:pStyle w:val="ConsPlusNormal"/>
              <w:jc w:val="both"/>
              <w:rPr>
                <w:sz w:val="24"/>
                <w:szCs w:val="24"/>
              </w:rPr>
            </w:pPr>
            <w:r w:rsidRPr="00600943">
              <w:rPr>
                <w:rFonts w:eastAsia="Lucida Sans Unicode"/>
                <w:kern w:val="1"/>
                <w:sz w:val="24"/>
                <w:szCs w:val="24"/>
                <w:lang w:eastAsia="ar-SA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3828" w:type="dxa"/>
          </w:tcPr>
          <w:p w:rsidR="00174506" w:rsidRDefault="00174506" w:rsidP="00174506">
            <w:pPr>
              <w:pStyle w:val="a7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proofErr w:type="gramStart"/>
            <w:r w:rsidRPr="00522C32">
              <w:rPr>
                <w:rFonts w:ascii="Liberation Serif" w:hAnsi="Liberation Serif" w:cs="Liberation Serif"/>
                <w:sz w:val="24"/>
                <w:szCs w:val="24"/>
              </w:rPr>
              <w:t xml:space="preserve">Наполнение раздела «противодействие коррупции» на официальном сайте Учреждения осуществляется с учетом перечня информации, утвержденного </w:t>
            </w:r>
            <w:r w:rsidRPr="00522C3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области», методических рекомендаций по наполнению разделов «Противодействие коррупции» официальных сайтов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государственных учреждений, подведомственных Министерству социальной политики </w:t>
            </w:r>
            <w:proofErr w:type="gramEnd"/>
          </w:p>
          <w:p w:rsidR="00174506" w:rsidRPr="00174506" w:rsidRDefault="00174506" w:rsidP="00174506">
            <w:pPr>
              <w:pStyle w:val="a7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Свердловской области</w:t>
            </w:r>
          </w:p>
        </w:tc>
        <w:tc>
          <w:tcPr>
            <w:tcW w:w="2835" w:type="dxa"/>
          </w:tcPr>
          <w:p w:rsidR="00174506" w:rsidRPr="00600943" w:rsidRDefault="00174506" w:rsidP="00ED2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174506" w:rsidRPr="00600943" w:rsidTr="00F1365B">
        <w:tc>
          <w:tcPr>
            <w:tcW w:w="13751" w:type="dxa"/>
            <w:gridSpan w:val="5"/>
            <w:shd w:val="clear" w:color="auto" w:fill="auto"/>
          </w:tcPr>
          <w:p w:rsidR="00174506" w:rsidRDefault="006E25CD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 из 26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D0089">
              <w:rPr>
                <w:rFonts w:ascii="Times New Roman" w:hAnsi="Times New Roman" w:cs="Times New Roman"/>
                <w:sz w:val="24"/>
                <w:szCs w:val="24"/>
              </w:rPr>
              <w:t>мероприятий Плана, запланированных на 1 полугодие 2025 года выполнено</w:t>
            </w:r>
            <w:proofErr w:type="gramEnd"/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из них:</w:t>
            </w:r>
          </w:p>
          <w:p w:rsidR="00DD0089" w:rsidRDefault="00DD0089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в установленные сроки – 2</w:t>
            </w:r>
            <w:r w:rsidR="006E25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мероприятий;</w:t>
            </w:r>
          </w:p>
          <w:p w:rsidR="00DD0089" w:rsidRDefault="00DD0089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не в полном объеме в установленные сроки – 0 мероприятий;</w:t>
            </w:r>
          </w:p>
          <w:p w:rsidR="00DD0089" w:rsidRDefault="00DD0089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 с нарушением установленных  сроков – 0 мероприятий;</w:t>
            </w:r>
          </w:p>
          <w:p w:rsidR="00DD0089" w:rsidRDefault="00A25976" w:rsidP="00DD00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выполнено–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D00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25CD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  <w:p w:rsidR="006E25CD" w:rsidRPr="006E25CD" w:rsidRDefault="006E25CD" w:rsidP="006E25CD">
            <w:pPr>
              <w:pStyle w:val="a7"/>
              <w:rPr>
                <w:rFonts w:ascii="Liberation Serif" w:hAnsi="Liberation Serif" w:cs="Liberation Serif"/>
                <w:sz w:val="24"/>
                <w:szCs w:val="24"/>
              </w:rPr>
            </w:pP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600943">
              <w:rPr>
                <w:rFonts w:ascii="Times New Roman" w:hAnsi="Times New Roman" w:cs="Times New Roman"/>
                <w:sz w:val="24"/>
                <w:szCs w:val="24"/>
              </w:rPr>
              <w:t>Ере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мина Л.Г</w:t>
            </w:r>
            <w:r w:rsidRPr="00CA47A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</w:tr>
    </w:tbl>
    <w:p w:rsidR="00BE1D3E" w:rsidRPr="006E25CD" w:rsidRDefault="006E25CD" w:rsidP="00BE1D3E">
      <w:pPr>
        <w:pStyle w:val="a7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>И</w:t>
      </w:r>
      <w:r w:rsidR="00BE1D3E" w:rsidRPr="00BE1D3E">
        <w:rPr>
          <w:rFonts w:ascii="Liberation Serif" w:hAnsi="Liberation Serif" w:cs="Liberation Serif"/>
          <w:sz w:val="20"/>
          <w:szCs w:val="20"/>
        </w:rPr>
        <w:t>сполнитель:</w:t>
      </w:r>
    </w:p>
    <w:p w:rsidR="00BE1D3E" w:rsidRPr="00BE1D3E" w:rsidRDefault="00A25976" w:rsidP="00BE1D3E">
      <w:pPr>
        <w:pStyle w:val="a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заместитель директора</w:t>
      </w:r>
    </w:p>
    <w:p w:rsidR="00A25976" w:rsidRDefault="00A25976" w:rsidP="00BE1D3E">
      <w:pPr>
        <w:pStyle w:val="a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Караваева Елена Викторовна</w:t>
      </w:r>
    </w:p>
    <w:p w:rsidR="00A25976" w:rsidRPr="00A25976" w:rsidRDefault="00A25976" w:rsidP="00A25976">
      <w:pPr>
        <w:pStyle w:val="a7"/>
        <w:rPr>
          <w:rFonts w:ascii="Liberation Serif" w:hAnsi="Liberation Serif" w:cs="Liberation Serif"/>
          <w:sz w:val="20"/>
          <w:szCs w:val="20"/>
        </w:rPr>
      </w:pPr>
      <w:r w:rsidRPr="00A25976">
        <w:rPr>
          <w:rFonts w:ascii="Liberation Serif" w:hAnsi="Liberation Serif" w:cs="Liberation Serif"/>
          <w:sz w:val="20"/>
          <w:szCs w:val="20"/>
        </w:rPr>
        <w:t>30.06.2025</w:t>
      </w:r>
    </w:p>
    <w:p w:rsidR="00BE1D3E" w:rsidRPr="00BE1D3E" w:rsidRDefault="00BE1D3E" w:rsidP="00BE1D3E">
      <w:pPr>
        <w:pStyle w:val="a7"/>
        <w:rPr>
          <w:rFonts w:ascii="Liberation Serif" w:hAnsi="Liberation Serif" w:cs="Liberation Serif"/>
          <w:sz w:val="20"/>
          <w:szCs w:val="20"/>
        </w:rPr>
      </w:pPr>
    </w:p>
    <w:sectPr w:rsidR="00BE1D3E" w:rsidRPr="00BE1D3E" w:rsidSect="00CA47A1">
      <w:pgSz w:w="15840" w:h="12240" w:orient="landscape"/>
      <w:pgMar w:top="1134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1A0" w:rsidRDefault="00C651A0" w:rsidP="00A86C15">
      <w:pPr>
        <w:spacing w:after="0" w:line="240" w:lineRule="auto"/>
      </w:pPr>
      <w:r>
        <w:separator/>
      </w:r>
    </w:p>
  </w:endnote>
  <w:endnote w:type="continuationSeparator" w:id="0">
    <w:p w:rsidR="00C651A0" w:rsidRDefault="00C651A0" w:rsidP="00A86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1A0" w:rsidRDefault="00C651A0" w:rsidP="00A86C15">
      <w:pPr>
        <w:spacing w:after="0" w:line="240" w:lineRule="auto"/>
      </w:pPr>
      <w:r>
        <w:separator/>
      </w:r>
    </w:p>
  </w:footnote>
  <w:footnote w:type="continuationSeparator" w:id="0">
    <w:p w:rsidR="00C651A0" w:rsidRDefault="00C651A0" w:rsidP="00A86C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CC571B"/>
    <w:multiLevelType w:val="multilevel"/>
    <w:tmpl w:val="EDAEF6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FD9"/>
    <w:rsid w:val="0009289F"/>
    <w:rsid w:val="00092B50"/>
    <w:rsid w:val="000C0401"/>
    <w:rsid w:val="000D35E1"/>
    <w:rsid w:val="00121F6E"/>
    <w:rsid w:val="00126DC7"/>
    <w:rsid w:val="00174506"/>
    <w:rsid w:val="00195DE2"/>
    <w:rsid w:val="001B4152"/>
    <w:rsid w:val="00200292"/>
    <w:rsid w:val="00261C32"/>
    <w:rsid w:val="002D3120"/>
    <w:rsid w:val="002D4753"/>
    <w:rsid w:val="0032020E"/>
    <w:rsid w:val="00324BF0"/>
    <w:rsid w:val="00355180"/>
    <w:rsid w:val="003B174D"/>
    <w:rsid w:val="003B4E8A"/>
    <w:rsid w:val="00404BAC"/>
    <w:rsid w:val="0043794C"/>
    <w:rsid w:val="004427DC"/>
    <w:rsid w:val="004664C8"/>
    <w:rsid w:val="004A0075"/>
    <w:rsid w:val="004C12F3"/>
    <w:rsid w:val="004D0CD7"/>
    <w:rsid w:val="00505A07"/>
    <w:rsid w:val="00522C32"/>
    <w:rsid w:val="0056663D"/>
    <w:rsid w:val="00567DC8"/>
    <w:rsid w:val="0057113C"/>
    <w:rsid w:val="005828C8"/>
    <w:rsid w:val="005D6409"/>
    <w:rsid w:val="005F489B"/>
    <w:rsid w:val="00600943"/>
    <w:rsid w:val="006165F7"/>
    <w:rsid w:val="0062244B"/>
    <w:rsid w:val="00631561"/>
    <w:rsid w:val="0069376B"/>
    <w:rsid w:val="006B1479"/>
    <w:rsid w:val="006C060E"/>
    <w:rsid w:val="006E25CD"/>
    <w:rsid w:val="007B5CE3"/>
    <w:rsid w:val="007B6F4B"/>
    <w:rsid w:val="007C520B"/>
    <w:rsid w:val="007E2D83"/>
    <w:rsid w:val="007F4E08"/>
    <w:rsid w:val="0080675A"/>
    <w:rsid w:val="008248F3"/>
    <w:rsid w:val="00825FD9"/>
    <w:rsid w:val="00857F8E"/>
    <w:rsid w:val="008A1048"/>
    <w:rsid w:val="00935D76"/>
    <w:rsid w:val="00942F6A"/>
    <w:rsid w:val="00946730"/>
    <w:rsid w:val="00975FF6"/>
    <w:rsid w:val="00984935"/>
    <w:rsid w:val="009864F4"/>
    <w:rsid w:val="00987685"/>
    <w:rsid w:val="009C0454"/>
    <w:rsid w:val="00A23810"/>
    <w:rsid w:val="00A25976"/>
    <w:rsid w:val="00A349D5"/>
    <w:rsid w:val="00A83388"/>
    <w:rsid w:val="00A86C15"/>
    <w:rsid w:val="00AC6B4F"/>
    <w:rsid w:val="00B07B11"/>
    <w:rsid w:val="00B45468"/>
    <w:rsid w:val="00B539BD"/>
    <w:rsid w:val="00B7790E"/>
    <w:rsid w:val="00B833B2"/>
    <w:rsid w:val="00B86E1B"/>
    <w:rsid w:val="00BE1D3E"/>
    <w:rsid w:val="00C651A0"/>
    <w:rsid w:val="00C910F4"/>
    <w:rsid w:val="00CA47A1"/>
    <w:rsid w:val="00D17749"/>
    <w:rsid w:val="00DA5A60"/>
    <w:rsid w:val="00DD0089"/>
    <w:rsid w:val="00DD0A36"/>
    <w:rsid w:val="00DF2BEC"/>
    <w:rsid w:val="00DF4662"/>
    <w:rsid w:val="00E273F0"/>
    <w:rsid w:val="00E41F16"/>
    <w:rsid w:val="00E9086C"/>
    <w:rsid w:val="00EC1C63"/>
    <w:rsid w:val="00ED2BAA"/>
    <w:rsid w:val="00ED3F0F"/>
    <w:rsid w:val="00EE11E7"/>
    <w:rsid w:val="00F0737A"/>
    <w:rsid w:val="00F25A36"/>
    <w:rsid w:val="00F736A8"/>
    <w:rsid w:val="00F7421D"/>
    <w:rsid w:val="00F8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5FD9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25FD9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825FD9"/>
    <w:pPr>
      <w:suppressAutoHyphens/>
      <w:autoSpaceDN w:val="0"/>
      <w:spacing w:after="0" w:line="240" w:lineRule="auto"/>
      <w:ind w:left="720" w:firstLine="709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6">
    <w:name w:val="Emphasis"/>
    <w:basedOn w:val="a0"/>
    <w:uiPriority w:val="20"/>
    <w:qFormat/>
    <w:rsid w:val="005828C8"/>
    <w:rPr>
      <w:i/>
      <w:iCs/>
    </w:rPr>
  </w:style>
  <w:style w:type="paragraph" w:styleId="a7">
    <w:name w:val="No Spacing"/>
    <w:uiPriority w:val="1"/>
    <w:qFormat/>
    <w:rsid w:val="005828C8"/>
    <w:pPr>
      <w:spacing w:after="0" w:line="240" w:lineRule="auto"/>
    </w:pPr>
  </w:style>
  <w:style w:type="paragraph" w:styleId="a8">
    <w:name w:val="footer"/>
    <w:basedOn w:val="a"/>
    <w:link w:val="a9"/>
    <w:uiPriority w:val="99"/>
    <w:semiHidden/>
    <w:unhideWhenUsed/>
    <w:rsid w:val="00355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55180"/>
  </w:style>
  <w:style w:type="paragraph" w:customStyle="1" w:styleId="ConsPlusNormal">
    <w:name w:val="ConsPlusNormal"/>
    <w:rsid w:val="008A10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44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27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25FD9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25FD9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825FD9"/>
    <w:pPr>
      <w:suppressAutoHyphens/>
      <w:autoSpaceDN w:val="0"/>
      <w:spacing w:after="0" w:line="240" w:lineRule="auto"/>
      <w:ind w:left="720" w:firstLine="709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styleId="a6">
    <w:name w:val="Emphasis"/>
    <w:basedOn w:val="a0"/>
    <w:uiPriority w:val="20"/>
    <w:qFormat/>
    <w:rsid w:val="005828C8"/>
    <w:rPr>
      <w:i/>
      <w:iCs/>
    </w:rPr>
  </w:style>
  <w:style w:type="paragraph" w:styleId="a7">
    <w:name w:val="No Spacing"/>
    <w:uiPriority w:val="1"/>
    <w:qFormat/>
    <w:rsid w:val="005828C8"/>
    <w:pPr>
      <w:spacing w:after="0" w:line="240" w:lineRule="auto"/>
    </w:pPr>
  </w:style>
  <w:style w:type="paragraph" w:styleId="a8">
    <w:name w:val="footer"/>
    <w:basedOn w:val="a"/>
    <w:link w:val="a9"/>
    <w:uiPriority w:val="99"/>
    <w:semiHidden/>
    <w:unhideWhenUsed/>
    <w:rsid w:val="00355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55180"/>
  </w:style>
  <w:style w:type="paragraph" w:customStyle="1" w:styleId="ConsPlusNormal">
    <w:name w:val="ConsPlusNormal"/>
    <w:rsid w:val="008A10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442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27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2109A-F76E-47A1-9819-1856F4EB8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1716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Караваева</cp:lastModifiedBy>
  <cp:revision>16</cp:revision>
  <cp:lastPrinted>2025-10-09T04:09:00Z</cp:lastPrinted>
  <dcterms:created xsi:type="dcterms:W3CDTF">2024-07-02T06:45:00Z</dcterms:created>
  <dcterms:modified xsi:type="dcterms:W3CDTF">2025-10-09T04:10:00Z</dcterms:modified>
</cp:coreProperties>
</file>