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FD7" w:rsidRPr="00B45FD7" w:rsidRDefault="00B45FD7" w:rsidP="00B45FD7">
      <w:pPr>
        <w:spacing w:after="0" w:line="240" w:lineRule="auto"/>
        <w:ind w:right="-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МИНИСТЕРСТВО СОЦИАЛЬНОЙ ПОЛИТИКИ </w:t>
      </w:r>
    </w:p>
    <w:p w:rsidR="00B45FD7" w:rsidRPr="00B45FD7" w:rsidRDefault="00B45FD7" w:rsidP="00B45FD7">
      <w:pPr>
        <w:spacing w:after="0" w:line="240" w:lineRule="auto"/>
        <w:ind w:right="-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>СВЕРДЛОВСКОЙ ОБЛАСТИ</w:t>
      </w:r>
    </w:p>
    <w:p w:rsidR="00B45FD7" w:rsidRPr="00B45FD7" w:rsidRDefault="00B45FD7" w:rsidP="00B45FD7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B45FD7" w:rsidRPr="00B45FD7" w:rsidRDefault="00B45FD7" w:rsidP="00B45FD7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социального </w:t>
      </w:r>
      <w:proofErr w:type="gramStart"/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>обслуживания  Свердловской</w:t>
      </w:r>
      <w:proofErr w:type="gramEnd"/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области </w:t>
      </w:r>
    </w:p>
    <w:p w:rsidR="00B45FD7" w:rsidRPr="00B45FD7" w:rsidRDefault="00B45FD7" w:rsidP="00B45FD7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>«Комплексный центр социального обслуживания населения</w:t>
      </w:r>
    </w:p>
    <w:p w:rsidR="00B45FD7" w:rsidRPr="00B45FD7" w:rsidRDefault="00B45FD7" w:rsidP="00B45FD7">
      <w:pPr>
        <w:tabs>
          <w:tab w:val="left" w:pos="144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>Пышминского</w:t>
      </w:r>
      <w:proofErr w:type="spellEnd"/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района»</w:t>
      </w:r>
    </w:p>
    <w:p w:rsidR="00B45FD7" w:rsidRPr="00B45FD7" w:rsidRDefault="00B45FD7" w:rsidP="00B45FD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(ГАУ «КЦСОН </w:t>
      </w:r>
      <w:proofErr w:type="spellStart"/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>Пышминского</w:t>
      </w:r>
      <w:proofErr w:type="spellEnd"/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района»)</w:t>
      </w:r>
    </w:p>
    <w:p w:rsidR="00B45FD7" w:rsidRPr="00B45FD7" w:rsidRDefault="00B45FD7" w:rsidP="00B45FD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5FD7" w:rsidRPr="00B45FD7" w:rsidRDefault="00B45FD7" w:rsidP="00B45FD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B45FD7" w:rsidRPr="00B45FD7" w:rsidRDefault="00B45FD7" w:rsidP="00A8346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«20»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декабря </w:t>
      </w:r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 xml:space="preserve"> 2022</w:t>
      </w:r>
      <w:proofErr w:type="gramEnd"/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 xml:space="preserve">  г.                                        </w:t>
      </w:r>
      <w:bookmarkStart w:id="0" w:name="_GoBack"/>
      <w:bookmarkEnd w:id="0"/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№ 245</w:t>
      </w:r>
    </w:p>
    <w:p w:rsidR="00B45FD7" w:rsidRPr="00B45FD7" w:rsidRDefault="00B45FD7" w:rsidP="00B45FD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5FD7" w:rsidRPr="00B45FD7" w:rsidRDefault="00B45FD7" w:rsidP="00B45FD7">
      <w:pPr>
        <w:spacing w:after="0" w:line="240" w:lineRule="auto"/>
        <w:ind w:hanging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</w:t>
      </w:r>
      <w:proofErr w:type="spellStart"/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>пгт</w:t>
      </w:r>
      <w:proofErr w:type="spellEnd"/>
      <w:r w:rsidRPr="00B45FD7">
        <w:rPr>
          <w:rFonts w:ascii="Times New Roman" w:eastAsia="Times New Roman" w:hAnsi="Times New Roman"/>
          <w:sz w:val="28"/>
          <w:szCs w:val="28"/>
          <w:lang w:eastAsia="ru-RU"/>
        </w:rPr>
        <w:t>.  Пышма</w:t>
      </w:r>
    </w:p>
    <w:p w:rsidR="00B45FD7" w:rsidRPr="00B45FD7" w:rsidRDefault="00B45FD7" w:rsidP="00B45FD7">
      <w:pPr>
        <w:spacing w:after="0" w:line="240" w:lineRule="auto"/>
        <w:ind w:hanging="360"/>
        <w:jc w:val="both"/>
        <w:rPr>
          <w:rFonts w:ascii="Liberation Serif" w:eastAsia="Times New Roman" w:hAnsi="Liberation Serif"/>
          <w:sz w:val="28"/>
          <w:szCs w:val="28"/>
          <w:lang w:eastAsia="ru-RU"/>
        </w:rPr>
      </w:pPr>
    </w:p>
    <w:p w:rsidR="00B45FD7" w:rsidRPr="00B45FD7" w:rsidRDefault="00B45FD7" w:rsidP="00B45FD7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b/>
          <w:bCs/>
          <w:sz w:val="28"/>
          <w:szCs w:val="28"/>
          <w:lang w:eastAsia="ru-RU"/>
        </w:rPr>
        <w:t xml:space="preserve">Об утверждении Порядка проведения оценки коррупционных рисков </w:t>
      </w:r>
    </w:p>
    <w:p w:rsidR="00B45FD7" w:rsidRPr="00B45FD7" w:rsidRDefault="00B45FD7" w:rsidP="00B45FD7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ГАУ «КЦСОН </w:t>
      </w:r>
      <w:proofErr w:type="spellStart"/>
      <w:r w:rsidRPr="00B45FD7">
        <w:rPr>
          <w:rFonts w:ascii="Liberation Serif" w:hAnsi="Liberation Serif" w:cs="Liberation Serif"/>
          <w:b/>
          <w:sz w:val="28"/>
          <w:szCs w:val="28"/>
          <w:lang w:eastAsia="ru-RU"/>
        </w:rPr>
        <w:t>Пышминского</w:t>
      </w:r>
      <w:proofErr w:type="spellEnd"/>
      <w:r w:rsidRPr="00B45FD7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района</w:t>
      </w:r>
    </w:p>
    <w:p w:rsidR="00B45FD7" w:rsidRPr="00B45FD7" w:rsidRDefault="00B45FD7" w:rsidP="00B45FD7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B45FD7" w:rsidRPr="00B45FD7" w:rsidRDefault="00B45FD7" w:rsidP="00B45FD7">
      <w:pPr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В целях реализации Федерального закона от 25 декабря 2008 года №273-ФЗ «О противодействии коррупции», Закона Свердловской области от 20 февраля 2009 года № 2-03 «О противодействии </w:t>
      </w:r>
      <w:proofErr w:type="gramStart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коррупции  в</w:t>
      </w:r>
      <w:proofErr w:type="gramEnd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 Свердловской области», </w:t>
      </w:r>
    </w:p>
    <w:p w:rsidR="00B45FD7" w:rsidRPr="00B45FD7" w:rsidRDefault="00B45FD7" w:rsidP="00B45FD7">
      <w:pPr>
        <w:spacing w:after="0" w:line="240" w:lineRule="auto"/>
        <w:ind w:firstLine="851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b/>
          <w:sz w:val="28"/>
          <w:szCs w:val="28"/>
          <w:lang w:eastAsia="ru-RU"/>
        </w:rPr>
        <w:t>ПРИКАЗЫВАЮ</w:t>
      </w: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:</w:t>
      </w:r>
    </w:p>
    <w:p w:rsidR="00B45FD7" w:rsidRPr="00B45FD7" w:rsidRDefault="00B45FD7" w:rsidP="00B45FD7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Утвердить Порядок </w:t>
      </w:r>
      <w:r w:rsidRPr="00B45FD7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проведения оценки коррупционных рисков </w:t>
      </w: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ГАУ «КЦСОН </w:t>
      </w:r>
      <w:proofErr w:type="spellStart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Пышминского</w:t>
      </w:r>
      <w:proofErr w:type="spellEnd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района» (приложение 1). </w:t>
      </w:r>
    </w:p>
    <w:p w:rsidR="00B45FD7" w:rsidRPr="00B45FD7" w:rsidRDefault="00B45FD7" w:rsidP="00B45FD7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Делопроизводителю Ульяновой Ю.А. ознакомить с настоящим приказом работников, замещающих должности по списку, под роспись.</w:t>
      </w:r>
    </w:p>
    <w:p w:rsidR="00B45FD7" w:rsidRPr="00B45FD7" w:rsidRDefault="00B45FD7" w:rsidP="00B45FD7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Приказ от 13.11.2022г. №202 «</w:t>
      </w:r>
      <w:r w:rsidRPr="00B45FD7">
        <w:rPr>
          <w:rFonts w:ascii="Liberation Serif" w:hAnsi="Liberation Serif" w:cs="Liberation Serif"/>
          <w:color w:val="000000"/>
          <w:spacing w:val="-4"/>
          <w:sz w:val="28"/>
          <w:szCs w:val="28"/>
          <w:lang w:eastAsia="ru-RU"/>
        </w:rPr>
        <w:t xml:space="preserve">Об утверждении порядка оценки коррупционных рисков в деятельности ГАУ «КЦСОН </w:t>
      </w:r>
      <w:proofErr w:type="spellStart"/>
      <w:r w:rsidRPr="00B45FD7">
        <w:rPr>
          <w:rFonts w:ascii="Liberation Serif" w:hAnsi="Liberation Serif" w:cs="Liberation Serif"/>
          <w:color w:val="000000"/>
          <w:spacing w:val="-4"/>
          <w:sz w:val="28"/>
          <w:szCs w:val="28"/>
          <w:lang w:eastAsia="ru-RU"/>
        </w:rPr>
        <w:t>Пышминского</w:t>
      </w:r>
      <w:proofErr w:type="spellEnd"/>
      <w:r w:rsidRPr="00B45FD7">
        <w:rPr>
          <w:rFonts w:ascii="Liberation Serif" w:hAnsi="Liberation Serif" w:cs="Liberation Serif"/>
          <w:color w:val="000000"/>
          <w:spacing w:val="-4"/>
          <w:sz w:val="28"/>
          <w:szCs w:val="28"/>
          <w:lang w:eastAsia="ru-RU"/>
        </w:rPr>
        <w:t xml:space="preserve"> </w:t>
      </w:r>
      <w:proofErr w:type="gramStart"/>
      <w:r w:rsidRPr="00B45FD7">
        <w:rPr>
          <w:rFonts w:ascii="Liberation Serif" w:hAnsi="Liberation Serif" w:cs="Liberation Serif"/>
          <w:color w:val="000000"/>
          <w:spacing w:val="-4"/>
          <w:sz w:val="28"/>
          <w:szCs w:val="28"/>
          <w:lang w:eastAsia="ru-RU"/>
        </w:rPr>
        <w:t xml:space="preserve">района» </w:t>
      </w: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 признать</w:t>
      </w:r>
      <w:proofErr w:type="gramEnd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 утратившим силу.</w:t>
      </w:r>
    </w:p>
    <w:p w:rsidR="00B45FD7" w:rsidRPr="00B45FD7" w:rsidRDefault="00B45FD7" w:rsidP="00B45FD7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color w:val="000000"/>
          <w:sz w:val="28"/>
          <w:szCs w:val="28"/>
        </w:rPr>
        <w:t xml:space="preserve">Комиссии </w:t>
      </w:r>
      <w:r w:rsidRPr="00B45FD7">
        <w:rPr>
          <w:rFonts w:ascii="Liberation Serif" w:hAnsi="Liberation Serif" w:cs="Liberation Serif"/>
          <w:sz w:val="28"/>
          <w:szCs w:val="28"/>
        </w:rPr>
        <w:t>ГАУ «</w:t>
      </w:r>
      <w:proofErr w:type="gramStart"/>
      <w:r w:rsidRPr="00B45FD7">
        <w:rPr>
          <w:rFonts w:ascii="Liberation Serif" w:hAnsi="Liberation Serif" w:cs="Liberation Serif"/>
          <w:sz w:val="28"/>
          <w:szCs w:val="28"/>
        </w:rPr>
        <w:t xml:space="preserve">КЦСОН  </w:t>
      </w:r>
      <w:proofErr w:type="spellStart"/>
      <w:r w:rsidRPr="00B45FD7">
        <w:rPr>
          <w:rFonts w:ascii="Liberation Serif" w:hAnsi="Liberation Serif" w:cs="Liberation Serif"/>
          <w:sz w:val="28"/>
          <w:szCs w:val="28"/>
        </w:rPr>
        <w:t>Пышминского</w:t>
      </w:r>
      <w:proofErr w:type="spellEnd"/>
      <w:proofErr w:type="gramEnd"/>
      <w:r w:rsidRPr="00B45FD7">
        <w:rPr>
          <w:rFonts w:ascii="Liberation Serif" w:hAnsi="Liberation Serif" w:cs="Liberation Serif"/>
          <w:sz w:val="28"/>
          <w:szCs w:val="28"/>
        </w:rPr>
        <w:t xml:space="preserve"> района» по противодействию коррупции</w:t>
      </w:r>
      <w:r w:rsidRPr="00B45FD7">
        <w:rPr>
          <w:rFonts w:ascii="Liberation Serif" w:hAnsi="Liberation Serif" w:cs="Liberation Serif"/>
          <w:color w:val="000000"/>
          <w:sz w:val="28"/>
          <w:szCs w:val="28"/>
        </w:rPr>
        <w:t>:</w:t>
      </w:r>
    </w:p>
    <w:p w:rsidR="00B45FD7" w:rsidRPr="00B45FD7" w:rsidRDefault="00B45FD7" w:rsidP="00B45FD7">
      <w:pPr>
        <w:spacing w:after="0" w:line="240" w:lineRule="auto"/>
        <w:ind w:left="720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а) не реже одного раза в год осуществлять уточнение (корректировку) перечня должностей Учреждения, замещение которых связано с коррупционными рисками;</w:t>
      </w:r>
    </w:p>
    <w:p w:rsidR="00B45FD7" w:rsidRPr="00B45FD7" w:rsidRDefault="00B45FD7" w:rsidP="00B45FD7">
      <w:pPr>
        <w:spacing w:after="0" w:line="240" w:lineRule="auto"/>
        <w:ind w:left="720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 б) осуществлять мониторинг исполнения должностных обязанностей, деятельность которых связана с коррупционными рисками, и при необходимости подготовить предложения для внесения изменений в Карту коррупционных рисков.</w:t>
      </w:r>
    </w:p>
    <w:p w:rsidR="00B45FD7" w:rsidRPr="00B45FD7" w:rsidRDefault="00B45FD7" w:rsidP="00B45FD7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Программисту Гришко А.Е. опубликовать настоящий приказ на официальном сайте учреждения в разделе «Противодействие коррупции» подразделе «Нормативно правовые и </w:t>
      </w:r>
      <w:proofErr w:type="gramStart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>иные  акты</w:t>
      </w:r>
      <w:proofErr w:type="gramEnd"/>
      <w:r w:rsidRPr="00B45FD7">
        <w:rPr>
          <w:rFonts w:ascii="Liberation Serif" w:hAnsi="Liberation Serif" w:cs="Liberation Serif"/>
          <w:sz w:val="28"/>
          <w:szCs w:val="28"/>
          <w:lang w:eastAsia="ru-RU"/>
        </w:rPr>
        <w:t xml:space="preserve"> в сфере противодействия коррупции» в гиперссылке «Локальные правовые акты по вопросам противодействия коррупции  в учреждении»  - «Оценка коррупционных рисков учреждения».</w:t>
      </w:r>
    </w:p>
    <w:p w:rsidR="00B45FD7" w:rsidRPr="00B45FD7" w:rsidRDefault="00B45FD7" w:rsidP="00B45FD7">
      <w:pPr>
        <w:numPr>
          <w:ilvl w:val="0"/>
          <w:numId w:val="5"/>
        </w:numPr>
        <w:spacing w:after="0" w:line="240" w:lineRule="auto"/>
        <w:ind w:left="567" w:hanging="567"/>
        <w:contextualSpacing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B45FD7">
        <w:rPr>
          <w:rFonts w:ascii="Times New Roman" w:eastAsia="Times New Roman" w:hAnsi="Times New Roman"/>
          <w:sz w:val="28"/>
          <w:szCs w:val="20"/>
          <w:lang w:eastAsia="ru-RU"/>
        </w:rPr>
        <w:t>Контроль за выполнением настоящего приказа оставляю за собой.</w:t>
      </w:r>
    </w:p>
    <w:p w:rsidR="001B43FF" w:rsidRDefault="00B45FD7" w:rsidP="00B45FD7">
      <w:pPr>
        <w:tabs>
          <w:tab w:val="left" w:pos="0"/>
        </w:tabs>
        <w:spacing w:after="0" w:line="240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                            </w:t>
      </w:r>
    </w:p>
    <w:p w:rsidR="00B45FD7" w:rsidRPr="00B45FD7" w:rsidRDefault="00B45FD7" w:rsidP="001B43FF">
      <w:pPr>
        <w:tabs>
          <w:tab w:val="left" w:pos="0"/>
        </w:tabs>
        <w:spacing w:after="0" w:line="240" w:lineRule="auto"/>
        <w:jc w:val="center"/>
        <w:rPr>
          <w:rFonts w:ascii="Liberation Serif" w:hAnsi="Liberation Serif" w:cs="Liberation Serif"/>
          <w:color w:val="000000"/>
          <w:sz w:val="24"/>
          <w:szCs w:val="24"/>
        </w:rPr>
      </w:pPr>
      <w:r w:rsidRPr="00B45FD7">
        <w:rPr>
          <w:rFonts w:ascii="Times New Roman" w:eastAsia="Times New Roman" w:hAnsi="Times New Roman"/>
          <w:sz w:val="28"/>
          <w:szCs w:val="20"/>
          <w:lang w:eastAsia="ru-RU"/>
        </w:rPr>
        <w:t xml:space="preserve">Директор                                                   </w:t>
      </w:r>
      <w:proofErr w:type="spellStart"/>
      <w:r w:rsidRPr="00B45FD7">
        <w:rPr>
          <w:rFonts w:ascii="Times New Roman" w:eastAsia="Times New Roman" w:hAnsi="Times New Roman"/>
          <w:sz w:val="28"/>
          <w:szCs w:val="20"/>
          <w:lang w:eastAsia="ru-RU"/>
        </w:rPr>
        <w:t>Клещев</w:t>
      </w:r>
      <w:proofErr w:type="spellEnd"/>
      <w:r w:rsidRPr="00B45FD7">
        <w:rPr>
          <w:rFonts w:ascii="Times New Roman" w:eastAsia="Times New Roman" w:hAnsi="Times New Roman"/>
          <w:sz w:val="28"/>
          <w:szCs w:val="20"/>
          <w:lang w:eastAsia="ru-RU"/>
        </w:rPr>
        <w:t xml:space="preserve"> В.С.</w:t>
      </w:r>
    </w:p>
    <w:p w:rsidR="00B45FD7" w:rsidRDefault="00B45FD7" w:rsidP="005916D3">
      <w:pPr>
        <w:jc w:val="right"/>
        <w:rPr>
          <w:rFonts w:ascii="Liberation Serif" w:hAnsi="Liberation Serif"/>
          <w:sz w:val="28"/>
          <w:szCs w:val="28"/>
        </w:rPr>
      </w:pPr>
    </w:p>
    <w:p w:rsidR="005916D3" w:rsidRDefault="005916D3" w:rsidP="005916D3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1</w:t>
      </w:r>
    </w:p>
    <w:p w:rsidR="005916D3" w:rsidRDefault="00B45FD7" w:rsidP="009A7EE1">
      <w:pPr>
        <w:jc w:val="right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  приказу</w:t>
      </w:r>
      <w:proofErr w:type="gramEnd"/>
      <w:r>
        <w:rPr>
          <w:rFonts w:ascii="Liberation Serif" w:hAnsi="Liberation Serif"/>
          <w:sz w:val="28"/>
          <w:szCs w:val="28"/>
        </w:rPr>
        <w:t xml:space="preserve"> № 245  от 20.12.2022</w:t>
      </w:r>
    </w:p>
    <w:p w:rsidR="00BD5745" w:rsidRPr="009A7EE1" w:rsidRDefault="00BD5745" w:rsidP="006963B0">
      <w:pPr>
        <w:rPr>
          <w:rFonts w:ascii="Liberation Serif" w:hAnsi="Liberation Serif"/>
          <w:sz w:val="28"/>
          <w:szCs w:val="28"/>
        </w:rPr>
      </w:pPr>
    </w:p>
    <w:p w:rsidR="00953CBE" w:rsidRDefault="00953CBE" w:rsidP="00953CB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b/>
          <w:sz w:val="28"/>
          <w:szCs w:val="28"/>
          <w:lang w:eastAsia="ru-RU"/>
        </w:rPr>
        <w:t>Порядок проведения оценки коррупционных рисков</w:t>
      </w:r>
      <w:r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</w:t>
      </w:r>
    </w:p>
    <w:p w:rsidR="00953CBE" w:rsidRPr="00953CBE" w:rsidRDefault="00953CBE" w:rsidP="00953CBE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ГАУ «КЦСОН </w:t>
      </w:r>
      <w:proofErr w:type="spellStart"/>
      <w:r>
        <w:rPr>
          <w:rFonts w:ascii="Liberation Serif" w:hAnsi="Liberation Serif" w:cs="Liberation Serif"/>
          <w:b/>
          <w:sz w:val="28"/>
          <w:szCs w:val="28"/>
          <w:lang w:eastAsia="ru-RU"/>
        </w:rPr>
        <w:t>Пышминского</w:t>
      </w:r>
      <w:proofErr w:type="spellEnd"/>
      <w:r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района»</w:t>
      </w:r>
    </w:p>
    <w:p w:rsidR="00953CBE" w:rsidRPr="00953CBE" w:rsidRDefault="00953CBE" w:rsidP="00953CBE">
      <w:pPr>
        <w:spacing w:after="0" w:line="240" w:lineRule="auto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953CBE" w:rsidRDefault="00953CBE" w:rsidP="00953CBE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contextualSpacing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b/>
          <w:sz w:val="28"/>
          <w:szCs w:val="28"/>
          <w:lang w:eastAsia="ru-RU"/>
        </w:rPr>
        <w:t>Общие положения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1.1.Оценка коррупционных рисков является важнейшим элементом антикоррупционной политики в государственном автономном учреждении социального обслуживания Свердловской области «Комплексный центр социального обслуживания населен</w:t>
      </w:r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ия </w:t>
      </w:r>
      <w:proofErr w:type="spellStart"/>
      <w:r w:rsidR="00BD5745">
        <w:rPr>
          <w:rFonts w:ascii="Liberation Serif" w:hAnsi="Liberation Serif" w:cs="Liberation Serif"/>
          <w:sz w:val="28"/>
          <w:szCs w:val="28"/>
          <w:lang w:eastAsia="ru-RU"/>
        </w:rPr>
        <w:t>Пышминского</w:t>
      </w:r>
      <w:proofErr w:type="spellEnd"/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» (далее </w:t>
      </w:r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ГАУ «КЦСОН </w:t>
      </w:r>
      <w:proofErr w:type="spellStart"/>
      <w:r w:rsidR="00BD5745">
        <w:rPr>
          <w:rFonts w:ascii="Liberation Serif" w:hAnsi="Liberation Serif" w:cs="Liberation Serif"/>
          <w:sz w:val="28"/>
          <w:szCs w:val="28"/>
          <w:lang w:eastAsia="ru-RU"/>
        </w:rPr>
        <w:t>Пыышминского</w:t>
      </w:r>
      <w:proofErr w:type="spellEnd"/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», учреждение), позволяющая обеспечить соответствие реализуемых антикоррупционных меро</w:t>
      </w:r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приятий специфике деятельности ГАУ «КЦСОН </w:t>
      </w:r>
      <w:proofErr w:type="spellStart"/>
      <w:r w:rsidR="00BD5745">
        <w:rPr>
          <w:rFonts w:ascii="Liberation Serif" w:hAnsi="Liberation Serif" w:cs="Liberation Serif"/>
          <w:sz w:val="28"/>
          <w:szCs w:val="28"/>
          <w:lang w:eastAsia="ru-RU"/>
        </w:rPr>
        <w:t>Пыышминского</w:t>
      </w:r>
      <w:proofErr w:type="spellEnd"/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</w:t>
      </w:r>
      <w:r w:rsidR="00BD5745" w:rsidRPr="00953CBE">
        <w:rPr>
          <w:rFonts w:ascii="Liberation Serif" w:hAnsi="Liberation Serif" w:cs="Liberation Serif"/>
          <w:sz w:val="28"/>
          <w:szCs w:val="28"/>
          <w:lang w:eastAsia="ru-RU"/>
        </w:rPr>
        <w:t>»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и рационально использовать ресурсы, направляемые на проведение работы по профилактике коррупции в </w:t>
      </w:r>
      <w:r w:rsidR="00BD5745">
        <w:rPr>
          <w:rFonts w:ascii="Liberation Serif" w:hAnsi="Liberation Serif" w:cs="Liberation Serif"/>
          <w:sz w:val="28"/>
          <w:szCs w:val="28"/>
          <w:lang w:eastAsia="ru-RU"/>
        </w:rPr>
        <w:t>учреждении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.  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bCs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1.2.Целью оценки коррупционных рисков является </w:t>
      </w:r>
      <w:r w:rsidRPr="00953CBE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выявления направлений деятельности, процессов и операций в деятельности учреждения, наиболее подверженных коррупционным рискам,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при реализации которых наиболее высока вероятность совершения работниками учреждения коррупционных правонарушений как в целях получения личной выгоды, так и в целях получения выгоды учреждением, </w:t>
      </w:r>
      <w:r w:rsidRPr="00953CBE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выявления условий и обстоятельств (действий, событий), возникающих в ходе конкретного управленческого процесса, позволяющих злоупотреблять трудовыми обязанностями в целях получения, как для должностных лиц,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государства, установления периодичности оценки коррупционных рисков, в том числе в целях осуществления регулярного контроля экономической обоснованности расходов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в сферах с высоким коррупционным риском: обмен деловыми подарками, представительские расходы, благотворительные пожертвования, вознаграждения внешним консультантам</w:t>
      </w:r>
      <w:r w:rsidRPr="00953CBE">
        <w:rPr>
          <w:rFonts w:ascii="Liberation Serif" w:hAnsi="Liberation Serif" w:cs="Liberation Serif"/>
          <w:bCs/>
          <w:sz w:val="28"/>
          <w:szCs w:val="28"/>
          <w:lang w:eastAsia="ru-RU"/>
        </w:rPr>
        <w:t>,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недопущения составления неофициальной отчетности и использования поддельных документов</w:t>
      </w:r>
      <w:r w:rsidRPr="00953CBE">
        <w:rPr>
          <w:rFonts w:ascii="Liberation Serif" w:hAnsi="Liberation Serif" w:cs="Liberation Serif"/>
          <w:bCs/>
          <w:sz w:val="28"/>
          <w:szCs w:val="28"/>
          <w:lang w:eastAsia="ru-RU"/>
        </w:rPr>
        <w:t>.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BD5745" w:rsidRDefault="00953CBE" w:rsidP="00953CBE">
      <w:pPr>
        <w:tabs>
          <w:tab w:val="left" w:pos="851"/>
        </w:tabs>
        <w:spacing w:after="0" w:line="240" w:lineRule="auto"/>
        <w:ind w:firstLine="567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Основные понятия, используемые в </w:t>
      </w:r>
    </w:p>
    <w:p w:rsidR="00953CBE" w:rsidRDefault="00953CBE" w:rsidP="00953CBE">
      <w:pPr>
        <w:tabs>
          <w:tab w:val="left" w:pos="851"/>
        </w:tabs>
        <w:spacing w:after="0" w:line="240" w:lineRule="auto"/>
        <w:ind w:firstLine="567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Порядке оценки </w:t>
      </w:r>
      <w:r w:rsidR="00BD5745">
        <w:rPr>
          <w:rFonts w:ascii="Liberation Serif" w:hAnsi="Liberation Serif" w:cs="Liberation Serif"/>
          <w:b/>
          <w:sz w:val="28"/>
          <w:szCs w:val="28"/>
          <w:lang w:eastAsia="ru-RU"/>
        </w:rPr>
        <w:t>коррупционных рисков учреждения</w:t>
      </w:r>
    </w:p>
    <w:p w:rsidR="00BD5745" w:rsidRPr="00953CBE" w:rsidRDefault="00BD5745" w:rsidP="00953CBE">
      <w:pPr>
        <w:tabs>
          <w:tab w:val="left" w:pos="851"/>
        </w:tabs>
        <w:spacing w:after="0" w:line="240" w:lineRule="auto"/>
        <w:ind w:firstLine="567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Коррупционное правонарушение - злоупотребление полномочиями, злоупотребление должностными полномочиями, дача взятки, посредничество во взяточничестве, получение взятки, мелкое взяточничество, коммерческий подкуп, посредничество в коммерческом подкупе, мелкий коммерческий подкуп либо иное незаконное использование физическим лицом своего должностного положения (полномочий) вопреки законным интересам общества, государства, организации в целях получения выгоды (преимуществ) для себя или для третьих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лиц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лица.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Коррупционный риск - возможность совершения работниками учреждения, а также иными лицами от имени или в интересах организации коррупционного правонарушения.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Оценка коррупционных рисков - общий процесс идентификации, анализа и ранжирования коррупционных рисков.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Идентификация коррупционного риска - процесс определения для каждого бизнес-процесса: 1) критических точек; 2) возможных коррупционных правонарушений, которые могут быть совершены работниками учреждения в каждой критической точке.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Критическая точка - 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подпроцесс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, особенности реализации которого создают объективные возможности для совершения работниками учреждения коррупционных правонарушений.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Подпроцесс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- установленные регулирующими документами процедуры и реальные действия, и взаимодействия структурных подразделений, коллегиальных органов, работников учреждения, совершаемые в целях реализации конкретного 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бизнеспроцесса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(деятельность учреждения в сфере закупок).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Бизнес-процесс - регулярно повторяющаяся последовательность взаимосвязанных действий структурных подразделений и отдельных работников учреждения, направленных на реализацию уставных целей (функций) учреждения (в сфере закупок).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Направление деятельности - совокупность бизнес-процессов, направленных на реализацию единой уставной цели (функции) учреждения.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Анализ коррупционного риска - процесс понимания природы коррупционного риска и возможностей для его реализации посредством: 1) выявления вероятных способов совершения коррупционного правонарушения при реализации бизнес-процесса («коррупционных схем»); 2) определения должностей или полномочий, критически важных для реализации каждой «коррупционной схемы». </w:t>
      </w:r>
    </w:p>
    <w:p w:rsid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Коррупционная схема - выстроенный по определенному сценарию механизм использования работником полномочий в личных целях или в интересах третьих лиц (наиболее вероятный способ совершения коррупционного правонарушения). </w:t>
      </w:r>
    </w:p>
    <w:p w:rsidR="00BD5745" w:rsidRPr="00953CBE" w:rsidRDefault="00BD5745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BD5745" w:rsidRDefault="00953CBE" w:rsidP="00BD5745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BD5745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Определение наиболее </w:t>
      </w:r>
      <w:proofErr w:type="spellStart"/>
      <w:r w:rsidRPr="00BD5745">
        <w:rPr>
          <w:rFonts w:ascii="Liberation Serif" w:hAnsi="Liberation Serif" w:cs="Liberation Serif"/>
          <w:b/>
          <w:sz w:val="28"/>
          <w:szCs w:val="28"/>
          <w:lang w:eastAsia="ru-RU"/>
        </w:rPr>
        <w:t>коррупционноемких</w:t>
      </w:r>
      <w:proofErr w:type="spellEnd"/>
      <w:r w:rsidRPr="00BD5745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 нап</w:t>
      </w:r>
      <w:r w:rsidR="00BD5745" w:rsidRPr="00BD5745">
        <w:rPr>
          <w:rFonts w:ascii="Liberation Serif" w:hAnsi="Liberation Serif" w:cs="Liberation Serif"/>
          <w:b/>
          <w:sz w:val="28"/>
          <w:szCs w:val="28"/>
          <w:lang w:eastAsia="ru-RU"/>
        </w:rPr>
        <w:t xml:space="preserve">равлений деятельности </w:t>
      </w:r>
    </w:p>
    <w:p w:rsidR="00BD5745" w:rsidRPr="00BD5745" w:rsidRDefault="00BD5745" w:rsidP="00BD5745">
      <w:pPr>
        <w:pStyle w:val="a3"/>
        <w:tabs>
          <w:tab w:val="left" w:pos="851"/>
        </w:tabs>
        <w:spacing w:after="0" w:line="240" w:lineRule="auto"/>
        <w:ind w:left="785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2.1. В целях рационального использования ограниченных кадровых, финансовых и иных ресурсов оценка коррупционных рисков учреждения проводится не в отношении всех направлений деятельности одновременно, а последовательно в отношении отдельных направлений деятельности учреждения.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2.2. Оценку коррупционных рисков начинают с определения потенциально наиболее 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коррупционноемких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направлений деятельности учреждения.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2.3. Критерии определения наиболее 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коррупционноемких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направлений деятельности учреждения: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 xml:space="preserve">- деятельность учреждения, предполагающая наличие лиц, стремящихся получить выгоду (преимущество)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взаимодействие в рамках деятельности учреждения с представителями государственных (муниципальных) органов;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наличие лиц, заинтересованных в получении недоступной им информации, которой обладают работники организации;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наличие сведений о распространенности коррупционных правонарушений при осуществлении аналогичных направлений деятельности в других организациях.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2.4. К числу направлений деятельности, потенциально связанных с наиболее высокими коррупционными рисками, в первую очередь относятся следующие: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закупка товаров и услуг для нужд учреждения;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бизнес-процессы, предполагающие взаимодействие с государственными органами, осуществляющими контрольно-надзорные, разрешительные, регистрационные функции по распределению бюджетных ассигнований, субсидий и иные функции;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в процессах управления персоналом учреждения;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при распределении фондов оплаты труда и принятии решений о премировании работников учреждения. </w:t>
      </w:r>
    </w:p>
    <w:p w:rsid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По итогам предварительного ранжирования целесообразно разделить все бизнес-процессы учреждения на несколько групп в зависимости от предполагаемой подверженности каждого бизнес-процесса коррупционным рискам.</w:t>
      </w:r>
    </w:p>
    <w:p w:rsidR="00BD5745" w:rsidRPr="00953CBE" w:rsidRDefault="00BD5745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BD5745" w:rsidRDefault="00953CBE" w:rsidP="00BD5745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BD5745">
        <w:rPr>
          <w:rFonts w:ascii="Liberation Serif" w:hAnsi="Liberation Serif" w:cs="Liberation Serif"/>
          <w:b/>
          <w:sz w:val="28"/>
          <w:szCs w:val="28"/>
          <w:lang w:eastAsia="ru-RU"/>
        </w:rPr>
        <w:t>Порядок оценки коррупционных рисков</w:t>
      </w:r>
    </w:p>
    <w:p w:rsidR="00BD5745" w:rsidRPr="00BD5745" w:rsidRDefault="00BD5745" w:rsidP="00BD5745">
      <w:pPr>
        <w:pStyle w:val="a3"/>
        <w:tabs>
          <w:tab w:val="left" w:pos="851"/>
        </w:tabs>
        <w:spacing w:after="0" w:line="240" w:lineRule="auto"/>
        <w:ind w:left="785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Оценка коррупционных рисков состоит из нескольких последовательных этапов: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3.1 Подготовительный этап: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принятие решения о проведении оценки коррупционных рисков;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определение методики и плана проведения оценки;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назначение лиц, ответственных за проведение оценки;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определение полномочий и обязанностей работников учреждения в связи с проведением оценки;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- составление перечня и подготовки необходимых документов.</w:t>
      </w:r>
    </w:p>
    <w:p w:rsidR="00953CBE" w:rsidRPr="00953CBE" w:rsidRDefault="00BD5745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 3.2. Этап описания </w:t>
      </w:r>
      <w:r w:rsidR="00953CBE"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процессов: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- представление всех направлений деятел</w:t>
      </w:r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ьности учреждения в форме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процессов; </w:t>
      </w:r>
    </w:p>
    <w:p w:rsidR="00953CBE" w:rsidRPr="00953CBE" w:rsidRDefault="00BD5745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- описание процессов</w:t>
      </w:r>
      <w:r w:rsidR="00953CBE"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3.3. Этап идентификации коррупционных рисков: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- выделени</w:t>
      </w:r>
      <w:r w:rsidR="00BD5745">
        <w:rPr>
          <w:rFonts w:ascii="Liberation Serif" w:hAnsi="Liberation Serif" w:cs="Liberation Serif"/>
          <w:sz w:val="28"/>
          <w:szCs w:val="28"/>
          <w:lang w:eastAsia="ru-RU"/>
        </w:rPr>
        <w:t xml:space="preserve">е в каждом анализируемом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процессе критических точек;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общее описание возможностей для реализации коррупционных рисков в каждой критической точке.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3.4. Этап анализа коррупционных рисков: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 xml:space="preserve">- подготовка детального формализованного описания возможных способов совершения коррупционного правонарушения в критической точке («коррупционных схем»);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формирование перечня должностей работников учреждения, которые могут быть вовлечены в совершение коррупционного правонарушения.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3.5. Этап разработки мер по минимизации коррупционных рисков: подготовка предложений по минимизации всех или наиболее существенных идентифицированных коррупционных рисков. </w:t>
      </w:r>
    </w:p>
    <w:p w:rsid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3.6. Этап оформления, согласования и утверждения результатов оценки коррупционных рисков: формирование Карты коррупционных рисков учреждения и перечня должностей, связанных с коррупционными рисками. </w:t>
      </w:r>
    </w:p>
    <w:p w:rsidR="005C042F" w:rsidRPr="00953CBE" w:rsidRDefault="005C042F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5C042F" w:rsidRDefault="00953CBE" w:rsidP="005C042F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5C042F">
        <w:rPr>
          <w:rFonts w:ascii="Liberation Serif" w:hAnsi="Liberation Serif" w:cs="Liberation Serif"/>
          <w:b/>
          <w:sz w:val="28"/>
          <w:szCs w:val="28"/>
          <w:lang w:eastAsia="ru-RU"/>
        </w:rPr>
        <w:t>Подготовка к проведению оценки коррупционных рисков</w:t>
      </w:r>
    </w:p>
    <w:p w:rsidR="005C042F" w:rsidRPr="005C042F" w:rsidRDefault="005C042F" w:rsidP="005C042F">
      <w:pPr>
        <w:pStyle w:val="a3"/>
        <w:tabs>
          <w:tab w:val="left" w:pos="851"/>
        </w:tabs>
        <w:spacing w:after="0" w:line="240" w:lineRule="auto"/>
        <w:ind w:left="785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4.1. Решение о проведении оценки коррупционных рисков принимается директором учреждения и оформляется его приказом.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4.2. Оценка коррупционных рисков в учреждении </w:t>
      </w:r>
      <w:proofErr w:type="gram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поручается </w:t>
      </w:r>
      <w:r w:rsidR="004C739B">
        <w:rPr>
          <w:rFonts w:ascii="Liberation Serif" w:hAnsi="Liberation Serif" w:cs="Liberation Serif"/>
          <w:sz w:val="28"/>
          <w:szCs w:val="28"/>
          <w:lang w:eastAsia="ru-RU"/>
        </w:rPr>
        <w:t xml:space="preserve"> членам</w:t>
      </w:r>
      <w:proofErr w:type="gramEnd"/>
      <w:r w:rsidR="004C739B">
        <w:rPr>
          <w:rFonts w:ascii="Liberation Serif" w:hAnsi="Liberation Serif" w:cs="Liberation Serif"/>
          <w:sz w:val="28"/>
          <w:szCs w:val="28"/>
          <w:lang w:eastAsia="ru-RU"/>
        </w:rPr>
        <w:t xml:space="preserve"> к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омиссии </w:t>
      </w:r>
      <w:r w:rsidR="004C739B">
        <w:rPr>
          <w:rFonts w:ascii="Liberation Serif" w:hAnsi="Liberation Serif" w:cs="Liberation Serif"/>
          <w:sz w:val="28"/>
          <w:szCs w:val="28"/>
          <w:lang w:eastAsia="ru-RU"/>
        </w:rPr>
        <w:t xml:space="preserve">ГАУ «КЦСОН </w:t>
      </w:r>
      <w:proofErr w:type="spellStart"/>
      <w:r w:rsidR="004C739B">
        <w:rPr>
          <w:rFonts w:ascii="Liberation Serif" w:hAnsi="Liberation Serif" w:cs="Liberation Serif"/>
          <w:sz w:val="28"/>
          <w:szCs w:val="28"/>
          <w:lang w:eastAsia="ru-RU"/>
        </w:rPr>
        <w:t>Пышми</w:t>
      </w:r>
      <w:r w:rsidR="005C042F">
        <w:rPr>
          <w:rFonts w:ascii="Liberation Serif" w:hAnsi="Liberation Serif" w:cs="Liberation Serif"/>
          <w:sz w:val="28"/>
          <w:szCs w:val="28"/>
          <w:lang w:eastAsia="ru-RU"/>
        </w:rPr>
        <w:t>н</w:t>
      </w:r>
      <w:r w:rsidR="004C739B">
        <w:rPr>
          <w:rFonts w:ascii="Liberation Serif" w:hAnsi="Liberation Serif" w:cs="Liberation Serif"/>
          <w:sz w:val="28"/>
          <w:szCs w:val="28"/>
          <w:lang w:eastAsia="ru-RU"/>
        </w:rPr>
        <w:t>с</w:t>
      </w:r>
      <w:r w:rsidR="005C042F">
        <w:rPr>
          <w:rFonts w:ascii="Liberation Serif" w:hAnsi="Liberation Serif" w:cs="Liberation Serif"/>
          <w:sz w:val="28"/>
          <w:szCs w:val="28"/>
          <w:lang w:eastAsia="ru-RU"/>
        </w:rPr>
        <w:t>кого</w:t>
      </w:r>
      <w:proofErr w:type="spellEnd"/>
      <w:r w:rsidR="005C042F">
        <w:rPr>
          <w:rFonts w:ascii="Liberation Serif" w:hAnsi="Liberation Serif" w:cs="Liberation Serif"/>
          <w:sz w:val="28"/>
          <w:szCs w:val="28"/>
          <w:lang w:eastAsia="ru-RU"/>
        </w:rPr>
        <w:t xml:space="preserve"> района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» по противодействию коррупции. К участию в работе комиссии привлекаются: заместители директора, руководители подразделений. Возглавляет работу комиссии директор учреждения.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4.3. Формируется перечень локальных нормативных актов и иных документов учреждения, содержащих информацию, необходимую для проведения оценки коррупционных рисков. К таким документам могут относиться: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документы, содержащие информацию о направлениях деятельности и структуре учреждения, полномочиях ее структурных подразделений и должностных обязанностях работников (устав, организационно-штатная структура и штатное расписание учреждения, положения о структурных подразделениях, должностные инструкции работников учреждения и т.д.);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документы, закрепляющие систему мер предупреждения коррупции в учреждении, а также порядок проведения любых контрольных мероприятий (ревизий, проверок и т.д.) и документы, содержащие информацию о результатах проведения этих мероприятий.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4.4. Все структурные подразделения обязаны содействовать проведению оценки коррупционных рисков, своевременно определять и представлять конкретные необходимые документы.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4.5. В результате анализа представленных документов формируется описание (карта) рассматриваемых направлений деятельности учр</w:t>
      </w:r>
      <w:r w:rsidR="004C739B">
        <w:rPr>
          <w:rFonts w:ascii="Liberation Serif" w:hAnsi="Liberation Serif" w:cs="Liberation Serif"/>
          <w:sz w:val="28"/>
          <w:szCs w:val="28"/>
          <w:lang w:eastAsia="ru-RU"/>
        </w:rPr>
        <w:t xml:space="preserve">еждения в виде отдельных </w:t>
      </w:r>
      <w:proofErr w:type="gram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процессов,</w:t>
      </w:r>
      <w:r w:rsidR="004C739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содержащее</w:t>
      </w:r>
      <w:proofErr w:type="gram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последовательность действий и взаимодействий, которые предпринимают структурные подразделения и (или) отдельные работники учреждения для реализации каждого бизнес-процесса, что является основой для проведения последующего обсуждения с представителями структурных подразделений.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4.6. Основной задачей обсуждения с представителями подразделений является уточнение понимания процесса реализации контрольных функций и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выявление возможных недостатков сформированной в учреждении системы внутреннего контроля применительно к рассматривае</w:t>
      </w:r>
      <w:r w:rsidR="004C739B">
        <w:rPr>
          <w:rFonts w:ascii="Liberation Serif" w:hAnsi="Liberation Serif" w:cs="Liberation Serif"/>
          <w:sz w:val="28"/>
          <w:szCs w:val="28"/>
          <w:lang w:eastAsia="ru-RU"/>
        </w:rPr>
        <w:t>мым направлениям деятельности, процессам.</w:t>
      </w:r>
    </w:p>
    <w:p w:rsid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4.7. По результатам обсуждения с представителями структурных подразделений учреждения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правонарушений. </w:t>
      </w:r>
    </w:p>
    <w:p w:rsidR="00B560AF" w:rsidRPr="00953CBE" w:rsidRDefault="00B560AF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B560AF" w:rsidRDefault="00953CBE" w:rsidP="00B560AF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B560AF">
        <w:rPr>
          <w:rFonts w:ascii="Liberation Serif" w:hAnsi="Liberation Serif" w:cs="Liberation Serif"/>
          <w:b/>
          <w:sz w:val="28"/>
          <w:szCs w:val="28"/>
          <w:lang w:eastAsia="ru-RU"/>
        </w:rPr>
        <w:t>Анал</w:t>
      </w:r>
      <w:r w:rsidR="00B560AF" w:rsidRPr="00B560AF">
        <w:rPr>
          <w:rFonts w:ascii="Liberation Serif" w:hAnsi="Liberation Serif" w:cs="Liberation Serif"/>
          <w:b/>
          <w:sz w:val="28"/>
          <w:szCs w:val="28"/>
          <w:lang w:eastAsia="ru-RU"/>
        </w:rPr>
        <w:t>из коррупционных рисков</w:t>
      </w:r>
    </w:p>
    <w:p w:rsidR="00B560AF" w:rsidRPr="00B560AF" w:rsidRDefault="00B560AF" w:rsidP="00B560AF">
      <w:pPr>
        <w:pStyle w:val="a3"/>
        <w:tabs>
          <w:tab w:val="left" w:pos="851"/>
        </w:tabs>
        <w:spacing w:after="0" w:line="240" w:lineRule="auto"/>
        <w:ind w:left="785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5.1. Основная задача анализа коррупционных рисков - определить для каждой выделенной критической точки вероятный способ совершения коррупционного правонарушения работниками учреждения (коррупционную схему) и должности (полномочия) работников, наличие которых требуется для реализации каждой коррупционной схемы.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5.2. Для каждого 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подпроцесса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 (критической точки), реализация которого связана с коррупционным риском, составляется описание возможных коррупционных рисков в каждой выявленной критической точке, включающее следующую информацию: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краткое описание распределяемой в критической точке выгоды или преимущества, стремление к получению которой работниками учреждения является причиной совершения «коррупционного правонарушения»;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перечень потенциальных выгодоприобретателей - лиц, которые стремятся извлечь выгоду (преимущество) из совершения работником учреждения коррупционного правонарушения в рассматриваемой критической точке;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перечень должностей работников учреждения, без участия которых неправомерное распределение выгоды (преимущества) в критической точке невозможно или крайне затруднительно (перечень должностей, замещение которых связано с коррупционными рисками);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описание возможных способов передачи работнику (работникам) организации или должностному лицу, с которым взаимодействует учреждение, вознаграждения за совершение коррупционного правонарушения;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описание способа совершения возможного коррупционного правонарушения (коррупционной схемы) в учреждении;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каким образом, возможно обойти внедренные в учреждении механизмы внутреннего контроля. </w:t>
      </w:r>
    </w:p>
    <w:p w:rsid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5.3. По результатам оценки коррупционных рисков для каждого направления деятельности (бизнес-процесса) учреждения составляется общий перечень выявленных коррупционных рисков. </w:t>
      </w:r>
    </w:p>
    <w:p w:rsidR="00B560AF" w:rsidRPr="00953CBE" w:rsidRDefault="00B560AF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B560AF" w:rsidRDefault="00953CBE" w:rsidP="00B560AF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B560AF">
        <w:rPr>
          <w:rFonts w:ascii="Liberation Serif" w:hAnsi="Liberation Serif" w:cs="Liberation Serif"/>
          <w:b/>
          <w:sz w:val="28"/>
          <w:szCs w:val="28"/>
          <w:lang w:eastAsia="ru-RU"/>
        </w:rPr>
        <w:t>Разработка комплекса мер по устранению или м</w:t>
      </w:r>
      <w:r w:rsidR="00B560AF" w:rsidRPr="00B560AF">
        <w:rPr>
          <w:rFonts w:ascii="Liberation Serif" w:hAnsi="Liberation Serif" w:cs="Liberation Serif"/>
          <w:b/>
          <w:sz w:val="28"/>
          <w:szCs w:val="28"/>
          <w:lang w:eastAsia="ru-RU"/>
        </w:rPr>
        <w:t>инимизации коррупционных рисков</w:t>
      </w:r>
    </w:p>
    <w:p w:rsidR="00B560AF" w:rsidRPr="00B560AF" w:rsidRDefault="00B560AF" w:rsidP="00B560AF">
      <w:pPr>
        <w:pStyle w:val="a3"/>
        <w:tabs>
          <w:tab w:val="left" w:pos="851"/>
        </w:tabs>
        <w:spacing w:after="0" w:line="240" w:lineRule="auto"/>
        <w:ind w:left="785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6.1. Для каждой выявленной критической точки определяются возможные меры по минимизации соответствующих коррупционных рисков. При этом необходимо по возможности оценить объем финансовых затрат на реализацию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 xml:space="preserve">необходимых мер, а также кадровые и иные ресурсы, необходимые для проведения соответствующих мероприятий.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6.2. При планировании проведения мероприятий по минимизации всех выявленных рисков учреждение исходит из наличия необходимых ресурсов, возможности и экономической целесообразности. В первую очередь реализуются меры по минимизации критических и существенных выявленных коррупционных рисков.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6.3. При определении мер по минимизации коррупционных рисков учитывается: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каждая мера формулируется конкретно, работники учреждения, вовлеченные в ее реализацию, должны понимать, в чем она заключается, понимать желательный результат и его связь с минимизацией конкретного коррупционного риска;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для каждой меры устанавливается срок или периодичность ее реализации;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 для каждой меры определяется ответственный за ее реализацию;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- реализация каждой меры подтверждается документально.</w:t>
      </w:r>
    </w:p>
    <w:p w:rsidR="00953CBE" w:rsidRPr="00953CBE" w:rsidRDefault="00953CBE" w:rsidP="00953CBE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53CBE">
        <w:rPr>
          <w:rFonts w:ascii="Liberation Serif" w:hAnsi="Liberation Serif" w:cs="Liberation Serif"/>
          <w:sz w:val="28"/>
          <w:szCs w:val="28"/>
        </w:rPr>
        <w:t xml:space="preserve">6.4. В целях недопущения совершения должностными лицами коррупционных правонарушений или проявлений коррупционной направленности реализацию антикоррупционных мероприятий необходимо осуществлять на постоянной основе посредством: </w:t>
      </w:r>
    </w:p>
    <w:p w:rsidR="00953CBE" w:rsidRPr="00953CBE" w:rsidRDefault="00953CBE" w:rsidP="00953CBE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53CBE">
        <w:rPr>
          <w:rFonts w:ascii="Liberation Serif" w:hAnsi="Liberation Serif" w:cs="Liberation Serif"/>
          <w:sz w:val="28"/>
          <w:szCs w:val="28"/>
        </w:rPr>
        <w:t xml:space="preserve">- организации внутреннего контроля за исполнением должностными лицами своих обязанностей, основанного на механизме проверочных мероприятий; </w:t>
      </w:r>
    </w:p>
    <w:p w:rsidR="00953CBE" w:rsidRPr="00953CBE" w:rsidRDefault="00953CBE" w:rsidP="00953CBE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53CBE">
        <w:rPr>
          <w:rFonts w:ascii="Liberation Serif" w:hAnsi="Liberation Serif" w:cs="Liberation Serif"/>
          <w:sz w:val="28"/>
          <w:szCs w:val="28"/>
        </w:rPr>
        <w:t xml:space="preserve">- проверочные мероприятия должны проводиться и на основании поступившей информации о коррупционных проявлениях, в том числе жалоб и обращений граждан и организаций, публикаций о фактах коррупционной деятельности должностных лиц в средствах массовой информации; </w:t>
      </w:r>
    </w:p>
    <w:p w:rsidR="00953CBE" w:rsidRPr="00953CBE" w:rsidRDefault="00953CBE" w:rsidP="00953CBE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53CBE">
        <w:rPr>
          <w:rFonts w:ascii="Liberation Serif" w:hAnsi="Liberation Serif" w:cs="Liberation Serif"/>
          <w:sz w:val="28"/>
          <w:szCs w:val="28"/>
        </w:rPr>
        <w:t xml:space="preserve">- проведения разъяснительной и иной работы для существенного снижения возможностей коррупционного поведения при исполнении </w:t>
      </w:r>
      <w:proofErr w:type="spellStart"/>
      <w:r w:rsidRPr="00953CBE">
        <w:rPr>
          <w:rFonts w:ascii="Liberation Serif" w:hAnsi="Liberation Serif" w:cs="Liberation Serif"/>
          <w:sz w:val="28"/>
          <w:szCs w:val="28"/>
        </w:rPr>
        <w:t>коррупционно</w:t>
      </w:r>
      <w:proofErr w:type="spellEnd"/>
      <w:r w:rsidRPr="00953CBE">
        <w:rPr>
          <w:rFonts w:ascii="Liberation Serif" w:hAnsi="Liberation Serif" w:cs="Liberation Serif"/>
          <w:sz w:val="28"/>
          <w:szCs w:val="28"/>
        </w:rPr>
        <w:t>-опасных функций.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</w:p>
    <w:p w:rsidR="00953CBE" w:rsidRPr="00B560AF" w:rsidRDefault="00953CBE" w:rsidP="00B560AF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  <w:lang w:eastAsia="ru-RU"/>
        </w:rPr>
      </w:pPr>
      <w:r w:rsidRPr="00B560AF">
        <w:rPr>
          <w:rFonts w:ascii="Liberation Serif" w:hAnsi="Liberation Serif" w:cs="Liberation Serif"/>
          <w:b/>
          <w:sz w:val="28"/>
          <w:szCs w:val="28"/>
          <w:lang w:eastAsia="ru-RU"/>
        </w:rPr>
        <w:t>Карта коррупционных рисков</w:t>
      </w:r>
    </w:p>
    <w:p w:rsidR="00B560AF" w:rsidRPr="00B560AF" w:rsidRDefault="00B560AF" w:rsidP="00B560AF">
      <w:pPr>
        <w:pStyle w:val="a3"/>
        <w:tabs>
          <w:tab w:val="left" w:pos="851"/>
        </w:tabs>
        <w:spacing w:after="0" w:line="240" w:lineRule="auto"/>
        <w:ind w:left="785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7.1. По результатам оценки коррупционных рисков для каждого рассмотренного направления деятельности (процесса, операции) учреждения составляется общий перечень выявленных коррупционных рисков. Соответствующая информация представляется в форме Карты коррупционных рисков.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7.2. В Карте коррупционных рисков (далее - Карта) представлены зоны повышенного коррупционного риска (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коррупционно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-опасные полномочия), считающиеся наиболее предрасполагающими к возникновению возможных коррупционных правонарушений.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7.3. В Карте указан перечень должностей, связанных с определенной зоной повышенного коррупционного риска (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коррупционно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-опасными полномочиями). 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7.4. 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 </w:t>
      </w:r>
    </w:p>
    <w:p w:rsidR="00953CBE" w:rsidRPr="00953CBE" w:rsidRDefault="00953CBE" w:rsidP="00953CB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lastRenderedPageBreak/>
        <w:t>7.5. По каждой зоне повышенного коррупционного риска (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коррупционно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-опасных полномочий) предложены меры по устранению или минимизации </w:t>
      </w:r>
      <w:proofErr w:type="spellStart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коррупционно</w:t>
      </w:r>
      <w:proofErr w:type="spellEnd"/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-опасных функций. </w:t>
      </w:r>
    </w:p>
    <w:p w:rsidR="00953CBE" w:rsidRPr="00953CBE" w:rsidRDefault="00953CBE" w:rsidP="00953CB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7.6. На основании результатов анализа (оценки) коррупционных рисков формируется Перечень должностей учреждения</w:t>
      </w:r>
      <w:r w:rsidRPr="00953CBE">
        <w:rPr>
          <w:rFonts w:ascii="Liberation Serif" w:hAnsi="Liberation Serif" w:cs="Liberation Serif"/>
          <w:bCs/>
          <w:sz w:val="28"/>
          <w:szCs w:val="28"/>
          <w:lang w:eastAsia="ru-RU"/>
        </w:rPr>
        <w:t xml:space="preserve">, замещение которых и исполнение обязанностей по которым связано с коррупционными рисками </w:t>
      </w: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и проект Плана мероприятий по минимизации коррупционных рисков в учреждении.</w:t>
      </w:r>
    </w:p>
    <w:p w:rsidR="00953CBE" w:rsidRPr="00953CBE" w:rsidRDefault="00953CBE" w:rsidP="00953CB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 xml:space="preserve">При формировании проекта Плана следует учитывать, что отдельные мероприятия по минимизации коррупционных рисков могут применяться сразу к нескольким критическим точкам. </w:t>
      </w:r>
    </w:p>
    <w:p w:rsidR="00953CBE" w:rsidRPr="00953CBE" w:rsidRDefault="00953CBE" w:rsidP="00953CBE">
      <w:pPr>
        <w:widowControl w:val="0"/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953CBE">
        <w:rPr>
          <w:rFonts w:ascii="Liberation Serif" w:hAnsi="Liberation Serif" w:cs="Liberation Serif"/>
          <w:sz w:val="28"/>
          <w:szCs w:val="28"/>
          <w:lang w:eastAsia="ru-RU"/>
        </w:rPr>
        <w:t>7.7. Оценка коррупционных рисков проводится на регулярной основе, ежегодно, в I квартале текущего календарного года и утверждается директором учреждения.</w:t>
      </w: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  <w:lang w:eastAsia="ru-RU"/>
        </w:rPr>
      </w:pPr>
    </w:p>
    <w:p w:rsidR="00953CBE" w:rsidRPr="00953CBE" w:rsidRDefault="00953CBE" w:rsidP="00953CBE">
      <w:pPr>
        <w:tabs>
          <w:tab w:val="left" w:pos="851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  <w:lang w:eastAsia="ru-RU"/>
        </w:rPr>
      </w:pPr>
    </w:p>
    <w:p w:rsidR="00953CBE" w:rsidRPr="00953CBE" w:rsidRDefault="00953CBE" w:rsidP="00953CBE">
      <w:pPr>
        <w:spacing w:after="0" w:line="240" w:lineRule="auto"/>
        <w:rPr>
          <w:rFonts w:ascii="Liberation Serif" w:hAnsi="Liberation Serif"/>
          <w:sz w:val="28"/>
          <w:szCs w:val="28"/>
          <w:lang w:eastAsia="ru-RU"/>
        </w:rPr>
        <w:sectPr w:rsidR="00953CBE" w:rsidRPr="00953CBE" w:rsidSect="006963B0">
          <w:pgSz w:w="11906" w:h="16838"/>
          <w:pgMar w:top="851" w:right="1080" w:bottom="1079" w:left="1080" w:header="708" w:footer="708" w:gutter="0"/>
          <w:cols w:space="708"/>
          <w:docGrid w:linePitch="360"/>
        </w:sectPr>
      </w:pPr>
    </w:p>
    <w:p w:rsidR="00761BAB" w:rsidRDefault="00761BAB" w:rsidP="005916D3">
      <w:pPr>
        <w:spacing w:line="276" w:lineRule="auto"/>
        <w:ind w:firstLine="567"/>
        <w:jc w:val="center"/>
        <w:rPr>
          <w:rFonts w:ascii="Liberation Serif" w:eastAsiaTheme="minorHAnsi" w:hAnsi="Liberation Serif" w:cstheme="minorBidi"/>
          <w:sz w:val="28"/>
          <w:szCs w:val="28"/>
        </w:rPr>
      </w:pPr>
    </w:p>
    <w:sectPr w:rsidR="00761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B60C9"/>
    <w:multiLevelType w:val="hybridMultilevel"/>
    <w:tmpl w:val="89088BF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7384ECC"/>
    <w:multiLevelType w:val="hybridMultilevel"/>
    <w:tmpl w:val="B0F41D8E"/>
    <w:lvl w:ilvl="0" w:tplc="E07202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86E2FA3"/>
    <w:multiLevelType w:val="hybridMultilevel"/>
    <w:tmpl w:val="77EE5AFA"/>
    <w:lvl w:ilvl="0" w:tplc="80F48B6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70AC3BE3"/>
    <w:multiLevelType w:val="hybridMultilevel"/>
    <w:tmpl w:val="758016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7E5A2250"/>
    <w:multiLevelType w:val="hybridMultilevel"/>
    <w:tmpl w:val="B77E00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9D5"/>
    <w:rsid w:val="00073C8A"/>
    <w:rsid w:val="001B43FF"/>
    <w:rsid w:val="00493135"/>
    <w:rsid w:val="004C739B"/>
    <w:rsid w:val="005916D3"/>
    <w:rsid w:val="005C042F"/>
    <w:rsid w:val="0064471B"/>
    <w:rsid w:val="00653920"/>
    <w:rsid w:val="0065622A"/>
    <w:rsid w:val="006963B0"/>
    <w:rsid w:val="00761BAB"/>
    <w:rsid w:val="00953CBE"/>
    <w:rsid w:val="009A7EE1"/>
    <w:rsid w:val="00A8346C"/>
    <w:rsid w:val="00B45FD7"/>
    <w:rsid w:val="00B560AF"/>
    <w:rsid w:val="00BD5745"/>
    <w:rsid w:val="00C5454A"/>
    <w:rsid w:val="00E14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DA390E-812B-49B6-B22D-418234CA6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16D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16D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62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562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6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2633</Words>
  <Characters>15012</Characters>
  <Application>Microsoft Office Word</Application>
  <DocSecurity>0</DocSecurity>
  <Lines>125</Lines>
  <Paragraphs>35</Paragraphs>
  <ScaleCrop>false</ScaleCrop>
  <Company/>
  <LinksUpToDate>false</LinksUpToDate>
  <CharactersWithSpaces>17610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ЗамДиректора</dc:creator>
  <cp:keywords/>
  <dc:description/>
  <cp:lastModifiedBy>ЗамДиректора</cp:lastModifiedBy>
  <cp:revision>18</cp:revision>
  <cp:lastPrinted>2022-12-20T11:11:00Z</cp:lastPrinted>
  <dcterms:created xsi:type="dcterms:W3CDTF">2022-12-20T08:17:00Z</dcterms:created>
  <dcterms:modified xsi:type="dcterms:W3CDTF">2022-12-26T09:30:00Z</dcterms:modified>
</cp:coreProperties>
</file>