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51FD" w:rsidRPr="006C51FD" w:rsidRDefault="006C51FD" w:rsidP="006C51FD">
      <w:pPr>
        <w:shd w:val="clear" w:color="auto" w:fill="FFFFFF"/>
        <w:spacing w:before="150" w:after="150" w:line="240" w:lineRule="auto"/>
        <w:jc w:val="center"/>
        <w:rPr>
          <w:rFonts w:ascii="Liberation Serif" w:hAnsi="Liberation Serif" w:cs="Liberation Serif"/>
          <w:b/>
          <w:bCs/>
          <w:color w:val="22272F"/>
          <w:sz w:val="32"/>
          <w:szCs w:val="32"/>
          <w:shd w:val="clear" w:color="auto" w:fill="FFFFFF"/>
        </w:rPr>
      </w:pPr>
      <w:proofErr w:type="gramStart"/>
      <w:r w:rsidRPr="006C51FD">
        <w:rPr>
          <w:rFonts w:ascii="Liberation Serif" w:hAnsi="Liberation Serif" w:cs="Liberation Serif"/>
          <w:b/>
          <w:bCs/>
          <w:color w:val="22272F"/>
          <w:sz w:val="32"/>
          <w:szCs w:val="32"/>
          <w:shd w:val="clear" w:color="auto" w:fill="FFFFFF"/>
        </w:rPr>
        <w:t>Порядок предоставления на территории Свердловской области реабилитированным лицам меры социальной поддержки по компенсации расходов на оплату проезда (туда и обратно) по территории Российской Федерации один раз в календарный год на железнодорожном транспорте общего пользования в поездах дальнего следования или воздушном транспорте в размере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</w:t>
      </w:r>
      <w:proofErr w:type="gramEnd"/>
      <w:r w:rsidRPr="006C51FD">
        <w:rPr>
          <w:rFonts w:ascii="Liberation Serif" w:hAnsi="Liberation Serif" w:cs="Liberation Serif"/>
          <w:b/>
          <w:bCs/>
          <w:color w:val="22272F"/>
          <w:sz w:val="32"/>
          <w:szCs w:val="32"/>
          <w:shd w:val="clear" w:color="auto" w:fill="FFFFFF"/>
        </w:rPr>
        <w:t xml:space="preserve">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комфортности), но не более фактически понесенных расходов</w:t>
      </w:r>
    </w:p>
    <w:p w:rsid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>
        <w:rPr>
          <w:rFonts w:ascii="Liberation Serif" w:hAnsi="Liberation Serif" w:cs="Liberation Serif"/>
          <w:color w:val="22272F"/>
        </w:rPr>
        <w:t xml:space="preserve">Указанная мера предоставляется </w:t>
      </w:r>
      <w:r w:rsidRPr="006C51FD">
        <w:rPr>
          <w:rFonts w:ascii="Liberation Serif" w:hAnsi="Liberation Serif" w:cs="Liberation Serif"/>
          <w:color w:val="22272F"/>
        </w:rPr>
        <w:t xml:space="preserve">на основании заявлений, подаваемых в территориальные исполнительные органы государственной власти Свердловской области в сфере социальной защиты населения по месту жительства реабилитированных лиц. </w:t>
      </w:r>
    </w:p>
    <w:p w:rsid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 w:rsidRPr="006C51FD">
        <w:rPr>
          <w:rFonts w:ascii="Liberation Serif" w:hAnsi="Liberation Serif" w:cs="Liberation Serif"/>
          <w:color w:val="22272F"/>
        </w:rPr>
        <w:t>Лица, подавшие заявления, предъявляют паспорт или иной документ, удостоверяющий личность, и удостоверение, дающее право на получение мер социальной поддержки.</w:t>
      </w:r>
    </w:p>
    <w:p w:rsidR="006C51FD" w:rsidRP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 w:rsidRPr="006C51FD">
        <w:rPr>
          <w:rFonts w:ascii="Liberation Serif" w:hAnsi="Liberation Serif" w:cs="Liberation Serif"/>
          <w:color w:val="22272F"/>
        </w:rPr>
        <w:t xml:space="preserve"> К заявлениям прилагаются документы, подтверждающие осуществление расходов на оплату проезда (туда и обратно) по территории Российской Федерации на железнодорожном транспорте общего пользования в поездах дальнего следования или воздушном транспорте.</w:t>
      </w:r>
    </w:p>
    <w:p w:rsid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 w:rsidRPr="006C51FD">
        <w:rPr>
          <w:rFonts w:ascii="Liberation Serif" w:hAnsi="Liberation Serif" w:cs="Liberation Serif"/>
          <w:color w:val="22272F"/>
        </w:rPr>
        <w:t>Заявление и другие документы</w:t>
      </w:r>
      <w:r>
        <w:rPr>
          <w:rFonts w:ascii="Liberation Serif" w:hAnsi="Liberation Serif" w:cs="Liberation Serif"/>
          <w:color w:val="22272F"/>
        </w:rPr>
        <w:t xml:space="preserve"> </w:t>
      </w:r>
      <w:r w:rsidRPr="006C51FD">
        <w:rPr>
          <w:rFonts w:ascii="Liberation Serif" w:hAnsi="Liberation Serif" w:cs="Liberation Serif"/>
          <w:color w:val="22272F"/>
        </w:rPr>
        <w:t xml:space="preserve">могут быть поданы </w:t>
      </w:r>
      <w:r>
        <w:rPr>
          <w:rFonts w:ascii="Liberation Serif" w:hAnsi="Liberation Serif" w:cs="Liberation Serif"/>
          <w:color w:val="22272F"/>
        </w:rPr>
        <w:t xml:space="preserve"> в Управление социальной политики </w:t>
      </w:r>
      <w:r w:rsidRPr="006C51FD">
        <w:rPr>
          <w:rFonts w:ascii="Liberation Serif" w:hAnsi="Liberation Serif" w:cs="Liberation Serif"/>
          <w:color w:val="22272F"/>
        </w:rPr>
        <w:t xml:space="preserve">через многофункциональный центр предоставления государственных и муниципальных услуг </w:t>
      </w:r>
      <w:r>
        <w:rPr>
          <w:rFonts w:ascii="Liberation Serif" w:hAnsi="Liberation Serif" w:cs="Liberation Serif"/>
          <w:color w:val="22272F"/>
        </w:rPr>
        <w:t xml:space="preserve">или с </w:t>
      </w:r>
      <w:r w:rsidRPr="006C51FD">
        <w:rPr>
          <w:rFonts w:ascii="Liberation Serif" w:hAnsi="Liberation Serif" w:cs="Liberation Serif"/>
          <w:color w:val="22272F"/>
        </w:rPr>
        <w:t>использование</w:t>
      </w:r>
      <w:r>
        <w:rPr>
          <w:rFonts w:ascii="Liberation Serif" w:hAnsi="Liberation Serif" w:cs="Liberation Serif"/>
          <w:color w:val="22272F"/>
        </w:rPr>
        <w:t>м</w:t>
      </w:r>
      <w:r w:rsidRPr="006C51FD">
        <w:rPr>
          <w:rFonts w:ascii="Liberation Serif" w:hAnsi="Liberation Serif" w:cs="Liberation Serif"/>
          <w:color w:val="22272F"/>
        </w:rPr>
        <w:t xml:space="preserve"> единого портала государственных и муниципальных услуг</w:t>
      </w:r>
    </w:p>
    <w:p w:rsidR="006C51FD" w:rsidRP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>
        <w:rPr>
          <w:rFonts w:ascii="Liberation Serif" w:hAnsi="Liberation Serif" w:cs="Liberation Serif"/>
          <w:color w:val="22272F"/>
        </w:rPr>
        <w:t>П</w:t>
      </w:r>
      <w:r w:rsidRPr="006C51FD">
        <w:rPr>
          <w:rFonts w:ascii="Liberation Serif" w:hAnsi="Liberation Serif" w:cs="Liberation Serif"/>
          <w:color w:val="22272F"/>
        </w:rPr>
        <w:t>ри использовании простой электронной подписи заявление и  документы, представляются на бумажном носителе в территориальный исполнительный орган государственной власти Свердловской области в сфере социальной защиты населения в течение пяти дней со дня подачи заявления.</w:t>
      </w:r>
    </w:p>
    <w:p w:rsidR="006C51FD" w:rsidRPr="006C51FD" w:rsidRDefault="006C51FD" w:rsidP="006C51FD">
      <w:pPr>
        <w:shd w:val="clear" w:color="auto" w:fill="FFFFFF"/>
        <w:spacing w:before="150" w:after="150" w:line="240" w:lineRule="auto"/>
        <w:ind w:firstLine="708"/>
        <w:jc w:val="both"/>
        <w:rPr>
          <w:rFonts w:ascii="Liberation Serif" w:hAnsi="Liberation Serif" w:cs="Liberation Serif"/>
          <w:color w:val="22272F"/>
          <w:sz w:val="24"/>
          <w:szCs w:val="24"/>
        </w:rPr>
      </w:pPr>
      <w:proofErr w:type="gramStart"/>
      <w:r w:rsidRPr="006C51FD">
        <w:rPr>
          <w:rFonts w:ascii="Liberation Serif" w:hAnsi="Liberation Serif" w:cs="Liberation Serif"/>
          <w:color w:val="22272F"/>
          <w:sz w:val="24"/>
          <w:szCs w:val="24"/>
          <w:shd w:val="clear" w:color="auto" w:fill="FFFFFF"/>
        </w:rPr>
        <w:t xml:space="preserve">Реабилитированное лицо вправе представить документы, содержащие сведения </w:t>
      </w:r>
      <w:r w:rsidRPr="006C51FD">
        <w:rPr>
          <w:rFonts w:ascii="Liberation Serif" w:hAnsi="Liberation Serif" w:cs="Liberation Serif"/>
          <w:color w:val="22272F"/>
          <w:sz w:val="24"/>
          <w:szCs w:val="24"/>
        </w:rPr>
        <w:t xml:space="preserve"> о стоимости проезда железнодорожным транспортом общего пользования по кратчайшему маршруту от ближайшей к месту отправления железнодорожной станции до ближайшей к месту назначения железнодорожной станции в поездах дальнего следования в жестких вагонах с купе (без учета стоимости дополнительного сервисного обслуживания, предоставляемого в вагонах повышенной комфортности) в случае:</w:t>
      </w:r>
      <w:proofErr w:type="gramEnd"/>
    </w:p>
    <w:p w:rsidR="006C51FD" w:rsidRP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 w:rsidRPr="006C51FD">
        <w:rPr>
          <w:rFonts w:ascii="Liberation Serif" w:hAnsi="Liberation Serif" w:cs="Liberation Serif"/>
          <w:color w:val="22272F"/>
        </w:rPr>
        <w:t>1) если по проездным документам (билетам) невозможно определить по кратчайшему ли маршруту следования туда и обратно по территории Российской Федерации на железнодорожном транспорте в поездах дальнего следования проехал заявитель;</w:t>
      </w:r>
    </w:p>
    <w:p w:rsidR="006C51FD" w:rsidRP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 w:rsidRPr="006C51FD">
        <w:rPr>
          <w:rFonts w:ascii="Liberation Serif" w:hAnsi="Liberation Serif" w:cs="Liberation Serif"/>
          <w:color w:val="22272F"/>
        </w:rPr>
        <w:lastRenderedPageBreak/>
        <w:t>2) если по проездным документам (билетам) невозможно определить включена ли в стоимость проезда на железнодорожном транспорте в поездах дальнего следования стоимость дополнительного сервисного обслуживания, предоставляемого в вагонах повышенной комфортности;</w:t>
      </w:r>
    </w:p>
    <w:p w:rsidR="006C51FD" w:rsidRP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 w:rsidRPr="006C51FD">
        <w:rPr>
          <w:rFonts w:ascii="Liberation Serif" w:hAnsi="Liberation Serif" w:cs="Liberation Serif"/>
          <w:color w:val="22272F"/>
        </w:rPr>
        <w:t>3) в случае проезда реабилитированного лица по территории Российской Федерации на воздушном транспорте.</w:t>
      </w:r>
    </w:p>
    <w:p w:rsidR="006C51FD" w:rsidRP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 w:rsidRPr="006C51FD">
        <w:rPr>
          <w:rFonts w:ascii="Liberation Serif" w:hAnsi="Liberation Serif" w:cs="Liberation Serif"/>
          <w:color w:val="22272F"/>
        </w:rPr>
        <w:t>Выплата компенсации расходов на оплату проезда осуществляется единовременно в месяце, следующем за месяцем, в котором управлением социальной политики было принято решение о назначении компенсации расходов на оплату проезда.</w:t>
      </w:r>
    </w:p>
    <w:p w:rsidR="006C51FD" w:rsidRPr="006C51FD" w:rsidRDefault="006C51FD" w:rsidP="002B18EB">
      <w:pPr>
        <w:shd w:val="clear" w:color="auto" w:fill="FFFFFF"/>
        <w:spacing w:before="150" w:after="150" w:line="240" w:lineRule="auto"/>
        <w:jc w:val="both"/>
        <w:rPr>
          <w:rFonts w:ascii="Liberation Serif" w:hAnsi="Liberation Serif" w:cs="Liberation Serif"/>
          <w:b/>
          <w:bCs/>
          <w:color w:val="22272F"/>
          <w:sz w:val="24"/>
          <w:szCs w:val="24"/>
          <w:shd w:val="clear" w:color="auto" w:fill="FFFFFF"/>
        </w:rPr>
      </w:pPr>
    </w:p>
    <w:p w:rsidR="006C51FD" w:rsidRPr="006C51FD" w:rsidRDefault="006C51FD" w:rsidP="006C51FD">
      <w:pPr>
        <w:pStyle w:val="s1"/>
        <w:shd w:val="clear" w:color="auto" w:fill="FFFFFF"/>
        <w:jc w:val="both"/>
        <w:rPr>
          <w:rFonts w:ascii="Liberation Serif" w:hAnsi="Liberation Serif" w:cs="Liberation Serif"/>
          <w:color w:val="22272F"/>
        </w:rPr>
      </w:pPr>
      <w:r w:rsidRPr="006C51FD">
        <w:rPr>
          <w:rFonts w:ascii="Liberation Serif" w:hAnsi="Liberation Serif" w:cs="Liberation Serif"/>
          <w:color w:val="22272F"/>
        </w:rPr>
        <w:t>Управление социальной политики организует в порядке, предусмотренном законодательством Российской Федерации и законодательством Свердловской области, выплату компенсации расходов на оплату проезда через кредитные организации с использованием Единой социальной карты или организации почтовой связи по выбору реабилитированного лица.</w:t>
      </w:r>
    </w:p>
    <w:p w:rsidR="006C51FD" w:rsidRPr="006C51FD" w:rsidRDefault="006C51FD" w:rsidP="002B18EB">
      <w:pPr>
        <w:shd w:val="clear" w:color="auto" w:fill="FFFFFF"/>
        <w:spacing w:before="150" w:after="150" w:line="240" w:lineRule="auto"/>
        <w:jc w:val="both"/>
        <w:rPr>
          <w:rFonts w:ascii="Liberation Serif" w:eastAsia="Times New Roman" w:hAnsi="Liberation Serif" w:cs="Liberation Serif"/>
          <w:b/>
          <w:bCs/>
          <w:color w:val="3F3F3F"/>
          <w:sz w:val="24"/>
          <w:szCs w:val="24"/>
          <w:lang w:eastAsia="ru-RU"/>
        </w:rPr>
      </w:pPr>
    </w:p>
    <w:p w:rsidR="002B18EB" w:rsidRPr="006C51FD" w:rsidRDefault="002B18EB" w:rsidP="002B18E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ind w:left="600"/>
        <w:jc w:val="both"/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</w:pPr>
      <w:r w:rsidRPr="006C51FD">
        <w:rPr>
          <w:rFonts w:ascii="Liberation Serif" w:eastAsia="Times New Roman" w:hAnsi="Liberation Serif" w:cs="Liberation Serif"/>
          <w:color w:val="3F3F3F"/>
          <w:sz w:val="24"/>
          <w:szCs w:val="24"/>
          <w:lang w:eastAsia="ru-RU"/>
        </w:rPr>
        <w:t>Закон Свердловской области от 25.11.2004 № 191-ОЗ «О социальной поддержке реабилитированных лиц и лиц, признанных пострадавшими от политических репрессий, в Свердловской области».</w:t>
      </w:r>
    </w:p>
    <w:p w:rsidR="005957F4" w:rsidRDefault="005957F4"/>
    <w:sectPr w:rsidR="005957F4" w:rsidSect="005957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623C8"/>
    <w:multiLevelType w:val="multilevel"/>
    <w:tmpl w:val="B21C5C5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2889405E"/>
    <w:multiLevelType w:val="multilevel"/>
    <w:tmpl w:val="1FE86E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DE31272"/>
    <w:multiLevelType w:val="multilevel"/>
    <w:tmpl w:val="81783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490B3D"/>
    <w:multiLevelType w:val="multilevel"/>
    <w:tmpl w:val="9EE4390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486249"/>
    <w:multiLevelType w:val="multilevel"/>
    <w:tmpl w:val="953CA3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18EB"/>
    <w:rsid w:val="000073B3"/>
    <w:rsid w:val="00011436"/>
    <w:rsid w:val="000305D7"/>
    <w:rsid w:val="000375C9"/>
    <w:rsid w:val="000465EC"/>
    <w:rsid w:val="000649AE"/>
    <w:rsid w:val="000F18CE"/>
    <w:rsid w:val="000F6C77"/>
    <w:rsid w:val="001060BD"/>
    <w:rsid w:val="00116F3A"/>
    <w:rsid w:val="00177A2C"/>
    <w:rsid w:val="001A2AFA"/>
    <w:rsid w:val="001C1A77"/>
    <w:rsid w:val="001C1BAD"/>
    <w:rsid w:val="00243626"/>
    <w:rsid w:val="002468AF"/>
    <w:rsid w:val="00281630"/>
    <w:rsid w:val="0029410E"/>
    <w:rsid w:val="002B18EB"/>
    <w:rsid w:val="002C2E73"/>
    <w:rsid w:val="002D4F24"/>
    <w:rsid w:val="002E00D3"/>
    <w:rsid w:val="002E726D"/>
    <w:rsid w:val="002F1A2B"/>
    <w:rsid w:val="002F7499"/>
    <w:rsid w:val="00304DC0"/>
    <w:rsid w:val="00386593"/>
    <w:rsid w:val="00395FF2"/>
    <w:rsid w:val="003A3AC4"/>
    <w:rsid w:val="003E71E3"/>
    <w:rsid w:val="00405B97"/>
    <w:rsid w:val="00454388"/>
    <w:rsid w:val="004763F1"/>
    <w:rsid w:val="0048611E"/>
    <w:rsid w:val="004B3EF1"/>
    <w:rsid w:val="004B441C"/>
    <w:rsid w:val="005210A2"/>
    <w:rsid w:val="005441F9"/>
    <w:rsid w:val="00553752"/>
    <w:rsid w:val="00557C1E"/>
    <w:rsid w:val="005957F4"/>
    <w:rsid w:val="005A5C58"/>
    <w:rsid w:val="005C43A7"/>
    <w:rsid w:val="005D6AB7"/>
    <w:rsid w:val="005E34FA"/>
    <w:rsid w:val="00603CC4"/>
    <w:rsid w:val="006064E6"/>
    <w:rsid w:val="0062045C"/>
    <w:rsid w:val="00626016"/>
    <w:rsid w:val="00664ADA"/>
    <w:rsid w:val="006A5D8B"/>
    <w:rsid w:val="006C51FD"/>
    <w:rsid w:val="006E49ED"/>
    <w:rsid w:val="007154EF"/>
    <w:rsid w:val="00724FE7"/>
    <w:rsid w:val="007344CA"/>
    <w:rsid w:val="00736745"/>
    <w:rsid w:val="007417C8"/>
    <w:rsid w:val="00752BFD"/>
    <w:rsid w:val="0076783C"/>
    <w:rsid w:val="00791E9E"/>
    <w:rsid w:val="00797916"/>
    <w:rsid w:val="007C579B"/>
    <w:rsid w:val="007C7BEB"/>
    <w:rsid w:val="007D5C3A"/>
    <w:rsid w:val="007F3F32"/>
    <w:rsid w:val="00800762"/>
    <w:rsid w:val="008A5F5D"/>
    <w:rsid w:val="008B6C16"/>
    <w:rsid w:val="008C066F"/>
    <w:rsid w:val="00946FA3"/>
    <w:rsid w:val="0099462E"/>
    <w:rsid w:val="009B4093"/>
    <w:rsid w:val="009D5967"/>
    <w:rsid w:val="009F27DB"/>
    <w:rsid w:val="009F76A3"/>
    <w:rsid w:val="00A12546"/>
    <w:rsid w:val="00A43D58"/>
    <w:rsid w:val="00AC33F2"/>
    <w:rsid w:val="00AE5C58"/>
    <w:rsid w:val="00B062BA"/>
    <w:rsid w:val="00B23B62"/>
    <w:rsid w:val="00B240EA"/>
    <w:rsid w:val="00B6422B"/>
    <w:rsid w:val="00B668BB"/>
    <w:rsid w:val="00B766D3"/>
    <w:rsid w:val="00B87D8D"/>
    <w:rsid w:val="00B905BE"/>
    <w:rsid w:val="00BB1C2D"/>
    <w:rsid w:val="00BC0612"/>
    <w:rsid w:val="00C00080"/>
    <w:rsid w:val="00C219DB"/>
    <w:rsid w:val="00C30BDF"/>
    <w:rsid w:val="00C7275D"/>
    <w:rsid w:val="00C775A0"/>
    <w:rsid w:val="00C91A62"/>
    <w:rsid w:val="00CB6C9E"/>
    <w:rsid w:val="00D673C5"/>
    <w:rsid w:val="00DC66A5"/>
    <w:rsid w:val="00DD2DD5"/>
    <w:rsid w:val="00DE1FF2"/>
    <w:rsid w:val="00DE4990"/>
    <w:rsid w:val="00DE7F70"/>
    <w:rsid w:val="00DF2622"/>
    <w:rsid w:val="00E07312"/>
    <w:rsid w:val="00E1104D"/>
    <w:rsid w:val="00E21649"/>
    <w:rsid w:val="00E35557"/>
    <w:rsid w:val="00E36D5A"/>
    <w:rsid w:val="00E4699E"/>
    <w:rsid w:val="00E53EAC"/>
    <w:rsid w:val="00E552DA"/>
    <w:rsid w:val="00E72794"/>
    <w:rsid w:val="00E75397"/>
    <w:rsid w:val="00E84FE3"/>
    <w:rsid w:val="00E95EE6"/>
    <w:rsid w:val="00EB3DA8"/>
    <w:rsid w:val="00EB5551"/>
    <w:rsid w:val="00EB71A4"/>
    <w:rsid w:val="00EC715F"/>
    <w:rsid w:val="00F130EA"/>
    <w:rsid w:val="00F252B9"/>
    <w:rsid w:val="00F300A4"/>
    <w:rsid w:val="00F36138"/>
    <w:rsid w:val="00F53111"/>
    <w:rsid w:val="00F77E7B"/>
    <w:rsid w:val="00FB0977"/>
    <w:rsid w:val="00FC0751"/>
    <w:rsid w:val="00FD3C42"/>
    <w:rsid w:val="00FE3E3A"/>
    <w:rsid w:val="00FE5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7F4"/>
  </w:style>
  <w:style w:type="paragraph" w:styleId="2">
    <w:name w:val="heading 2"/>
    <w:basedOn w:val="a"/>
    <w:link w:val="20"/>
    <w:uiPriority w:val="9"/>
    <w:qFormat/>
    <w:rsid w:val="002B18E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B18E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Strong"/>
    <w:basedOn w:val="a0"/>
    <w:uiPriority w:val="22"/>
    <w:qFormat/>
    <w:rsid w:val="002B18EB"/>
    <w:rPr>
      <w:b/>
      <w:bCs/>
    </w:rPr>
  </w:style>
  <w:style w:type="paragraph" w:styleId="a4">
    <w:name w:val="Normal (Web)"/>
    <w:basedOn w:val="a"/>
    <w:uiPriority w:val="99"/>
    <w:semiHidden/>
    <w:unhideWhenUsed/>
    <w:rsid w:val="002B18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6C51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6C51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10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9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551</Words>
  <Characters>3147</Characters>
  <Application>Microsoft Office Word</Application>
  <DocSecurity>0</DocSecurity>
  <Lines>26</Lines>
  <Paragraphs>7</Paragraphs>
  <ScaleCrop>false</ScaleCrop>
  <Company>Microsoft</Company>
  <LinksUpToDate>false</LinksUpToDate>
  <CharactersWithSpaces>3691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m.raybova</dc:creator>
  <cp:lastModifiedBy>m.raybova</cp:lastModifiedBy>
  <cp:revision>2</cp:revision>
  <dcterms:created xsi:type="dcterms:W3CDTF">2025-09-02T10:38:00Z</dcterms:created>
  <dcterms:modified xsi:type="dcterms:W3CDTF">2025-09-04T11:34:00Z</dcterms:modified>
</cp:coreProperties>
</file>