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8E" w:rsidRDefault="00F1554D">
      <w:pPr>
        <w:tabs>
          <w:tab w:val="left" w:pos="0"/>
          <w:tab w:val="left" w:pos="1080"/>
          <w:tab w:val="left" w:pos="5103"/>
        </w:tabs>
        <w:ind w:left="10064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</w:t>
      </w:r>
    </w:p>
    <w:p w:rsidR="007B758E" w:rsidRDefault="00F1554D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ОТЧЕТ </w:t>
      </w:r>
    </w:p>
    <w:p w:rsidR="007B758E" w:rsidRDefault="00F1554D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 выполнении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</w:t>
      </w:r>
      <w:r>
        <w:rPr>
          <w:b/>
          <w:sz w:val="28"/>
        </w:rPr>
        <w:t>Управлении социальной политики Министерства социальной политики Свердловской области № 9</w:t>
      </w:r>
      <w:r>
        <w:rPr>
          <w:rFonts w:ascii="Liberation Serif" w:hAnsi="Liberation Serif"/>
          <w:b/>
          <w:sz w:val="28"/>
        </w:rPr>
        <w:t xml:space="preserve"> на 2025–2028 годы</w:t>
      </w:r>
    </w:p>
    <w:p w:rsidR="008C702A" w:rsidRDefault="008C702A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в 1 полугодии 2025 года</w:t>
      </w:r>
    </w:p>
    <w:p w:rsidR="008C702A" w:rsidRDefault="008C702A">
      <w:pPr>
        <w:jc w:val="center"/>
        <w:rPr>
          <w:rFonts w:ascii="Liberation Serif" w:hAnsi="Liberation Serif"/>
          <w:b/>
          <w:sz w:val="28"/>
        </w:rPr>
      </w:pPr>
    </w:p>
    <w:tbl>
      <w:tblPr>
        <w:tblpPr w:leftFromText="180" w:rightFromText="180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8930"/>
        <w:gridCol w:w="3118"/>
        <w:gridCol w:w="2234"/>
      </w:tblGrid>
      <w:tr w:rsidR="007B758E">
        <w:trPr>
          <w:tblHeader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Оценка результатов выполнения мероприятия</w:t>
            </w:r>
          </w:p>
          <w:p w:rsidR="007B758E" w:rsidRDefault="00F1554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(результат)</w:t>
            </w:r>
          </w:p>
        </w:tc>
      </w:tr>
      <w:tr w:rsidR="007B758E">
        <w:trPr>
          <w:trHeight w:val="534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анализ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 w:rsidP="008C702A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Нормативно-правовые  акты Управления приведены в соответствие с требованиями законодательства о противодействии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7B758E">
        <w:trPr>
          <w:trHeight w:val="574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58E" w:rsidRDefault="00F1554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Обеспечение контроля своевременности предоставления сведений о доходах, расходах, об </w:t>
            </w:r>
            <w:r>
              <w:rPr>
                <w:rFonts w:ascii="Liberation Serif" w:hAnsi="Liberation Serif"/>
                <w:sz w:val="22"/>
              </w:rPr>
              <w:lastRenderedPageBreak/>
              <w:t>имуществе и обязательствах имущественного характера.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Организовано предоставление сведений о доходах, расходах, об имуществе и обязательствах имущественного характера государственными </w:t>
            </w:r>
            <w:r>
              <w:rPr>
                <w:rFonts w:ascii="Liberation Serif" w:hAnsi="Liberation Serif"/>
                <w:sz w:val="22"/>
              </w:rPr>
              <w:lastRenderedPageBreak/>
              <w:t>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</w:t>
            </w:r>
            <w:proofErr w:type="gramStart"/>
            <w:r>
              <w:rPr>
                <w:rFonts w:ascii="Liberation Serif" w:hAnsi="Liberation Serif"/>
                <w:sz w:val="22"/>
              </w:rPr>
              <w:t xml:space="preserve">».. </w:t>
            </w:r>
            <w:proofErr w:type="gramEnd"/>
            <w:r>
              <w:rPr>
                <w:rFonts w:ascii="Liberation Serif" w:hAnsi="Liberation Serif"/>
                <w:sz w:val="22"/>
              </w:rPr>
              <w:t>Сведения предоставили 35 государственных гражданских служащих.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Предоставлено в установленные сроки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достоверности и полноты сведений о доходах, расходах, об имуществе и обязательствах имущественного характера, предоставленных государственными гражданскими служащими Управления, в отчетном периоде не проводились в связи с отсутствием оснований.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достоверности и полноты сведений о доходах, расходах, об имуществе и обязательствах имущественного характера, предоставленных государственными гражданскими служащими Управления, в отчетном периоде не проводились в связи с отсутствием оснований.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проведения проверок соблюдения государственными гражданскими служащими Управления запретов, ограничений и запретов, связанных с государственной гражданской службой, требований к служебному поведению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в отчетном периоде не проводились в связи с отсутствием оснований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Выявление случаев нарушения государственными гражданскими служащими Управления запретов, ограничений и запретов, связанных с прохождением государственной гражданской службы, требований к служебному поведению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в отчетном периоде не проводились в связи с отсутствием оснований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Случаев возникновения конфликта </w:t>
            </w:r>
            <w:proofErr w:type="gramStart"/>
            <w:r>
              <w:rPr>
                <w:rFonts w:ascii="Liberation Serif" w:hAnsi="Liberation Serif"/>
                <w:sz w:val="22"/>
              </w:rPr>
              <w:t>интересов, возникающих у государственных гражданских служащих Управления в отчетном периоде не выявлено</w:t>
            </w:r>
            <w:proofErr w:type="gramEnd"/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и актуализация (при необходимости</w:t>
            </w:r>
            <w:proofErr w:type="gramStart"/>
            <w:r>
              <w:rPr>
                <w:rFonts w:ascii="Liberation Serif" w:hAnsi="Liberation Serif"/>
                <w:sz w:val="22"/>
              </w:rPr>
              <w:t>)П</w:t>
            </w:r>
            <w:proofErr w:type="gramEnd"/>
            <w:r>
              <w:rPr>
                <w:rFonts w:ascii="Liberation Serif" w:hAnsi="Liberation Serif"/>
                <w:sz w:val="22"/>
              </w:rPr>
              <w:t>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и актуализация (при необходимости</w:t>
            </w:r>
            <w:proofErr w:type="gramStart"/>
            <w:r>
              <w:rPr>
                <w:rFonts w:ascii="Liberation Serif" w:hAnsi="Liberation Serif"/>
                <w:sz w:val="22"/>
              </w:rPr>
              <w:t>)П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 будет во 2 полугодии проведена до 25 декабря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Срок исполнения не наступил</w:t>
            </w:r>
          </w:p>
        </w:tc>
      </w:tr>
      <w:tr w:rsidR="007B758E" w:rsidTr="00711D18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tabs>
                <w:tab w:val="left" w:pos="282"/>
              </w:tabs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Проведение заседаний комиссии по соблюдению требований к служебному поведению и урегулированию конфликта интересов.</w:t>
            </w:r>
          </w:p>
          <w:p w:rsidR="007B758E" w:rsidRDefault="007B758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B758E" w:rsidRPr="00711D18" w:rsidRDefault="00E13842" w:rsidP="00E13842">
            <w:pPr>
              <w:rPr>
                <w:shd w:val="clear" w:color="auto" w:fill="FFA69B"/>
              </w:rPr>
            </w:pPr>
            <w:r>
              <w:rPr>
                <w:rFonts w:ascii="Liberation Serif" w:hAnsi="Liberation Serif"/>
                <w:sz w:val="22"/>
              </w:rPr>
              <w:t>Заседания комиссии не проводились ввиду отсутствия оснований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по мере возникновения оснований для проведения </w:t>
            </w:r>
            <w:r>
              <w:rPr>
                <w:rFonts w:ascii="Liberation Serif" w:hAnsi="Liberation Serif"/>
                <w:sz w:val="22"/>
              </w:rPr>
              <w:lastRenderedPageBreak/>
              <w:t>заседаний комиссии</w:t>
            </w: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Случаев выявления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</w:t>
            </w:r>
            <w:r>
              <w:rPr>
                <w:rFonts w:ascii="Liberation Serif" w:hAnsi="Liberation Serif"/>
              </w:rPr>
              <w:t xml:space="preserve"> не выявлено.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антикоррупционного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законодательства Российской Федерации, в том числе: </w:t>
            </w:r>
          </w:p>
          <w:p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>Рекомендации по соблюдению государственными служащими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  <w:proofErr w:type="gramEnd"/>
          </w:p>
          <w:p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F60" w:rsidRDefault="00574F60" w:rsidP="00574F6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В отчетном периоде организована работа по доведению до 3 граждан, поступающих на должности  государственной гражданской службы Свердловской области, государственных служащих, проходящих государственную </w:t>
            </w:r>
            <w:proofErr w:type="spellStart"/>
            <w:proofErr w:type="gramStart"/>
            <w:r>
              <w:rPr>
                <w:rFonts w:ascii="Liberation Serif" w:hAnsi="Liberation Serif"/>
                <w:sz w:val="22"/>
              </w:rPr>
              <w:t>граждан-скую</w:t>
            </w:r>
            <w:proofErr w:type="spellEnd"/>
            <w:proofErr w:type="gramEnd"/>
            <w:r>
              <w:rPr>
                <w:rFonts w:ascii="Liberation Serif" w:hAnsi="Liberation Serif"/>
                <w:sz w:val="22"/>
              </w:rPr>
              <w:t xml:space="preserve"> службу Свердловской области в Управлении положений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антикоррупцион-ного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законодательства Российской Федерации, в том числе: </w:t>
            </w:r>
          </w:p>
          <w:p w:rsidR="00574F60" w:rsidRDefault="00574F60" w:rsidP="00574F60">
            <w:pPr>
              <w:numPr>
                <w:ilvl w:val="0"/>
                <w:numId w:val="3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:rsidR="00574F60" w:rsidRDefault="00574F60" w:rsidP="00574F60">
            <w:pPr>
              <w:numPr>
                <w:ilvl w:val="0"/>
                <w:numId w:val="3"/>
              </w:numPr>
              <w:jc w:val="both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 xml:space="preserve">Рекомендации по соблюдению государственными служащими  норм этики в целях </w:t>
            </w:r>
            <w:r>
              <w:rPr>
                <w:rFonts w:ascii="Liberation Serif" w:hAnsi="Liberation Serif"/>
                <w:sz w:val="22"/>
              </w:rPr>
              <w:lastRenderedPageBreak/>
              <w:t>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  <w:proofErr w:type="gramEnd"/>
          </w:p>
          <w:p w:rsidR="007B758E" w:rsidRPr="00574F60" w:rsidRDefault="00574F60" w:rsidP="00574F60">
            <w:pPr>
              <w:pStyle w:val="Default"/>
              <w:numPr>
                <w:ilvl w:val="0"/>
                <w:numId w:val="3"/>
              </w:numPr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574F6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7B758E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тематике.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E383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 отчетном периоде потребности в организации 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тематике, не возникало.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E383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Срок обучения не наступил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Участие  государственных гражданских служащих Свердловской области в обучающих </w:t>
            </w:r>
            <w:r>
              <w:rPr>
                <w:rFonts w:ascii="Liberation Serif" w:hAnsi="Liberation Serif"/>
                <w:sz w:val="22"/>
              </w:rPr>
              <w:lastRenderedPageBreak/>
              <w:t>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8B697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 отчетном периоде в </w:t>
            </w:r>
            <w:r>
              <w:rPr>
                <w:rFonts w:ascii="Liberation Serif" w:hAnsi="Liberation Serif"/>
                <w:sz w:val="22"/>
              </w:rPr>
              <w:lastRenderedPageBreak/>
              <w:t>семинаре принимали участие 33 государственных граждански</w:t>
            </w:r>
            <w:r w:rsidR="00322F18">
              <w:rPr>
                <w:rFonts w:ascii="Liberation Serif" w:hAnsi="Liberation Serif"/>
                <w:sz w:val="22"/>
              </w:rPr>
              <w:t>х</w:t>
            </w:r>
            <w:r>
              <w:rPr>
                <w:rFonts w:ascii="Liberation Serif" w:hAnsi="Liberation Serif"/>
                <w:sz w:val="22"/>
              </w:rPr>
              <w:t xml:space="preserve"> служащих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58E" w:rsidRDefault="008B697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</w:t>
            </w:r>
            <w:r>
              <w:rPr>
                <w:rFonts w:ascii="Liberation Serif" w:hAnsi="Liberation Serif"/>
                <w:sz w:val="22"/>
              </w:rPr>
              <w:lastRenderedPageBreak/>
              <w:t>объеме в установленные сроки</w:t>
            </w:r>
          </w:p>
          <w:p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и проведение  профессиональной, 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Организована и проведена  профессиональная, техническая учеба с государственными гражданскими служащими Управления  по вопросам противодействия коррупции на тему: Порядок заполнения и предоставления справок о доходах, расходах, об имуществе и обязательствах имущественного характера за отчетный 2024 год.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30F" w:rsidRDefault="007F330F" w:rsidP="007F330F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>
        <w:trPr>
          <w:trHeight w:val="132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Организация обучения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0755BC" w:rsidP="000755BC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Организовано обучение  1 государственного гражданского служащего,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0755BC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не в полном объеме, планируется обучение до конца 2025 года</w:t>
            </w:r>
          </w:p>
          <w:p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>
        <w:trPr>
          <w:trHeight w:val="570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F18" w:rsidRDefault="00322F18" w:rsidP="00322F18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322F18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Осуществлен внутренний и финансовый контроль и </w:t>
            </w:r>
            <w:r>
              <w:rPr>
                <w:rFonts w:ascii="Liberation Serif" w:hAnsi="Liberation Serif"/>
                <w:sz w:val="22"/>
              </w:rPr>
              <w:lastRenderedPageBreak/>
              <w:t>внутренний финансовый аудит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F18" w:rsidRDefault="003940BD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</w:t>
            </w:r>
            <w:r>
              <w:rPr>
                <w:rFonts w:ascii="Liberation Serif" w:hAnsi="Liberation Serif"/>
                <w:sz w:val="22"/>
              </w:rPr>
              <w:lastRenderedPageBreak/>
              <w:t>установленные сроки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Конфликт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не выявлен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3940BD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Внедрение в деятельность 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мониторинг повышения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</w:p>
        </w:tc>
      </w:tr>
      <w:tr w:rsidR="001D2A8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87" w:rsidRDefault="001D2A87" w:rsidP="001D2A87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Проведена разъяснительная работа среди граждан о регламентации порядка предоставления государственных услуг, организация и проведение «прямых телефонных линий» </w:t>
            </w:r>
            <w:r>
              <w:rPr>
                <w:rFonts w:ascii="Liberation Serif" w:hAnsi="Liberation Serif"/>
                <w:sz w:val="22"/>
              </w:rPr>
              <w:lastRenderedPageBreak/>
              <w:t>с гражданами по разъяснению порядка предоставления государственных услуг в сфере деятельности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22.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9E12BA" w:rsidP="009E12B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Актуализирована информация о порядке предоставления государственных услуг, работе «телефона доверия», и размещена на официальном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9E12BA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rPr>
          <w:trHeight w:val="540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3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Pr="0000099B" w:rsidRDefault="001B06E0" w:rsidP="003940BD">
            <w:pPr>
              <w:pStyle w:val="Default"/>
              <w:rPr>
                <w:rFonts w:ascii="Liberation Serif" w:hAnsi="Liberation Serif"/>
                <w:color w:val="auto"/>
                <w:sz w:val="22"/>
              </w:rPr>
            </w:pPr>
            <w:r w:rsidRPr="0000099B">
              <w:rPr>
                <w:rFonts w:ascii="Liberation Serif" w:hAnsi="Liberation Serif"/>
                <w:color w:val="auto"/>
                <w:sz w:val="22"/>
              </w:rPr>
              <w:t xml:space="preserve">В 1 полугодии 2025 года </w:t>
            </w:r>
            <w:r w:rsidR="0000099B" w:rsidRPr="0000099B">
              <w:rPr>
                <w:rFonts w:ascii="Liberation Serif" w:hAnsi="Liberation Serif"/>
                <w:color w:val="auto"/>
                <w:sz w:val="22"/>
              </w:rPr>
              <w:t xml:space="preserve">в Управление </w:t>
            </w:r>
            <w:r w:rsidRPr="0000099B">
              <w:rPr>
                <w:rFonts w:ascii="Liberation Serif" w:hAnsi="Liberation Serif"/>
                <w:color w:val="auto"/>
                <w:sz w:val="22"/>
              </w:rPr>
              <w:t>жалоб</w:t>
            </w:r>
            <w:r w:rsidR="0000099B" w:rsidRPr="0000099B">
              <w:rPr>
                <w:rFonts w:ascii="Liberation Serif" w:hAnsi="Liberation Serif"/>
                <w:color w:val="auto"/>
                <w:sz w:val="22"/>
              </w:rPr>
              <w:t xml:space="preserve"> досудебного обжалования на действия (бездействия) должностных лиц не поступало</w:t>
            </w:r>
            <w:r w:rsidRPr="0000099B">
              <w:rPr>
                <w:rFonts w:ascii="Liberation Serif" w:hAnsi="Liberation Serif"/>
                <w:color w:val="auto"/>
                <w:sz w:val="22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02A" w:rsidRDefault="008C702A" w:rsidP="008C702A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F4459" w:rsidP="005F4459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Усовершенствована работа «телефонов доверия» («горячих линий)», позволяющая гражданам и представителям организаций сообщать об известных им фактах коррупции в Управлении, проведен анализ обращений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F445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Ведение и </w:t>
            </w:r>
            <w:proofErr w:type="gramStart"/>
            <w:r>
              <w:rPr>
                <w:rFonts w:ascii="Liberation Serif" w:hAnsi="Liberation Serif"/>
                <w:sz w:val="22"/>
              </w:rPr>
              <w:t>направление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F4459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1 полугодии 2025 года обращений граждан по фактам коррупции не поступало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F445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</w:t>
            </w:r>
            <w:proofErr w:type="gramStart"/>
            <w:r>
              <w:rPr>
                <w:rFonts w:ascii="Liberation Serif" w:hAnsi="Liberation Serif"/>
                <w:sz w:val="22"/>
              </w:rPr>
              <w:t xml:space="preserve">( 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части 1 статьи 13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C65112" w:rsidP="00C65112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Информация о результатах работы по рассмотрению граждан по фактам коррупции </w:t>
            </w:r>
            <w:r>
              <w:rPr>
                <w:rFonts w:ascii="Liberation Serif" w:hAnsi="Liberation Serif"/>
                <w:sz w:val="22"/>
              </w:rPr>
              <w:lastRenderedPageBreak/>
              <w:t>размещалась за 1,2 кварталы 2025 года на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C65112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установленные </w:t>
            </w:r>
            <w:r>
              <w:rPr>
                <w:rFonts w:ascii="Liberation Serif" w:hAnsi="Liberation Serif"/>
                <w:sz w:val="22"/>
              </w:rPr>
              <w:lastRenderedPageBreak/>
              <w:t>сроки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lastRenderedPageBreak/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066D68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1 полугодии 2025 года заседания Комиссии  по соблюдению требований к служебному поведению и урегулированию конфликта интересов не проводились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066D68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066D68" w:rsidP="00066D6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Управлении, актуализирована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066D68" w:rsidP="00066D6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не размещается в период проведения специальной военной операции до издания соответствующих нормативных правовых актов Российской Федерации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установленные сроки 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31.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Мониторинг размещения информации </w:t>
            </w:r>
            <w:proofErr w:type="gramStart"/>
            <w:r>
              <w:rPr>
                <w:rFonts w:ascii="Liberation Serif" w:hAnsi="Liberation Serif"/>
                <w:sz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размещена в соответствии с методическими рекомендациями Министерства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3E4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C9762A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проводится во время приема граждан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62A" w:rsidRDefault="00C9762A" w:rsidP="00C9762A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C9762A" w:rsidRDefault="00C9762A" w:rsidP="00C9762A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и проведение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6054F1" w:rsidP="006054F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1 полугодии 2025 года   разъяснительная работа среди граждан о регламентации порядка предоставления государственных услуг и функций проведена во время приема граждан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4F1" w:rsidRDefault="006054F1" w:rsidP="006054F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DE34B0" w:rsidP="00DE34B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размещена и находится в актуальном состоянии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4B0" w:rsidRDefault="00DE34B0" w:rsidP="00DE34B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6133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09.12.2025 запланирован приемный день, посвященный  Международному дню борьбы с коррупцией 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56133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Срок исполнения не наступил</w:t>
            </w:r>
          </w:p>
        </w:tc>
      </w:tr>
      <w:tr w:rsidR="003940BD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36.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>Проведении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9F0156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семинарах принимали участие государственные гражданские служащие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156" w:rsidRDefault="009F0156" w:rsidP="009F0156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9F0156" w:rsidRDefault="009F0156" w:rsidP="009F0156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991FE2" w:rsidP="00991FE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Информирование граждан о наличии информации в р</w:t>
            </w:r>
            <w:r w:rsidR="004466A1">
              <w:rPr>
                <w:rFonts w:ascii="Liberation Serif" w:hAnsi="Liberation Serif"/>
                <w:sz w:val="22"/>
              </w:rPr>
              <w:t>аздел</w:t>
            </w:r>
            <w:r>
              <w:rPr>
                <w:rFonts w:ascii="Liberation Serif" w:hAnsi="Liberation Serif"/>
                <w:sz w:val="22"/>
              </w:rPr>
              <w:t>е</w:t>
            </w:r>
            <w:r w:rsidR="004466A1">
              <w:rPr>
                <w:rFonts w:ascii="Liberation Serif" w:hAnsi="Liberation Serif"/>
                <w:sz w:val="22"/>
              </w:rPr>
              <w:t xml:space="preserve"> «Противодействие коррупции» на официальном сайте Управления </w:t>
            </w:r>
            <w:r>
              <w:rPr>
                <w:rFonts w:ascii="Liberation Serif" w:hAnsi="Liberation Serif"/>
                <w:sz w:val="22"/>
              </w:rPr>
              <w:t>проходит во время собеседования при приеме студентов на практику, принятии государственных гражданских служащих на замещение должностей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A1" w:rsidRDefault="004466A1" w:rsidP="004466A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4466A1" w:rsidRDefault="004466A1" w:rsidP="004466A1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BD" w:rsidRDefault="000C1120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Вручение памяток по вопросам предупреждения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120" w:rsidRDefault="000C1120" w:rsidP="000C112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0C1120" w:rsidRDefault="000C1120" w:rsidP="000C1120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>
        <w:trPr>
          <w:trHeight w:val="558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Мониторинг состояния и эффективности противодействия коррупции</w:t>
            </w:r>
          </w:p>
        </w:tc>
      </w:tr>
      <w:tr w:rsidR="0017427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антикоррупционном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мониторинге) в Свердловской области», (региональный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Предоставление отчетности в Министерство социальной политики 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</w:t>
            </w:r>
            <w:r>
              <w:rPr>
                <w:rFonts w:ascii="Liberation Serif" w:hAnsi="Liberation Serif"/>
                <w:sz w:val="22"/>
              </w:rPr>
              <w:lastRenderedPageBreak/>
              <w:t>(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антикоррупционном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мониторинге) в Свердловской области», (региональный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установленные сроки </w:t>
            </w:r>
          </w:p>
          <w:p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40.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антикоррупционных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мер в органах в сфере социальной защиты населения Свердловской области (федеральный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6D707D" w:rsidP="006D707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Мониторинг реализации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антикоррупционных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мер проводится в установленные сроки и информация предоставляется в Министерство социальной политики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7D" w:rsidRDefault="006D707D" w:rsidP="006D707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C85C98" w:rsidP="0017427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о результатах выполнения плана мероприятий по противодействию коррупции подготовлена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C98" w:rsidRDefault="00C85C98" w:rsidP="00C85C9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Подготовка сводного отчета о результатах выполнения национального плана  противодействия коррупции в Управлении социальной политики № 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7727A3" w:rsidP="007727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Отчет о результатах выполнения национального плана  противодействия коррупции в Управлении социальной политики № 9 подготовлен в 1 полугодии 2025 года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7727A3" w:rsidP="007727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174271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271" w:rsidRDefault="00174271" w:rsidP="00174271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Повышение эффективности деятельности по противодействию коррупции</w:t>
            </w:r>
          </w:p>
        </w:tc>
      </w:tr>
      <w:tr w:rsidR="00E8258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E82589" w:rsidP="00E82589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E82589" w:rsidP="00E82589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711D18" w:rsidP="00711D18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Обеспечено функционирование комиссий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E82589" w:rsidP="00E825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E8258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B775B3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     </w:t>
            </w:r>
            <w:r w:rsidR="00E82589">
              <w:rPr>
                <w:rFonts w:ascii="Liberation Serif" w:hAnsi="Liberation Serif"/>
                <w:color w:val="000000" w:themeColor="text1"/>
                <w:sz w:val="22"/>
              </w:rPr>
              <w:t>44.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E82589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Рассмотрение вопросов правоприменительной </w:t>
            </w:r>
            <w:proofErr w:type="gramStart"/>
            <w:r>
              <w:rPr>
                <w:rFonts w:ascii="Liberation Serif" w:hAnsi="Liberation Serif"/>
                <w:color w:val="000000" w:themeColor="text1"/>
                <w:sz w:val="22"/>
              </w:rPr>
              <w:t>практики</w:t>
            </w:r>
            <w:proofErr w:type="gramEnd"/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5" w:history="1"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</w:rPr>
                <w:t>частью 2</w:t>
              </w:r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  <w:vertAlign w:val="superscript"/>
                </w:rPr>
                <w:t>1</w:t>
              </w:r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</w:rPr>
                <w:t xml:space="preserve"> статьи 6</w:t>
              </w:r>
            </w:hyperlink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 Федерального закона от 25 декабря 2008 года № 273ФЗ «О противодействии коррупции»</w:t>
            </w:r>
          </w:p>
          <w:p w:rsidR="00E82589" w:rsidRDefault="00E82589" w:rsidP="00E82589">
            <w:pPr>
              <w:widowControl w:val="0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711D18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lastRenderedPageBreak/>
              <w:t xml:space="preserve">Вступивших в законную силу решений судов, арбитражных судов о признании </w:t>
            </w:r>
            <w:proofErr w:type="gramStart"/>
            <w:r>
              <w:rPr>
                <w:rFonts w:ascii="Liberation Serif" w:hAnsi="Liberation Serif"/>
                <w:color w:val="000000" w:themeColor="text1"/>
                <w:sz w:val="22"/>
              </w:rPr>
              <w:t>недействительными</w:t>
            </w:r>
            <w:proofErr w:type="gramEnd"/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 ненормативных правовых актов, незаконными решений и действий (бездействия) </w:t>
            </w:r>
            <w:r>
              <w:rPr>
                <w:rFonts w:ascii="Liberation Serif" w:hAnsi="Liberation Serif"/>
                <w:color w:val="000000" w:themeColor="text1"/>
                <w:sz w:val="22"/>
              </w:rPr>
              <w:lastRenderedPageBreak/>
              <w:t>государственных органов Свердловской области и их должностных лиц нет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589" w:rsidRDefault="00E82589" w:rsidP="00E825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 в установленные сроки</w:t>
            </w:r>
          </w:p>
        </w:tc>
      </w:tr>
      <w:tr w:rsidR="00711D18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18" w:rsidRDefault="00711D18" w:rsidP="00711D18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45.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18" w:rsidRDefault="00711D18" w:rsidP="00711D18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18" w:rsidRDefault="00711D18" w:rsidP="00711D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Нарушений не выявлено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18" w:rsidRDefault="00711D18" w:rsidP="00711D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AD7D8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46.</w:t>
            </w: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Принятие мер по повышению эффективности </w:t>
            </w:r>
            <w:proofErr w:type="gramStart"/>
            <w:r>
              <w:rPr>
                <w:rFonts w:ascii="Liberation Serif" w:hAnsi="Liberation Serif"/>
                <w:sz w:val="22"/>
              </w:rPr>
              <w:t>контроля за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 № 9,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AD7D81" w:rsidRDefault="00AD7D81" w:rsidP="00AD7D81">
            <w:pPr>
              <w:ind w:firstLine="4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AD7D81" w:rsidRDefault="00AD7D81" w:rsidP="00AD7D81">
            <w:pPr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firstLine="4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Принятие мер по повышению эффективности </w:t>
            </w:r>
            <w:proofErr w:type="gramStart"/>
            <w:r>
              <w:rPr>
                <w:rFonts w:ascii="Liberation Serif" w:hAnsi="Liberation Serif"/>
                <w:sz w:val="22"/>
              </w:rPr>
              <w:t>контроля за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 № 9,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несоблюдения, принимаются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D6209A" w:rsidP="00AD7D8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AD7D81">
        <w:trPr>
          <w:trHeight w:val="1289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47.</w:t>
            </w: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widowControl w:val="0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Актуализированы сведения, содержащиеся в анкетах государственных гражданских </w:t>
            </w:r>
            <w:proofErr w:type="spellStart"/>
            <w:r>
              <w:rPr>
                <w:rFonts w:ascii="Liberation Serif" w:hAnsi="Liberation Serif"/>
                <w:sz w:val="22"/>
              </w:rPr>
              <w:t>служщаих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>Выполнено в полном объеме в установлены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сроки</w:t>
            </w:r>
          </w:p>
        </w:tc>
      </w:tr>
      <w:tr w:rsidR="00AD7D8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Заявки сформированы на выделение </w:t>
            </w:r>
            <w:proofErr w:type="gramStart"/>
            <w:r>
              <w:rPr>
                <w:rFonts w:ascii="Liberation Serif" w:hAnsi="Liberation Serif"/>
                <w:sz w:val="22"/>
              </w:rPr>
              <w:t>квот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на обучение государственных гражданских служащих, впервые </w:t>
            </w:r>
            <w:r>
              <w:rPr>
                <w:rFonts w:ascii="Liberation Serif" w:hAnsi="Liberation Serif"/>
                <w:sz w:val="22"/>
              </w:rPr>
              <w:lastRenderedPageBreak/>
              <w:t>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установлены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сроки</w:t>
            </w: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D7D8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49.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Pr="009D4C78" w:rsidRDefault="00AD7D81" w:rsidP="00AD7D81">
            <w:pPr>
              <w:spacing w:before="100" w:beforeAutospacing="1" w:after="100" w:afterAutospacing="1"/>
              <w:rPr>
                <w:rFonts w:ascii="Liberation Serif" w:hAnsi="Liberation Serif" w:cs="Arial"/>
              </w:rPr>
            </w:pPr>
            <w:proofErr w:type="gramStart"/>
            <w:r w:rsidRPr="009D4C78">
              <w:rPr>
                <w:rFonts w:ascii="Liberation Serif" w:hAnsi="Liberation Serif" w:cs="Liberation Serif"/>
              </w:rPr>
              <w:t>О</w:t>
            </w:r>
            <w:r w:rsidRPr="009D4C78">
              <w:rPr>
                <w:rFonts w:ascii="Liberation Serif" w:hAnsi="Liberation Serif" w:cs="Arial"/>
              </w:rPr>
              <w:t>беспечение мониторинга институтами гражданского общества сообщений</w:t>
            </w:r>
            <w:r w:rsidRPr="009D4C78">
              <w:rPr>
                <w:rFonts w:ascii="Liberation Serif" w:hAnsi="Liberation Serif" w:cs="Arial"/>
              </w:rPr>
              <w:br/>
              <w:t xml:space="preserve">в средствах массовой информации о совершении коррупционных правонарушений и направления материалов о предположительных коррупционных </w:t>
            </w:r>
            <w:proofErr w:type="spellStart"/>
            <w:r w:rsidRPr="009D4C78">
              <w:rPr>
                <w:rFonts w:ascii="Liberation Serif" w:hAnsi="Liberation Serif" w:cs="Arial"/>
              </w:rPr>
              <w:t>проявленияхв</w:t>
            </w:r>
            <w:proofErr w:type="spellEnd"/>
            <w:r w:rsidRPr="009D4C78">
              <w:rPr>
                <w:rFonts w:ascii="Liberation Serif" w:hAnsi="Liberation Serif" w:cs="Arial"/>
              </w:rPr>
              <w:t xml:space="preserve"> соответствующие органы власти</w:t>
            </w:r>
            <w:r>
              <w:rPr>
                <w:rFonts w:ascii="Liberation Serif" w:hAnsi="Liberation Serif" w:cs="Arial"/>
              </w:rPr>
              <w:t>.</w:t>
            </w:r>
            <w:proofErr w:type="gramEnd"/>
          </w:p>
          <w:p w:rsidR="00AD7D81" w:rsidRDefault="00AD7D81" w:rsidP="00AD7D81">
            <w:pPr>
              <w:widowControl w:val="0"/>
              <w:rPr>
                <w:rFonts w:ascii="Liberation Serif" w:hAnsi="Liberation Serif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проводится ежеквартально в соответствии с Указом губернатора Свердловской области от 03.11.2010 № 971-УГ «О мониторинге состояния  эффективности противодействия коррупции (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антикоррупционном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мониторинге) в Свердловской области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AD7D81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50.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Pr="009D4C78" w:rsidRDefault="00AD7D81" w:rsidP="00AD7D81">
            <w:pPr>
              <w:spacing w:before="100" w:beforeAutospacing="1" w:after="100" w:afterAutospacing="1"/>
              <w:rPr>
                <w:rFonts w:ascii="Liberation Serif" w:hAnsi="Liberation Serif" w:cs="Liberation Serif"/>
              </w:rPr>
            </w:pPr>
            <w:proofErr w:type="gramStart"/>
            <w:r w:rsidRPr="009D4C78">
              <w:rPr>
                <w:rFonts w:ascii="Liberation Serif" w:hAnsi="Liberation Serif" w:cs="Liberation Serif"/>
              </w:rPr>
              <w:t xml:space="preserve">Проведение </w:t>
            </w:r>
            <w:proofErr w:type="spellStart"/>
            <w:r w:rsidRPr="009D4C78">
              <w:rPr>
                <w:rFonts w:ascii="Liberation Serif" w:hAnsi="Liberation Serif" w:cs="Liberation Serif"/>
              </w:rPr>
              <w:t>антикоррупционных</w:t>
            </w:r>
            <w:proofErr w:type="spellEnd"/>
            <w:r w:rsidRPr="009D4C78">
              <w:rPr>
                <w:rFonts w:ascii="Liberation Serif" w:hAnsi="Liberation Serif" w:cs="Liberation Serif"/>
              </w:rPr>
              <w:t xml:space="preserve">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Представители субъектов предпринимательской деятельности проинформированы по вопросам противодействия коррупции путем вручения памяток по вопросам предупреждения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81" w:rsidRDefault="00AD7D81" w:rsidP="00AD7D81">
            <w:pPr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</w:tbl>
    <w:p w:rsidR="007B758E" w:rsidRDefault="007B758E">
      <w:pPr>
        <w:jc w:val="center"/>
        <w:rPr>
          <w:rFonts w:ascii="Liberation Serif" w:hAnsi="Liberation Serif"/>
        </w:rPr>
      </w:pPr>
    </w:p>
    <w:p w:rsidR="007B758E" w:rsidRDefault="007B758E">
      <w:pPr>
        <w:rPr>
          <w:rFonts w:ascii="Liberation Serif" w:hAnsi="Liberation Serif"/>
          <w:sz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101"/>
        <w:gridCol w:w="8930"/>
        <w:gridCol w:w="3118"/>
        <w:gridCol w:w="2268"/>
      </w:tblGrid>
      <w:tr w:rsidR="007B758E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58E" w:rsidRDefault="00F1554D" w:rsidP="00F1554D">
            <w:pPr>
              <w:pStyle w:val="af2"/>
              <w:jc w:val="center"/>
            </w:pPr>
            <w:r>
              <w:rPr>
                <w:rFonts w:ascii="Liberation Serif" w:hAnsi="Liberation Serif"/>
                <w:b/>
                <w:sz w:val="24"/>
              </w:rPr>
              <w:t xml:space="preserve">Исполнение мероприятий Национального плана противодействия коррупции </w:t>
            </w:r>
          </w:p>
        </w:tc>
      </w:tr>
      <w:tr w:rsidR="007B758E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58E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58E" w:rsidRDefault="00F1554D">
            <w:r>
              <w:rPr>
                <w:rFonts w:ascii="Liberation Serif" w:hAnsi="Liberation Serif"/>
                <w:sz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58E" w:rsidRPr="00F1554D" w:rsidRDefault="00F1554D">
            <w:pPr>
              <w:rPr>
                <w:rFonts w:ascii="Liberation Serif" w:hAnsi="Liberation Serif"/>
                <w:szCs w:val="24"/>
              </w:rPr>
            </w:pPr>
            <w:r w:rsidRPr="00F1554D">
              <w:rPr>
                <w:rFonts w:ascii="Liberation Serif" w:hAnsi="Liberation Serif"/>
                <w:szCs w:val="24"/>
              </w:rPr>
              <w:t>информация в личных делах</w:t>
            </w:r>
            <w:r>
              <w:rPr>
                <w:rFonts w:ascii="Liberation Serif" w:hAnsi="Liberation Serif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2"/>
              </w:rPr>
              <w:t xml:space="preserve">государственных </w:t>
            </w:r>
            <w:r>
              <w:rPr>
                <w:rFonts w:ascii="Liberation Serif" w:hAnsi="Liberation Serif"/>
                <w:sz w:val="22"/>
              </w:rPr>
              <w:lastRenderedPageBreak/>
              <w:t>гражданских служащих Свердловской области</w:t>
            </w:r>
            <w:r w:rsidRPr="00F1554D">
              <w:rPr>
                <w:rFonts w:ascii="Liberation Serif" w:hAnsi="Liberation Serif"/>
                <w:szCs w:val="24"/>
              </w:rPr>
              <w:t xml:space="preserve"> актуализирована </w:t>
            </w:r>
          </w:p>
          <w:p w:rsidR="007B758E" w:rsidRDefault="007B758E">
            <w:pPr>
              <w:pStyle w:val="af2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58E" w:rsidRDefault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lastRenderedPageBreak/>
              <w:t xml:space="preserve">Выполнено в полном объеме в </w:t>
            </w:r>
            <w:r>
              <w:rPr>
                <w:rFonts w:ascii="Liberation Serif" w:hAnsi="Liberation Serif"/>
              </w:rPr>
              <w:lastRenderedPageBreak/>
              <w:t>установленные сроки</w:t>
            </w:r>
          </w:p>
        </w:tc>
      </w:tr>
      <w:tr w:rsidR="00F1554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roofErr w:type="gramStart"/>
            <w:r>
              <w:rPr>
                <w:rFonts w:ascii="Liberation Serif" w:hAnsi="Liberation Serif"/>
                <w:sz w:val="22"/>
              </w:rPr>
              <w:t xml:space="preserve">Информирование Департамента в соответствии с подпунктом 2 пункта 3 Указа Губернатора Свердловской области от 19.08.2016 № 480-УГ «О едином региональном </w:t>
            </w:r>
            <w:proofErr w:type="spellStart"/>
            <w:r>
              <w:rPr>
                <w:rFonts w:ascii="Liberation Serif" w:hAnsi="Liberation Serif"/>
                <w:sz w:val="22"/>
              </w:rPr>
              <w:t>интернет-портале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организации внесения соответствующих изменений в модуль «Независимая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антикоррупционная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экспертиза» информационной системы Свердловской области «Открытое Правительство Свердловской области» в сети Интернет по адресу </w:t>
            </w:r>
            <w:proofErr w:type="spellStart"/>
            <w:r>
              <w:rPr>
                <w:rFonts w:ascii="Liberation Serif" w:hAnsi="Liberation Serif"/>
                <w:sz w:val="22"/>
              </w:rPr>
              <w:t>www.open.midural.ru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 w:rsidP="00F1554D">
            <w:pPr>
              <w:rPr>
                <w:sz w:val="20"/>
              </w:rPr>
            </w:pPr>
            <w:proofErr w:type="gramStart"/>
            <w:r w:rsidRPr="00F1554D">
              <w:rPr>
                <w:rFonts w:ascii="Liberation Serif" w:hAnsi="Liberation Serif"/>
                <w:sz w:val="22"/>
                <w:szCs w:val="22"/>
              </w:rPr>
              <w:t xml:space="preserve">Осуществляется </w:t>
            </w:r>
            <w:r>
              <w:rPr>
                <w:rFonts w:ascii="Liberation Serif" w:hAnsi="Liberation Serif"/>
                <w:sz w:val="22"/>
                <w:szCs w:val="22"/>
              </w:rPr>
              <w:t>и</w:t>
            </w:r>
            <w:r>
              <w:rPr>
                <w:rFonts w:ascii="Liberation Serif" w:hAnsi="Liberation Serif"/>
                <w:sz w:val="22"/>
              </w:rPr>
              <w:t xml:space="preserve">нформирование Департамента в соответствии с подпунктом 2 пункта 3 Указа Губернатора Свердловской области от 19.08.2016 № 480-УГ «О едином региональном </w:t>
            </w:r>
            <w:proofErr w:type="spellStart"/>
            <w:r>
              <w:rPr>
                <w:rFonts w:ascii="Liberation Serif" w:hAnsi="Liberation Serif"/>
                <w:sz w:val="22"/>
              </w:rPr>
              <w:t>интернет-портале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антикоррупционной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 w:rsidP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t>Выполнено в полном объеме в установленные сроки</w:t>
            </w:r>
          </w:p>
        </w:tc>
      </w:tr>
      <w:tr w:rsidR="00F1554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</w:t>
            </w:r>
            <w:proofErr w:type="gramStart"/>
            <w:r>
              <w:rPr>
                <w:rFonts w:ascii="Liberation Serif" w:hAnsi="Liberation Serif"/>
                <w:sz w:val="22"/>
              </w:rPr>
              <w:t>обучение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по дополнительным профессиональным программам в сфере противодействия коррупции </w:t>
            </w:r>
          </w:p>
          <w:p w:rsidR="00F1554D" w:rsidRDefault="00F1554D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 xml:space="preserve">Срок обучения </w:t>
            </w:r>
            <w:r>
              <w:rPr>
                <w:rFonts w:ascii="Liberation Serif" w:hAnsi="Liberation Serif"/>
                <w:sz w:val="22"/>
              </w:rPr>
              <w:t xml:space="preserve">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</w:t>
            </w:r>
            <w:proofErr w:type="gramStart"/>
            <w:r>
              <w:rPr>
                <w:rFonts w:ascii="Liberation Serif" w:hAnsi="Liberation Serif"/>
                <w:sz w:val="22"/>
              </w:rPr>
              <w:t>обучение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по дополнительным </w:t>
            </w:r>
            <w:r>
              <w:rPr>
                <w:rFonts w:ascii="Liberation Serif" w:hAnsi="Liberation Serif"/>
                <w:sz w:val="22"/>
              </w:rPr>
              <w:lastRenderedPageBreak/>
              <w:t>профессиональным программам в сфере противодействия коррупции не подошел</w:t>
            </w:r>
          </w:p>
          <w:p w:rsidR="00F1554D" w:rsidRDefault="00F1554D">
            <w:pPr>
              <w:pStyle w:val="af2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 w:rsidP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lastRenderedPageBreak/>
              <w:t>Выполнено в полном объеме в установленные сроки</w:t>
            </w:r>
          </w:p>
        </w:tc>
      </w:tr>
      <w:tr w:rsidR="00F1554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</w:t>
            </w:r>
            <w:proofErr w:type="spellStart"/>
            <w:r>
              <w:rPr>
                <w:rFonts w:ascii="Liberation Serif" w:hAnsi="Liberation Serif"/>
                <w:sz w:val="22"/>
              </w:rPr>
              <w:t>антикоррупционных</w:t>
            </w:r>
            <w:proofErr w:type="spellEnd"/>
            <w:r>
              <w:rPr>
                <w:rFonts w:ascii="Liberation Serif" w:hAnsi="Liberation Serif"/>
                <w:sz w:val="22"/>
              </w:rPr>
              <w:t xml:space="preserve"> стандартов</w:t>
            </w:r>
          </w:p>
          <w:p w:rsidR="00F1554D" w:rsidRDefault="00F1554D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Pr="00F1554D" w:rsidRDefault="00F1554D" w:rsidP="00F1554D">
            <w:pPr>
              <w:pStyle w:val="af2"/>
              <w:rPr>
                <w:szCs w:val="22"/>
              </w:rPr>
            </w:pPr>
            <w:r>
              <w:rPr>
                <w:rFonts w:ascii="Liberation Serif" w:hAnsi="Liberation Serif"/>
                <w:szCs w:val="22"/>
              </w:rPr>
              <w:t xml:space="preserve">В  полугодии 2025 года обучение на курсах повышения квалификации прошел 1 государственный гражданский служащий, впервые поступивший на </w:t>
            </w:r>
            <w:r>
              <w:rPr>
                <w:rFonts w:ascii="Liberation Serif" w:hAnsi="Liberation Serif"/>
              </w:rPr>
              <w:t xml:space="preserve">государственную гражданскую службу Свердловской области, 2 государственных гражданских служащих прошли самостоятельное изучение материалов </w:t>
            </w:r>
            <w:proofErr w:type="gramStart"/>
            <w:r>
              <w:rPr>
                <w:rFonts w:ascii="Liberation Serif" w:hAnsi="Liberation Serif"/>
              </w:rPr>
              <w:t>по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proofErr w:type="gramStart"/>
            <w:r>
              <w:rPr>
                <w:rFonts w:ascii="Liberation Serif" w:hAnsi="Liberation Serif"/>
              </w:rPr>
              <w:t>противодействии</w:t>
            </w:r>
            <w:proofErr w:type="gramEnd"/>
            <w:r>
              <w:rPr>
                <w:rFonts w:ascii="Liberation Serif" w:hAnsi="Liberation Serif"/>
              </w:rPr>
              <w:t xml:space="preserve"> коррупции на сайте «</w:t>
            </w:r>
            <w:proofErr w:type="spellStart"/>
            <w:r>
              <w:rPr>
                <w:rFonts w:ascii="Liberation Serif" w:hAnsi="Liberation Serif"/>
              </w:rPr>
              <w:t>Госслужба</w:t>
            </w:r>
            <w:proofErr w:type="spellEnd"/>
            <w:r>
              <w:rPr>
                <w:rFonts w:ascii="Liberation Serif" w:hAnsi="Liberation Serif"/>
              </w:rPr>
              <w:t xml:space="preserve">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54D" w:rsidRDefault="00F1554D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4D33E8">
        <w:trPr>
          <w:trHeight w:val="513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r>
              <w:rPr>
                <w:rFonts w:ascii="Liberation Serif" w:hAnsi="Liberation Serif"/>
                <w:sz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</w:t>
            </w:r>
            <w:proofErr w:type="gramStart"/>
            <w:r>
              <w:rPr>
                <w:rFonts w:ascii="Liberation Serif" w:hAnsi="Liberation Serif"/>
                <w:sz w:val="22"/>
              </w:rPr>
              <w:t>обучение указанных государственных служащих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по дополнительным профессиональным программам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 w:rsidP="004D33E8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1 государственный гражданский служащий</w:t>
            </w:r>
            <w:proofErr w:type="gramStart"/>
            <w:r>
              <w:rPr>
                <w:rFonts w:ascii="Liberation Serif" w:hAnsi="Liberation Serif"/>
                <w:sz w:val="22"/>
              </w:rPr>
              <w:t xml:space="preserve"> ,</w:t>
            </w:r>
            <w:proofErr w:type="gramEnd"/>
            <w:r>
              <w:rPr>
                <w:rFonts w:ascii="Liberation Serif" w:hAnsi="Liberation Serif"/>
                <w:sz w:val="22"/>
              </w:rPr>
              <w:t xml:space="preserve">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прошел курсы повышения квалификации по дополнительной профессиональной программе в сфере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 w:rsidP="00110D0F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4D33E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  <w:proofErr w:type="gramEnd"/>
          </w:p>
          <w:p w:rsidR="004D33E8" w:rsidRDefault="004D33E8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 w:rsidP="00110D0F">
            <w:pPr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  <w:sz w:val="22"/>
              </w:rPr>
              <w:t xml:space="preserve">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</w:t>
            </w:r>
            <w:r>
              <w:rPr>
                <w:rFonts w:ascii="Liberation Serif" w:hAnsi="Liberation Serif"/>
                <w:sz w:val="22"/>
              </w:rPr>
              <w:lastRenderedPageBreak/>
              <w:t>неэффективных и устаревших норм, содержащихся в нормативных правовых актах Российской Федерации о противодействии коррупции  нет</w:t>
            </w:r>
            <w:proofErr w:type="gramEnd"/>
          </w:p>
          <w:p w:rsidR="004D33E8" w:rsidRDefault="004D33E8" w:rsidP="00110D0F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4D33E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4D33E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Pr="00110D0F" w:rsidRDefault="00110D0F">
            <w:pPr>
              <w:rPr>
                <w:rFonts w:ascii="Liberation Serif" w:hAnsi="Liberation Serif"/>
                <w:sz w:val="22"/>
                <w:szCs w:val="22"/>
              </w:rPr>
            </w:pPr>
            <w:r w:rsidRPr="00110D0F">
              <w:rPr>
                <w:rFonts w:ascii="Liberation Serif" w:hAnsi="Liberation Serif"/>
                <w:sz w:val="22"/>
                <w:szCs w:val="22"/>
              </w:rPr>
              <w:t>В 1 полугодии 2025 года проведен мониторинг хода реализации Национального плана и анализ его результатов. Подготовлен отчет о реализации Плана мероприятий.</w:t>
            </w:r>
          </w:p>
          <w:p w:rsidR="004D33E8" w:rsidRDefault="004D33E8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33E8" w:rsidRDefault="00110D0F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</w:tbl>
    <w:p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/>
    <w:p w:rsidR="007B758E" w:rsidRDefault="007B758E">
      <w:pPr>
        <w:rPr>
          <w:rFonts w:ascii="Liberation Serif" w:hAnsi="Liberation Serif"/>
          <w:sz w:val="22"/>
        </w:rPr>
      </w:pPr>
    </w:p>
    <w:p w:rsidR="007B758E" w:rsidRDefault="007B758E">
      <w:pPr>
        <w:rPr>
          <w:rFonts w:ascii="Liberation Serif" w:hAnsi="Liberation Serif"/>
          <w:sz w:val="22"/>
        </w:rPr>
      </w:pPr>
    </w:p>
    <w:sectPr w:rsidR="007B758E" w:rsidSect="007B758E">
      <w:pgSz w:w="16838" w:h="11906" w:orient="landscape"/>
      <w:pgMar w:top="1701" w:right="284" w:bottom="851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67002"/>
    <w:multiLevelType w:val="multilevel"/>
    <w:tmpl w:val="7D5A4F8A"/>
    <w:lvl w:ilvl="0">
      <w:start w:val="1"/>
      <w:numFmt w:val="decimal"/>
      <w:lvlText w:val="%1."/>
      <w:lvlJc w:val="left"/>
      <w:pPr>
        <w:ind w:left="644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44D01A49"/>
    <w:multiLevelType w:val="multilevel"/>
    <w:tmpl w:val="6CC2D4E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718128B1"/>
    <w:multiLevelType w:val="multilevel"/>
    <w:tmpl w:val="6CC2D4E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758E"/>
    <w:rsid w:val="0000099B"/>
    <w:rsid w:val="000101F5"/>
    <w:rsid w:val="00066D68"/>
    <w:rsid w:val="000755BC"/>
    <w:rsid w:val="00084EF8"/>
    <w:rsid w:val="00094846"/>
    <w:rsid w:val="000C1120"/>
    <w:rsid w:val="00110D0F"/>
    <w:rsid w:val="00174271"/>
    <w:rsid w:val="001B06E0"/>
    <w:rsid w:val="001D2A87"/>
    <w:rsid w:val="001E429B"/>
    <w:rsid w:val="002829F9"/>
    <w:rsid w:val="00322F18"/>
    <w:rsid w:val="00365160"/>
    <w:rsid w:val="003940BD"/>
    <w:rsid w:val="004466A1"/>
    <w:rsid w:val="004917F3"/>
    <w:rsid w:val="004D33E8"/>
    <w:rsid w:val="00561339"/>
    <w:rsid w:val="00574F60"/>
    <w:rsid w:val="005B778D"/>
    <w:rsid w:val="005F4459"/>
    <w:rsid w:val="006054F1"/>
    <w:rsid w:val="006D707D"/>
    <w:rsid w:val="00711D18"/>
    <w:rsid w:val="007727A3"/>
    <w:rsid w:val="007B758E"/>
    <w:rsid w:val="007E3832"/>
    <w:rsid w:val="007F330F"/>
    <w:rsid w:val="008B6970"/>
    <w:rsid w:val="008C702A"/>
    <w:rsid w:val="009248B0"/>
    <w:rsid w:val="00972DBF"/>
    <w:rsid w:val="00982661"/>
    <w:rsid w:val="00991FE2"/>
    <w:rsid w:val="009E12BA"/>
    <w:rsid w:val="009F0156"/>
    <w:rsid w:val="00A47621"/>
    <w:rsid w:val="00A75C23"/>
    <w:rsid w:val="00AD7D81"/>
    <w:rsid w:val="00B65D95"/>
    <w:rsid w:val="00B775B3"/>
    <w:rsid w:val="00C65112"/>
    <w:rsid w:val="00C85C98"/>
    <w:rsid w:val="00C9762A"/>
    <w:rsid w:val="00CA2D59"/>
    <w:rsid w:val="00D02781"/>
    <w:rsid w:val="00D6209A"/>
    <w:rsid w:val="00DE34B0"/>
    <w:rsid w:val="00E13842"/>
    <w:rsid w:val="00E15141"/>
    <w:rsid w:val="00E40453"/>
    <w:rsid w:val="00E82589"/>
    <w:rsid w:val="00EF73E4"/>
    <w:rsid w:val="00F15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758E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7B758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B758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rsid w:val="007B758E"/>
    <w:pPr>
      <w:spacing w:before="100" w:after="100"/>
      <w:ind w:left="263" w:right="263"/>
      <w:outlineLvl w:val="2"/>
    </w:pPr>
    <w:rPr>
      <w:rFonts w:ascii="Arial" w:hAnsi="Arial"/>
      <w:b/>
      <w:color w:val="DC143C"/>
      <w:sz w:val="27"/>
    </w:rPr>
  </w:style>
  <w:style w:type="paragraph" w:styleId="4">
    <w:name w:val="heading 4"/>
    <w:next w:val="a"/>
    <w:link w:val="40"/>
    <w:uiPriority w:val="9"/>
    <w:qFormat/>
    <w:rsid w:val="007B758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B758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758E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7B758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B758E"/>
    <w:rPr>
      <w:rFonts w:ascii="XO Thames" w:hAnsi="XO Thames"/>
      <w:sz w:val="28"/>
    </w:rPr>
  </w:style>
  <w:style w:type="paragraph" w:customStyle="1" w:styleId="Default">
    <w:name w:val="Default"/>
    <w:link w:val="Default0"/>
    <w:rsid w:val="007B758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7B758E"/>
    <w:rPr>
      <w:rFonts w:ascii="Times New Roman" w:hAnsi="Times New Roman"/>
      <w:color w:val="000000"/>
      <w:sz w:val="24"/>
    </w:rPr>
  </w:style>
  <w:style w:type="paragraph" w:styleId="41">
    <w:name w:val="toc 4"/>
    <w:next w:val="a"/>
    <w:link w:val="42"/>
    <w:uiPriority w:val="39"/>
    <w:rsid w:val="007B758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B758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B758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B758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B758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B758E"/>
    <w:rPr>
      <w:rFonts w:ascii="XO Thames" w:hAnsi="XO Thames"/>
      <w:sz w:val="28"/>
    </w:rPr>
  </w:style>
  <w:style w:type="paragraph" w:styleId="a3">
    <w:name w:val="Normal (Web)"/>
    <w:basedOn w:val="a"/>
    <w:link w:val="a4"/>
    <w:rsid w:val="007B758E"/>
    <w:pPr>
      <w:spacing w:before="100" w:after="100"/>
      <w:ind w:left="263" w:right="263"/>
    </w:pPr>
  </w:style>
  <w:style w:type="character" w:customStyle="1" w:styleId="a4">
    <w:name w:val="Обычный (веб) Знак"/>
    <w:basedOn w:val="1"/>
    <w:link w:val="a3"/>
    <w:rsid w:val="007B758E"/>
    <w:rPr>
      <w:color w:val="000000"/>
    </w:rPr>
  </w:style>
  <w:style w:type="paragraph" w:customStyle="1" w:styleId="Endnote">
    <w:name w:val="Endnote"/>
    <w:link w:val="Endnote0"/>
    <w:rsid w:val="007B758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B758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7B758E"/>
    <w:rPr>
      <w:rFonts w:ascii="Arial" w:hAnsi="Arial"/>
      <w:b/>
      <w:color w:val="DC143C"/>
      <w:sz w:val="27"/>
    </w:rPr>
  </w:style>
  <w:style w:type="paragraph" w:styleId="a5">
    <w:name w:val="annotation subject"/>
    <w:basedOn w:val="a6"/>
    <w:next w:val="a6"/>
    <w:link w:val="a7"/>
    <w:rsid w:val="007B758E"/>
    <w:rPr>
      <w:b/>
    </w:rPr>
  </w:style>
  <w:style w:type="character" w:customStyle="1" w:styleId="a7">
    <w:name w:val="Тема примечания Знак"/>
    <w:basedOn w:val="a8"/>
    <w:link w:val="a5"/>
    <w:rsid w:val="007B758E"/>
    <w:rPr>
      <w:b/>
    </w:rPr>
  </w:style>
  <w:style w:type="paragraph" w:styleId="23">
    <w:name w:val="Body Text 2"/>
    <w:basedOn w:val="a"/>
    <w:link w:val="24"/>
    <w:rsid w:val="007B758E"/>
    <w:pPr>
      <w:jc w:val="both"/>
    </w:pPr>
    <w:rPr>
      <w:rFonts w:ascii="Arial" w:hAnsi="Arial"/>
      <w:i/>
      <w:sz w:val="28"/>
    </w:rPr>
  </w:style>
  <w:style w:type="character" w:customStyle="1" w:styleId="24">
    <w:name w:val="Основной текст 2 Знак"/>
    <w:basedOn w:val="1"/>
    <w:link w:val="23"/>
    <w:rsid w:val="007B758E"/>
    <w:rPr>
      <w:rFonts w:ascii="Arial" w:hAnsi="Arial"/>
      <w:i/>
      <w:sz w:val="28"/>
    </w:rPr>
  </w:style>
  <w:style w:type="paragraph" w:styleId="a9">
    <w:name w:val="Body Text"/>
    <w:basedOn w:val="a"/>
    <w:link w:val="aa"/>
    <w:rsid w:val="007B758E"/>
    <w:rPr>
      <w:sz w:val="28"/>
    </w:rPr>
  </w:style>
  <w:style w:type="character" w:customStyle="1" w:styleId="aa">
    <w:name w:val="Основной текст Знак"/>
    <w:basedOn w:val="1"/>
    <w:link w:val="a9"/>
    <w:rsid w:val="007B758E"/>
    <w:rPr>
      <w:sz w:val="28"/>
    </w:rPr>
  </w:style>
  <w:style w:type="paragraph" w:customStyle="1" w:styleId="12">
    <w:name w:val="Знак1"/>
    <w:basedOn w:val="a"/>
    <w:link w:val="13"/>
    <w:rsid w:val="007B758E"/>
    <w:pPr>
      <w:spacing w:after="160" w:line="240" w:lineRule="exact"/>
    </w:pPr>
    <w:rPr>
      <w:rFonts w:ascii="Verdana" w:hAnsi="Verdana"/>
      <w:sz w:val="20"/>
    </w:rPr>
  </w:style>
  <w:style w:type="character" w:customStyle="1" w:styleId="13">
    <w:name w:val="Знак1"/>
    <w:basedOn w:val="1"/>
    <w:link w:val="12"/>
    <w:rsid w:val="007B758E"/>
    <w:rPr>
      <w:rFonts w:ascii="Verdana" w:hAnsi="Verdana"/>
      <w:sz w:val="20"/>
    </w:rPr>
  </w:style>
  <w:style w:type="paragraph" w:customStyle="1" w:styleId="ConsPlusNormal">
    <w:name w:val="ConsPlusNormal"/>
    <w:link w:val="ConsPlusNormal0"/>
    <w:rsid w:val="007B758E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7B758E"/>
    <w:rPr>
      <w:rFonts w:ascii="Arial" w:hAnsi="Arial"/>
      <w:sz w:val="20"/>
    </w:rPr>
  </w:style>
  <w:style w:type="paragraph" w:styleId="ab">
    <w:name w:val="List"/>
    <w:basedOn w:val="a"/>
    <w:link w:val="ac"/>
    <w:rsid w:val="007B758E"/>
    <w:pPr>
      <w:ind w:left="283" w:hanging="283"/>
    </w:pPr>
    <w:rPr>
      <w:sz w:val="20"/>
    </w:rPr>
  </w:style>
  <w:style w:type="character" w:customStyle="1" w:styleId="ac">
    <w:name w:val="Список Знак"/>
    <w:basedOn w:val="1"/>
    <w:link w:val="ab"/>
    <w:rsid w:val="007B758E"/>
    <w:rPr>
      <w:sz w:val="20"/>
    </w:rPr>
  </w:style>
  <w:style w:type="paragraph" w:customStyle="1" w:styleId="ConsPlusTitle">
    <w:name w:val="ConsPlusTitle"/>
    <w:link w:val="ConsPlusTitle0"/>
    <w:rsid w:val="007B758E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7B758E"/>
    <w:rPr>
      <w:rFonts w:ascii="Calibri" w:hAnsi="Calibri"/>
      <w:b/>
    </w:rPr>
  </w:style>
  <w:style w:type="paragraph" w:styleId="a6">
    <w:name w:val="annotation text"/>
    <w:basedOn w:val="a"/>
    <w:link w:val="a8"/>
    <w:rsid w:val="007B758E"/>
    <w:rPr>
      <w:sz w:val="20"/>
    </w:rPr>
  </w:style>
  <w:style w:type="character" w:customStyle="1" w:styleId="a8">
    <w:name w:val="Текст примечания Знак"/>
    <w:basedOn w:val="1"/>
    <w:link w:val="a6"/>
    <w:rsid w:val="007B758E"/>
    <w:rPr>
      <w:sz w:val="20"/>
    </w:rPr>
  </w:style>
  <w:style w:type="paragraph" w:customStyle="1" w:styleId="TableParagraph">
    <w:name w:val="Table Paragraph"/>
    <w:basedOn w:val="a"/>
    <w:link w:val="TableParagraph0"/>
    <w:rsid w:val="007B758E"/>
    <w:pPr>
      <w:widowControl w:val="0"/>
      <w:ind w:left="106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7B758E"/>
    <w:rPr>
      <w:sz w:val="22"/>
    </w:rPr>
  </w:style>
  <w:style w:type="paragraph" w:styleId="31">
    <w:name w:val="toc 3"/>
    <w:next w:val="a"/>
    <w:link w:val="32"/>
    <w:uiPriority w:val="39"/>
    <w:rsid w:val="007B758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B758E"/>
    <w:rPr>
      <w:rFonts w:ascii="XO Thames" w:hAnsi="XO Thames"/>
      <w:sz w:val="28"/>
    </w:rPr>
  </w:style>
  <w:style w:type="paragraph" w:styleId="ad">
    <w:name w:val="header"/>
    <w:basedOn w:val="a"/>
    <w:link w:val="ae"/>
    <w:rsid w:val="007B758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sid w:val="007B758E"/>
  </w:style>
  <w:style w:type="character" w:customStyle="1" w:styleId="50">
    <w:name w:val="Заголовок 5 Знак"/>
    <w:link w:val="5"/>
    <w:rsid w:val="007B758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B758E"/>
    <w:rPr>
      <w:rFonts w:ascii="XO Thames" w:hAnsi="XO Thames"/>
      <w:b/>
      <w:sz w:val="32"/>
    </w:rPr>
  </w:style>
  <w:style w:type="paragraph" w:customStyle="1" w:styleId="14">
    <w:name w:val="Гиперссылка1"/>
    <w:basedOn w:val="15"/>
    <w:link w:val="af"/>
    <w:rsid w:val="007B758E"/>
    <w:rPr>
      <w:color w:val="0563C1"/>
      <w:u w:val="single"/>
    </w:rPr>
  </w:style>
  <w:style w:type="character" w:styleId="af">
    <w:name w:val="Hyperlink"/>
    <w:basedOn w:val="a0"/>
    <w:link w:val="14"/>
    <w:rsid w:val="007B758E"/>
    <w:rPr>
      <w:color w:val="0563C1"/>
      <w:u w:val="single"/>
    </w:rPr>
  </w:style>
  <w:style w:type="paragraph" w:customStyle="1" w:styleId="Footnote">
    <w:name w:val="Footnote"/>
    <w:link w:val="Footnote0"/>
    <w:rsid w:val="007B758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B758E"/>
    <w:rPr>
      <w:rFonts w:ascii="XO Thames" w:hAnsi="XO Thames"/>
      <w:sz w:val="22"/>
    </w:rPr>
  </w:style>
  <w:style w:type="paragraph" w:customStyle="1" w:styleId="ConsPlusNormal1">
    <w:name w:val="ConsPlusNormal Знак"/>
    <w:link w:val="ConsPlusNormal2"/>
    <w:rsid w:val="007B758E"/>
    <w:rPr>
      <w:rFonts w:ascii="Arial" w:hAnsi="Arial"/>
    </w:rPr>
  </w:style>
  <w:style w:type="character" w:customStyle="1" w:styleId="ConsPlusNormal2">
    <w:name w:val="ConsPlusNormal Знак"/>
    <w:link w:val="ConsPlusNormal1"/>
    <w:rsid w:val="007B758E"/>
    <w:rPr>
      <w:rFonts w:ascii="Arial" w:hAnsi="Arial"/>
    </w:rPr>
  </w:style>
  <w:style w:type="paragraph" w:customStyle="1" w:styleId="af0">
    <w:name w:val="Знак"/>
    <w:basedOn w:val="a"/>
    <w:link w:val="af1"/>
    <w:rsid w:val="007B758E"/>
    <w:pPr>
      <w:spacing w:after="160" w:line="240" w:lineRule="exact"/>
    </w:pPr>
    <w:rPr>
      <w:rFonts w:ascii="Verdana" w:hAnsi="Verdana"/>
      <w:sz w:val="20"/>
    </w:rPr>
  </w:style>
  <w:style w:type="character" w:customStyle="1" w:styleId="af1">
    <w:name w:val="Знак"/>
    <w:basedOn w:val="1"/>
    <w:link w:val="af0"/>
    <w:rsid w:val="007B758E"/>
    <w:rPr>
      <w:rFonts w:ascii="Verdana" w:hAnsi="Verdana"/>
      <w:sz w:val="20"/>
    </w:rPr>
  </w:style>
  <w:style w:type="paragraph" w:styleId="16">
    <w:name w:val="toc 1"/>
    <w:next w:val="a"/>
    <w:link w:val="17"/>
    <w:uiPriority w:val="39"/>
    <w:rsid w:val="007B758E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7B758E"/>
    <w:rPr>
      <w:rFonts w:ascii="XO Thames" w:hAnsi="XO Thames"/>
      <w:b/>
      <w:sz w:val="28"/>
    </w:rPr>
  </w:style>
  <w:style w:type="paragraph" w:customStyle="1" w:styleId="25">
    <w:name w:val="Основной текст (2)"/>
    <w:basedOn w:val="a"/>
    <w:link w:val="26"/>
    <w:rsid w:val="007B758E"/>
    <w:pPr>
      <w:spacing w:line="305" w:lineRule="exact"/>
    </w:pPr>
  </w:style>
  <w:style w:type="character" w:customStyle="1" w:styleId="26">
    <w:name w:val="Основной текст (2)"/>
    <w:basedOn w:val="1"/>
    <w:link w:val="25"/>
    <w:rsid w:val="007B758E"/>
  </w:style>
  <w:style w:type="paragraph" w:customStyle="1" w:styleId="HeaderandFooter">
    <w:name w:val="Header and Footer"/>
    <w:link w:val="HeaderandFooter0"/>
    <w:rsid w:val="007B758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B758E"/>
    <w:rPr>
      <w:rFonts w:ascii="XO Thames" w:hAnsi="XO Thames"/>
      <w:sz w:val="28"/>
    </w:rPr>
  </w:style>
  <w:style w:type="paragraph" w:customStyle="1" w:styleId="15">
    <w:name w:val="Основной шрифт абзаца1"/>
    <w:link w:val="af2"/>
    <w:rsid w:val="007B758E"/>
  </w:style>
  <w:style w:type="paragraph" w:styleId="af2">
    <w:name w:val="No Spacing"/>
    <w:link w:val="af3"/>
    <w:rsid w:val="007B758E"/>
    <w:pPr>
      <w:spacing w:after="0" w:line="240" w:lineRule="auto"/>
    </w:pPr>
    <w:rPr>
      <w:rFonts w:ascii="Calibri" w:hAnsi="Calibri"/>
    </w:rPr>
  </w:style>
  <w:style w:type="character" w:customStyle="1" w:styleId="af3">
    <w:name w:val="Без интервала Знак"/>
    <w:link w:val="af2"/>
    <w:rsid w:val="007B758E"/>
    <w:rPr>
      <w:rFonts w:ascii="Calibri" w:hAnsi="Calibri"/>
    </w:rPr>
  </w:style>
  <w:style w:type="paragraph" w:styleId="9">
    <w:name w:val="toc 9"/>
    <w:next w:val="a"/>
    <w:link w:val="90"/>
    <w:uiPriority w:val="39"/>
    <w:rsid w:val="007B758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B758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B758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B758E"/>
    <w:rPr>
      <w:rFonts w:ascii="XO Thames" w:hAnsi="XO Thames"/>
      <w:sz w:val="28"/>
    </w:rPr>
  </w:style>
  <w:style w:type="paragraph" w:customStyle="1" w:styleId="27">
    <w:name w:val="Основной текст (2)_"/>
    <w:link w:val="28"/>
    <w:rsid w:val="007B758E"/>
    <w:rPr>
      <w:sz w:val="24"/>
      <w:highlight w:val="white"/>
    </w:rPr>
  </w:style>
  <w:style w:type="character" w:customStyle="1" w:styleId="28">
    <w:name w:val="Основной текст (2)_"/>
    <w:link w:val="27"/>
    <w:rsid w:val="007B758E"/>
    <w:rPr>
      <w:sz w:val="24"/>
      <w:highlight w:val="white"/>
    </w:rPr>
  </w:style>
  <w:style w:type="paragraph" w:customStyle="1" w:styleId="212pt">
    <w:name w:val="Основной текст (2) + 12 pt"/>
    <w:link w:val="212pt0"/>
    <w:rsid w:val="007B758E"/>
    <w:rPr>
      <w:rFonts w:ascii="Times New Roman" w:hAnsi="Times New Roman"/>
      <w:sz w:val="24"/>
    </w:rPr>
  </w:style>
  <w:style w:type="character" w:customStyle="1" w:styleId="212pt0">
    <w:name w:val="Основной текст (2) + 12 pt"/>
    <w:link w:val="212pt"/>
    <w:rsid w:val="007B758E"/>
    <w:rPr>
      <w:rFonts w:ascii="Times New Roman" w:hAnsi="Times New Roman"/>
      <w:color w:val="000000"/>
      <w:spacing w:val="0"/>
      <w:sz w:val="24"/>
      <w:u w:val="none"/>
    </w:rPr>
  </w:style>
  <w:style w:type="paragraph" w:styleId="51">
    <w:name w:val="toc 5"/>
    <w:next w:val="a"/>
    <w:link w:val="52"/>
    <w:uiPriority w:val="39"/>
    <w:rsid w:val="007B758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B758E"/>
    <w:rPr>
      <w:rFonts w:ascii="XO Thames" w:hAnsi="XO Thames"/>
      <w:sz w:val="28"/>
    </w:rPr>
  </w:style>
  <w:style w:type="paragraph" w:styleId="af4">
    <w:name w:val="Balloon Text"/>
    <w:basedOn w:val="a"/>
    <w:link w:val="af5"/>
    <w:rsid w:val="007B758E"/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sid w:val="007B758E"/>
    <w:rPr>
      <w:rFonts w:ascii="Tahoma" w:hAnsi="Tahoma"/>
      <w:sz w:val="16"/>
    </w:rPr>
  </w:style>
  <w:style w:type="paragraph" w:styleId="af6">
    <w:name w:val="List Paragraph"/>
    <w:basedOn w:val="a"/>
    <w:link w:val="af7"/>
    <w:rsid w:val="007B758E"/>
    <w:pPr>
      <w:ind w:left="720"/>
    </w:pPr>
  </w:style>
  <w:style w:type="character" w:customStyle="1" w:styleId="af7">
    <w:name w:val="Абзац списка Знак"/>
    <w:basedOn w:val="1"/>
    <w:link w:val="af6"/>
    <w:rsid w:val="007B758E"/>
  </w:style>
  <w:style w:type="paragraph" w:styleId="af8">
    <w:name w:val="Subtitle"/>
    <w:next w:val="a"/>
    <w:link w:val="af9"/>
    <w:uiPriority w:val="11"/>
    <w:qFormat/>
    <w:rsid w:val="007B758E"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sid w:val="007B758E"/>
    <w:rPr>
      <w:rFonts w:ascii="XO Thames" w:hAnsi="XO Thames"/>
      <w:i/>
      <w:sz w:val="24"/>
    </w:rPr>
  </w:style>
  <w:style w:type="paragraph" w:styleId="afa">
    <w:name w:val="Title"/>
    <w:next w:val="a"/>
    <w:link w:val="afb"/>
    <w:uiPriority w:val="10"/>
    <w:qFormat/>
    <w:rsid w:val="007B758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sid w:val="007B758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B758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B758E"/>
    <w:rPr>
      <w:rFonts w:ascii="XO Thames" w:hAnsi="XO Thames"/>
      <w:b/>
      <w:sz w:val="28"/>
    </w:rPr>
  </w:style>
  <w:style w:type="paragraph" w:customStyle="1" w:styleId="18">
    <w:name w:val="Знак примечания1"/>
    <w:basedOn w:val="15"/>
    <w:link w:val="afc"/>
    <w:rsid w:val="007B758E"/>
    <w:rPr>
      <w:sz w:val="16"/>
    </w:rPr>
  </w:style>
  <w:style w:type="character" w:styleId="afc">
    <w:name w:val="annotation reference"/>
    <w:basedOn w:val="a0"/>
    <w:link w:val="18"/>
    <w:rsid w:val="007B758E"/>
    <w:rPr>
      <w:sz w:val="16"/>
    </w:rPr>
  </w:style>
  <w:style w:type="paragraph" w:styleId="afd">
    <w:name w:val="footer"/>
    <w:basedOn w:val="a"/>
    <w:link w:val="afe"/>
    <w:rsid w:val="007B758E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1"/>
    <w:link w:val="afd"/>
    <w:rsid w:val="007B758E"/>
  </w:style>
  <w:style w:type="table" w:customStyle="1" w:styleId="TableNormal">
    <w:name w:val="Table Normal"/>
    <w:rsid w:val="007B758E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8472E88D44CF3DDB97ABCAFFA568F6C76554022F92588EE6DCE7B468493295EB17EAdEME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19</Pages>
  <Words>4732</Words>
  <Characters>26978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Шкабой М_В</cp:lastModifiedBy>
  <cp:revision>66</cp:revision>
  <dcterms:created xsi:type="dcterms:W3CDTF">2025-09-09T09:06:00Z</dcterms:created>
  <dcterms:modified xsi:type="dcterms:W3CDTF">2025-09-09T11:45:00Z</dcterms:modified>
</cp:coreProperties>
</file>