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265" w:rsidRPr="00DF6369" w:rsidRDefault="003F5D3B" w:rsidP="00DF6369">
      <w:pPr>
        <w:jc w:val="center"/>
        <w:rPr>
          <w:rFonts w:ascii="Times New Roman" w:hAnsi="Times New Roman" w:cs="Times New Roman"/>
          <w:sz w:val="28"/>
          <w:szCs w:val="28"/>
        </w:rPr>
      </w:pPr>
      <w:r w:rsidRPr="00DF6369">
        <w:rPr>
          <w:rFonts w:ascii="Times New Roman" w:hAnsi="Times New Roman" w:cs="Times New Roman"/>
          <w:sz w:val="28"/>
          <w:szCs w:val="28"/>
        </w:rPr>
        <w:t>ПЛАН РАБОТЫ</w:t>
      </w:r>
    </w:p>
    <w:p w:rsidR="003F5D3B" w:rsidRPr="00DF6369" w:rsidRDefault="003F5D3B" w:rsidP="00DF6369">
      <w:pPr>
        <w:jc w:val="center"/>
        <w:rPr>
          <w:rFonts w:ascii="Times New Roman" w:hAnsi="Times New Roman" w:cs="Times New Roman"/>
          <w:sz w:val="28"/>
          <w:szCs w:val="28"/>
        </w:rPr>
      </w:pPr>
      <w:r w:rsidRPr="00DF6369">
        <w:rPr>
          <w:rFonts w:ascii="Times New Roman" w:hAnsi="Times New Roman" w:cs="Times New Roman"/>
          <w:sz w:val="28"/>
          <w:szCs w:val="28"/>
        </w:rPr>
        <w:t>Комиссии по противодействию коррупции</w:t>
      </w:r>
    </w:p>
    <w:p w:rsidR="00DF6369" w:rsidRDefault="000850D5" w:rsidP="00DF636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ГАУСО СО «КЦСОН Новолялинского района</w:t>
      </w:r>
      <w:r w:rsidR="00DF6369" w:rsidRPr="00DF6369">
        <w:rPr>
          <w:rFonts w:ascii="Times New Roman" w:hAnsi="Times New Roman" w:cs="Times New Roman"/>
          <w:sz w:val="28"/>
          <w:szCs w:val="28"/>
        </w:rPr>
        <w:t>»</w:t>
      </w:r>
    </w:p>
    <w:p w:rsidR="00DF6369" w:rsidRDefault="00DF6369" w:rsidP="00DF636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2025 год</w:t>
      </w:r>
    </w:p>
    <w:tbl>
      <w:tblPr>
        <w:tblStyle w:val="a3"/>
        <w:tblW w:w="9776" w:type="dxa"/>
        <w:tblLook w:val="04A0"/>
      </w:tblPr>
      <w:tblGrid>
        <w:gridCol w:w="861"/>
        <w:gridCol w:w="6505"/>
        <w:gridCol w:w="2410"/>
      </w:tblGrid>
      <w:tr w:rsidR="00DF6369" w:rsidTr="00B9540B">
        <w:tc>
          <w:tcPr>
            <w:tcW w:w="861" w:type="dxa"/>
          </w:tcPr>
          <w:p w:rsidR="00DF6369" w:rsidRDefault="00DF6369" w:rsidP="00DF63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505" w:type="dxa"/>
          </w:tcPr>
          <w:p w:rsidR="00DF6369" w:rsidRDefault="00DF6369" w:rsidP="00DF63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Рассматриваемый вопрос</w:t>
            </w:r>
          </w:p>
        </w:tc>
        <w:tc>
          <w:tcPr>
            <w:tcW w:w="2410" w:type="dxa"/>
          </w:tcPr>
          <w:p w:rsidR="00DF6369" w:rsidRDefault="00DF6369" w:rsidP="00DF63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проведения заседания</w:t>
            </w:r>
          </w:p>
        </w:tc>
      </w:tr>
      <w:tr w:rsidR="00DF6369" w:rsidTr="00B9540B">
        <w:tc>
          <w:tcPr>
            <w:tcW w:w="861" w:type="dxa"/>
          </w:tcPr>
          <w:p w:rsidR="00DF6369" w:rsidRDefault="00DF6369" w:rsidP="00DF63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05" w:type="dxa"/>
          </w:tcPr>
          <w:p w:rsidR="00DF6369" w:rsidRDefault="00DF6369" w:rsidP="00B954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выполнении плана мероприятий по противодействию коррупции за 2024 год</w:t>
            </w:r>
            <w:r w:rsidR="00895D39">
              <w:rPr>
                <w:rFonts w:ascii="Times New Roman" w:hAnsi="Times New Roman" w:cs="Times New Roman"/>
                <w:sz w:val="28"/>
                <w:szCs w:val="28"/>
              </w:rPr>
              <w:t>, рассмотрение плана мероприятий учреждения по противодействию коррупции на 2025 год</w:t>
            </w:r>
          </w:p>
        </w:tc>
        <w:tc>
          <w:tcPr>
            <w:tcW w:w="2410" w:type="dxa"/>
          </w:tcPr>
          <w:p w:rsidR="00DF6369" w:rsidRDefault="00DF6369" w:rsidP="00B954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квартал (январь)</w:t>
            </w:r>
          </w:p>
        </w:tc>
      </w:tr>
      <w:tr w:rsidR="00DF6369" w:rsidTr="00B9540B">
        <w:tc>
          <w:tcPr>
            <w:tcW w:w="861" w:type="dxa"/>
          </w:tcPr>
          <w:p w:rsidR="00DF6369" w:rsidRDefault="00DF6369" w:rsidP="00DF63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505" w:type="dxa"/>
          </w:tcPr>
          <w:p w:rsidR="00DF6369" w:rsidRDefault="00DF6369" w:rsidP="00B954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проведении мониторинга наполнения раздела «Противодействие коррупции» официального сайта учреждения</w:t>
            </w:r>
          </w:p>
        </w:tc>
        <w:tc>
          <w:tcPr>
            <w:tcW w:w="2410" w:type="dxa"/>
          </w:tcPr>
          <w:p w:rsidR="00DF6369" w:rsidRDefault="003738AC" w:rsidP="00B954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DF6369" w:rsidTr="00B9540B">
        <w:tc>
          <w:tcPr>
            <w:tcW w:w="861" w:type="dxa"/>
          </w:tcPr>
          <w:p w:rsidR="00DF6369" w:rsidRDefault="00DF6369" w:rsidP="00DF63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505" w:type="dxa"/>
          </w:tcPr>
          <w:p w:rsidR="00DF6369" w:rsidRDefault="00DF6369" w:rsidP="00B954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Рассмотрение уведомлений работников о возникновении конфликта интересов</w:t>
            </w:r>
          </w:p>
        </w:tc>
        <w:tc>
          <w:tcPr>
            <w:tcW w:w="2410" w:type="dxa"/>
          </w:tcPr>
          <w:p w:rsidR="00DF6369" w:rsidRDefault="00DF6369" w:rsidP="00B954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мере поступления уведомлений</w:t>
            </w:r>
          </w:p>
        </w:tc>
      </w:tr>
      <w:tr w:rsidR="00DF6369" w:rsidTr="00B9540B">
        <w:tc>
          <w:tcPr>
            <w:tcW w:w="861" w:type="dxa"/>
          </w:tcPr>
          <w:p w:rsidR="00DF6369" w:rsidRDefault="00DF6369" w:rsidP="00DF63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505" w:type="dxa"/>
          </w:tcPr>
          <w:p w:rsidR="00DF6369" w:rsidRDefault="00895D39" w:rsidP="00B954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Рассмотрение и одобрение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Антикоррупционной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политики учреждения», «Перечня должностей, замещение которых связано с коррупционными рисками», «Карты коррупционных рисков и Плана мер по минимизации коррупционных рисков при осуществлении функций учреждения»</w:t>
            </w:r>
          </w:p>
        </w:tc>
        <w:tc>
          <w:tcPr>
            <w:tcW w:w="2410" w:type="dxa"/>
          </w:tcPr>
          <w:p w:rsidR="00DF6369" w:rsidRDefault="00895D39" w:rsidP="00B954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мере необходимости, в случае разработки новых документов или их корректировки </w:t>
            </w:r>
          </w:p>
          <w:p w:rsidR="00895D39" w:rsidRDefault="00895D39" w:rsidP="00B954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5D39" w:rsidTr="00B9540B">
        <w:tc>
          <w:tcPr>
            <w:tcW w:w="861" w:type="dxa"/>
          </w:tcPr>
          <w:p w:rsidR="00895D39" w:rsidRDefault="00895D39" w:rsidP="00DF63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505" w:type="dxa"/>
          </w:tcPr>
          <w:p w:rsidR="00895D39" w:rsidRDefault="00B9540B" w:rsidP="00B954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мероприятий, приуроченных к  Международному дню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борьбы с коррупцией</w:t>
            </w:r>
          </w:p>
        </w:tc>
        <w:tc>
          <w:tcPr>
            <w:tcW w:w="2410" w:type="dxa"/>
          </w:tcPr>
          <w:p w:rsidR="00895D39" w:rsidRDefault="001C34C3" w:rsidP="00B954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квартал (ноябрь, декабрь)</w:t>
            </w:r>
          </w:p>
        </w:tc>
      </w:tr>
    </w:tbl>
    <w:p w:rsidR="00DF6369" w:rsidRPr="00DF6369" w:rsidRDefault="00DF6369" w:rsidP="00DF6369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DF6369" w:rsidRPr="00DF6369" w:rsidSect="001F0C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6B37A0"/>
    <w:rsid w:val="000850D5"/>
    <w:rsid w:val="001C34C3"/>
    <w:rsid w:val="001F0C73"/>
    <w:rsid w:val="003738AC"/>
    <w:rsid w:val="003F5D3B"/>
    <w:rsid w:val="00427297"/>
    <w:rsid w:val="006B37A0"/>
    <w:rsid w:val="00783265"/>
    <w:rsid w:val="00895D39"/>
    <w:rsid w:val="00B9540B"/>
    <w:rsid w:val="00DF63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C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F63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KZ-Zam</cp:lastModifiedBy>
  <cp:revision>8</cp:revision>
  <dcterms:created xsi:type="dcterms:W3CDTF">2025-09-04T06:09:00Z</dcterms:created>
  <dcterms:modified xsi:type="dcterms:W3CDTF">2025-09-08T06:48:00Z</dcterms:modified>
</cp:coreProperties>
</file>