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</w:t>
      </w:r>
      <w:r>
        <w:rPr>
          <w:rFonts w:ascii="Courier New" w:hAnsi="Courier New"/>
          <w:color w:val="22272F"/>
          <w:sz w:val="21"/>
        </w:rPr>
        <w:t xml:space="preserve">                                </w:t>
      </w:r>
      <w:r>
        <w:rPr>
          <w:rFonts w:ascii="Courier New" w:hAnsi="Courier New"/>
          <w:color w:val="22272F"/>
          <w:sz w:val="21"/>
        </w:rPr>
        <w:t>Председателю комиссии</w:t>
      </w:r>
    </w:p>
    <w:p w14:paraId="02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по соблюдению требований</w:t>
      </w:r>
    </w:p>
    <w:p w14:paraId="03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к служебному поведению отдельных</w:t>
      </w:r>
    </w:p>
    <w:p w14:paraId="04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государственных гражданских</w:t>
      </w:r>
    </w:p>
    <w:p w14:paraId="05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служащих Свердловской области</w:t>
      </w:r>
    </w:p>
    <w:p w14:paraId="06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и урегулированию конфликта</w:t>
      </w:r>
    </w:p>
    <w:p w14:paraId="07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интересов</w:t>
      </w:r>
    </w:p>
    <w:p w14:paraId="08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от _____________________________</w:t>
      </w:r>
    </w:p>
    <w:p w14:paraId="09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   (фамилия, имя, отчество (при</w:t>
      </w:r>
    </w:p>
    <w:p w14:paraId="0A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            наличии),</w:t>
      </w:r>
    </w:p>
    <w:p w14:paraId="0B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________________________________</w:t>
      </w:r>
    </w:p>
    <w:p w14:paraId="0C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     замещаемая должность</w:t>
      </w:r>
    </w:p>
    <w:p w14:paraId="0D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  государственной гражданской</w:t>
      </w:r>
    </w:p>
    <w:p w14:paraId="0E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________________________________</w:t>
      </w:r>
    </w:p>
    <w:p w14:paraId="0F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      службы Свердловской области)</w:t>
      </w:r>
    </w:p>
    <w:p w14:paraId="10000000">
      <w:pPr>
        <w:spacing w:afterAutospacing="on" w:beforeAutospacing="on" w:line="240" w:lineRule="auto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 </w:t>
      </w:r>
    </w:p>
    <w:p w14:paraId="11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</w:t>
      </w:r>
      <w:r>
        <w:rPr>
          <w:rFonts w:ascii="Courier New" w:hAnsi="Courier New"/>
          <w:b w:val="1"/>
          <w:color w:val="22272F"/>
          <w:sz w:val="21"/>
        </w:rPr>
        <w:t>УВЕДОМЛЕНИЕ</w:t>
      </w:r>
    </w:p>
    <w:p w14:paraId="12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</w:t>
      </w:r>
      <w:r>
        <w:rPr>
          <w:rFonts w:ascii="Courier New" w:hAnsi="Courier New"/>
          <w:b w:val="1"/>
          <w:color w:val="22272F"/>
          <w:sz w:val="21"/>
        </w:rPr>
        <w:t>о возникновении не зависящих от государственного гражданского служащего</w:t>
      </w:r>
    </w:p>
    <w:p w14:paraId="13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b w:val="1"/>
          <w:color w:val="22272F"/>
          <w:sz w:val="21"/>
        </w:rPr>
        <w:t>Свердловской области обстоятельств, препятствующих соблюдению ограничений</w:t>
      </w:r>
    </w:p>
    <w:p w14:paraId="14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</w:t>
      </w:r>
      <w:r>
        <w:rPr>
          <w:rFonts w:ascii="Courier New" w:hAnsi="Courier New"/>
          <w:b w:val="1"/>
          <w:color w:val="22272F"/>
          <w:sz w:val="21"/>
        </w:rPr>
        <w:t>и запретов, требований о предотвращении или об урегулировании конфликта</w:t>
      </w:r>
    </w:p>
    <w:p w14:paraId="15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</w:t>
      </w:r>
      <w:r>
        <w:rPr>
          <w:rFonts w:ascii="Courier New" w:hAnsi="Courier New"/>
          <w:b w:val="1"/>
          <w:color w:val="22272F"/>
          <w:sz w:val="21"/>
        </w:rPr>
        <w:t>интересов и исполнению обязанностей, установленных Федеральным законом</w:t>
      </w:r>
    </w:p>
    <w:p w14:paraId="16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b w:val="1"/>
          <w:color w:val="22272F"/>
          <w:sz w:val="21"/>
        </w:rPr>
        <w:t>от 25 декабря 2008 года N 273-ФЗ "О противодействии коррупции" и другими</w:t>
      </w:r>
    </w:p>
    <w:p w14:paraId="17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</w:t>
      </w:r>
      <w:r>
        <w:rPr>
          <w:rFonts w:ascii="Courier New" w:hAnsi="Courier New"/>
          <w:b w:val="1"/>
          <w:color w:val="22272F"/>
          <w:sz w:val="21"/>
        </w:rPr>
        <w:t>федеральными законами в целях противодействия коррупции</w:t>
      </w:r>
    </w:p>
    <w:p w14:paraId="18000000">
      <w:pPr>
        <w:spacing w:afterAutospacing="on" w:beforeAutospacing="on" w:line="240" w:lineRule="auto"/>
        <w:ind/>
        <w:jc w:val="both"/>
        <w:rPr>
          <w:rFonts w:ascii="Courier New" w:hAnsi="Courier New"/>
          <w:color w:val="22272F"/>
          <w:sz w:val="21"/>
        </w:rPr>
      </w:pPr>
      <w:bookmarkStart w:id="1" w:name="_GoBack"/>
      <w:bookmarkEnd w:id="1"/>
      <w:r>
        <w:rPr>
          <w:rFonts w:ascii="PT Serif" w:hAnsi="PT Serif"/>
          <w:color w:val="22272F"/>
          <w:sz w:val="23"/>
        </w:rPr>
        <w:t> </w:t>
      </w:r>
      <w:r>
        <w:rPr>
          <w:rFonts w:ascii="Courier New" w:hAnsi="Courier New"/>
          <w:color w:val="22272F"/>
          <w:sz w:val="21"/>
        </w:rPr>
        <w:t xml:space="preserve">     Сообщаю    </w:t>
      </w:r>
      <w:r>
        <w:rPr>
          <w:rFonts w:ascii="Courier New" w:hAnsi="Courier New"/>
          <w:color w:val="22272F"/>
          <w:sz w:val="21"/>
        </w:rPr>
        <w:t>о  возникновении</w:t>
      </w:r>
      <w:r>
        <w:rPr>
          <w:rFonts w:ascii="Courier New" w:hAnsi="Courier New"/>
          <w:color w:val="22272F"/>
          <w:sz w:val="21"/>
        </w:rPr>
        <w:t xml:space="preserve">  не  зависящих  от  меня  обстоятельств,</w:t>
      </w:r>
    </w:p>
    <w:p w14:paraId="19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препятствующих    соблюдению    ограничений   </w:t>
      </w:r>
      <w:r>
        <w:rPr>
          <w:rFonts w:ascii="Courier New" w:hAnsi="Courier New"/>
          <w:color w:val="22272F"/>
          <w:sz w:val="21"/>
        </w:rPr>
        <w:t>и  запретов</w:t>
      </w:r>
      <w:r>
        <w:rPr>
          <w:rFonts w:ascii="Courier New" w:hAnsi="Courier New"/>
          <w:color w:val="22272F"/>
          <w:sz w:val="21"/>
        </w:rPr>
        <w:t>,  требований  о</w:t>
      </w:r>
    </w:p>
    <w:p w14:paraId="1A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предотвращении  или</w:t>
      </w:r>
      <w:r>
        <w:rPr>
          <w:rFonts w:ascii="Courier New" w:hAnsi="Courier New"/>
          <w:color w:val="22272F"/>
          <w:sz w:val="21"/>
        </w:rPr>
        <w:t xml:space="preserve">  об  урегулировании  конфликта интересов и исполнению</w:t>
      </w:r>
    </w:p>
    <w:p w14:paraId="1B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обязанностей,  установленных</w:t>
      </w:r>
      <w:r>
        <w:rPr>
          <w:rFonts w:ascii="Courier New" w:hAnsi="Courier New"/>
          <w:color w:val="22272F"/>
          <w:sz w:val="21"/>
        </w:rPr>
        <w:t xml:space="preserve">  Федеральным законом от 25 декабря 2008 года</w:t>
      </w:r>
    </w:p>
    <w:p w14:paraId="1C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N  273</w:t>
      </w:r>
      <w:r>
        <w:rPr>
          <w:rFonts w:ascii="Courier New" w:hAnsi="Courier New"/>
          <w:color w:val="22272F"/>
          <w:sz w:val="21"/>
        </w:rPr>
        <w:t>-ФЗ "О противодействии коррупции" и другими федеральными законами в</w:t>
      </w:r>
    </w:p>
    <w:p w14:paraId="1D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целях противодействия коррупции: ________________________________________</w:t>
      </w:r>
    </w:p>
    <w:p w14:paraId="1E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      (указываются обстоятельства,</w:t>
      </w:r>
    </w:p>
    <w:p w14:paraId="1F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________________________________________________________________________.</w:t>
      </w:r>
    </w:p>
    <w:p w14:paraId="20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препятствующие соблюдению ограничений, запретов и требований, исполнению</w:t>
      </w:r>
    </w:p>
    <w:p w14:paraId="21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обязанностей)</w:t>
      </w:r>
    </w:p>
    <w:p w14:paraId="22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К уведомлению прилагаю следующие дополнительные материалы:</w:t>
      </w:r>
    </w:p>
    <w:p w14:paraId="23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_________________________________________________________________________</w:t>
      </w:r>
    </w:p>
    <w:p w14:paraId="24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(указываются документы, иные материалы и (или) информация (при наличии),</w:t>
      </w:r>
    </w:p>
    <w:p w14:paraId="25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подтверждающие факт</w:t>
      </w:r>
    </w:p>
    <w:p w14:paraId="26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________________________________________________________________________.</w:t>
      </w:r>
    </w:p>
    <w:p w14:paraId="27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наступления не зависящих от государственного гражданского служащего</w:t>
      </w:r>
    </w:p>
    <w:p w14:paraId="28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Свердловской области обстоятельств)</w:t>
      </w:r>
    </w:p>
    <w:p w14:paraId="29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</w:t>
      </w:r>
      <w:r>
        <w:rPr>
          <w:rFonts w:ascii="Courier New" w:hAnsi="Courier New"/>
          <w:color w:val="22272F"/>
          <w:sz w:val="21"/>
        </w:rPr>
        <w:t>Обязуюсь  не</w:t>
      </w:r>
      <w:r>
        <w:rPr>
          <w:rFonts w:ascii="Courier New" w:hAnsi="Courier New"/>
          <w:color w:val="22272F"/>
          <w:sz w:val="21"/>
        </w:rPr>
        <w:t xml:space="preserve">  позднее  чем  через  один  месяц  со  дня  прекращения</w:t>
      </w:r>
    </w:p>
    <w:p w14:paraId="2A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действия  не</w:t>
      </w:r>
      <w:r>
        <w:rPr>
          <w:rFonts w:ascii="Courier New" w:hAnsi="Courier New"/>
          <w:color w:val="22272F"/>
          <w:sz w:val="21"/>
        </w:rPr>
        <w:t xml:space="preserve">  зависящих  от меня обстоятельств, препятствующих соблюдению</w:t>
      </w:r>
    </w:p>
    <w:p w14:paraId="2B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ограничений    и    </w:t>
      </w:r>
      <w:r>
        <w:rPr>
          <w:rFonts w:ascii="Courier New" w:hAnsi="Courier New"/>
          <w:color w:val="22272F"/>
          <w:sz w:val="21"/>
        </w:rPr>
        <w:t xml:space="preserve">запретов,   </w:t>
      </w:r>
      <w:r>
        <w:rPr>
          <w:rFonts w:ascii="Courier New" w:hAnsi="Courier New"/>
          <w:color w:val="22272F"/>
          <w:sz w:val="21"/>
        </w:rPr>
        <w:t xml:space="preserve"> требований    о  предотвращении  или  об</w:t>
      </w:r>
    </w:p>
    <w:p w14:paraId="2C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урегулировании    конфликта    интересов    и   </w:t>
      </w:r>
      <w:r>
        <w:rPr>
          <w:rFonts w:ascii="Courier New" w:hAnsi="Courier New"/>
          <w:color w:val="22272F"/>
          <w:sz w:val="21"/>
        </w:rPr>
        <w:t>исполнению  обязанностей</w:t>
      </w:r>
      <w:r>
        <w:rPr>
          <w:rFonts w:ascii="Courier New" w:hAnsi="Courier New"/>
          <w:color w:val="22272F"/>
          <w:sz w:val="21"/>
        </w:rPr>
        <w:t>,</w:t>
      </w:r>
    </w:p>
    <w:p w14:paraId="2D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установленных  Федеральным</w:t>
      </w:r>
      <w:r>
        <w:rPr>
          <w:rFonts w:ascii="Courier New" w:hAnsi="Courier New"/>
          <w:color w:val="22272F"/>
          <w:sz w:val="21"/>
        </w:rPr>
        <w:t xml:space="preserve">  законом  от  25 декабря 2008 года N 273-ФЗ "О</w:t>
      </w:r>
    </w:p>
    <w:p w14:paraId="2E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противодействии  коррупции</w:t>
      </w:r>
      <w:r>
        <w:rPr>
          <w:rFonts w:ascii="Courier New" w:hAnsi="Courier New"/>
          <w:color w:val="22272F"/>
          <w:sz w:val="21"/>
        </w:rPr>
        <w:t>"  и  другими  федеральными  законами  в  целях</w:t>
      </w:r>
    </w:p>
    <w:p w14:paraId="2F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противодействия   </w:t>
      </w:r>
      <w:r>
        <w:rPr>
          <w:rFonts w:ascii="Courier New" w:hAnsi="Courier New"/>
          <w:color w:val="22272F"/>
          <w:sz w:val="21"/>
        </w:rPr>
        <w:t>коррупции,  обеспечить</w:t>
      </w:r>
      <w:r>
        <w:rPr>
          <w:rFonts w:ascii="Courier New" w:hAnsi="Courier New"/>
          <w:color w:val="22272F"/>
          <w:sz w:val="21"/>
        </w:rPr>
        <w:t xml:space="preserve">  соблюдение  таких  ограничений,</w:t>
      </w:r>
    </w:p>
    <w:p w14:paraId="30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запретов и требований, а также исполнение таких обязанностей.</w:t>
      </w:r>
    </w:p>
    <w:p w14:paraId="31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</w:t>
      </w:r>
      <w:r>
        <w:rPr>
          <w:rFonts w:ascii="Courier New" w:hAnsi="Courier New"/>
          <w:color w:val="22272F"/>
          <w:sz w:val="21"/>
        </w:rPr>
        <w:t>Прошу  рассмотреть</w:t>
      </w:r>
      <w:r>
        <w:rPr>
          <w:rFonts w:ascii="Courier New" w:hAnsi="Courier New"/>
          <w:color w:val="22272F"/>
          <w:sz w:val="21"/>
        </w:rPr>
        <w:t xml:space="preserve">  на заседании комиссии по соблюдению требований к</w:t>
      </w:r>
    </w:p>
    <w:p w14:paraId="32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служебному   </w:t>
      </w:r>
      <w:r>
        <w:rPr>
          <w:rFonts w:ascii="Courier New" w:hAnsi="Courier New"/>
          <w:color w:val="22272F"/>
          <w:sz w:val="21"/>
        </w:rPr>
        <w:t>поведению  отдельных</w:t>
      </w:r>
      <w:r>
        <w:rPr>
          <w:rFonts w:ascii="Courier New" w:hAnsi="Courier New"/>
          <w:color w:val="22272F"/>
          <w:sz w:val="21"/>
        </w:rPr>
        <w:t xml:space="preserve">  государственных  гражданских  служащих</w:t>
      </w:r>
    </w:p>
    <w:p w14:paraId="33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Свердловской  области</w:t>
      </w:r>
      <w:r>
        <w:rPr>
          <w:rFonts w:ascii="Courier New" w:hAnsi="Courier New"/>
          <w:color w:val="22272F"/>
          <w:sz w:val="21"/>
        </w:rPr>
        <w:t xml:space="preserve">  и  урегулированию  конфликта  интересов  (далее  -</w:t>
      </w:r>
    </w:p>
    <w:p w14:paraId="34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Комиссия) настоящее уведомление ________________________________________.</w:t>
      </w:r>
    </w:p>
    <w:p w14:paraId="35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             (в моем присутствии/без моего присутствия)</w:t>
      </w:r>
    </w:p>
    <w:p w14:paraId="36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Информацию о принятом Комиссией решении прошу направить:</w:t>
      </w:r>
    </w:p>
    <w:p w14:paraId="37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________________________________________________________________________.</w:t>
      </w:r>
    </w:p>
    <w:p w14:paraId="38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(указывается адрес фактического проживания, адрес электронной почты либо</w:t>
      </w:r>
    </w:p>
    <w:p w14:paraId="39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             иной способ направления решения)</w:t>
      </w:r>
    </w:p>
    <w:p w14:paraId="3A000000">
      <w:pPr>
        <w:spacing w:afterAutospacing="on" w:beforeAutospacing="on" w:line="240" w:lineRule="auto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 </w:t>
      </w:r>
    </w:p>
    <w:p w14:paraId="3B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___________________                              ________________________</w:t>
      </w:r>
    </w:p>
    <w:p w14:paraId="3C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 xml:space="preserve">     (</w:t>
      </w:r>
      <w:r>
        <w:rPr>
          <w:rFonts w:ascii="Courier New" w:hAnsi="Courier New"/>
          <w:color w:val="22272F"/>
          <w:sz w:val="21"/>
        </w:rPr>
        <w:t xml:space="preserve">дата)   </w:t>
      </w:r>
      <w:r>
        <w:rPr>
          <w:rFonts w:ascii="Courier New" w:hAnsi="Courier New"/>
          <w:color w:val="22272F"/>
          <w:sz w:val="21"/>
        </w:rPr>
        <w:t xml:space="preserve">                                          (подпись)</w:t>
      </w:r>
    </w:p>
    <w:p w14:paraId="3D000000">
      <w:pPr>
        <w:spacing w:afterAutospacing="on" w:beforeAutospacing="on" w:line="240" w:lineRule="auto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 </w:t>
      </w:r>
    </w:p>
    <w:p w14:paraId="3E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Регистрационный  номер</w:t>
      </w:r>
      <w:r>
        <w:rPr>
          <w:rFonts w:ascii="Courier New" w:hAnsi="Courier New"/>
          <w:color w:val="22272F"/>
          <w:sz w:val="21"/>
        </w:rPr>
        <w:t xml:space="preserve">  в журнале   регистрации    обращений, заявлений и</w:t>
      </w:r>
    </w:p>
    <w:p w14:paraId="3F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уведомлений, являющихся основаниями для проведения заседания Комиссии:</w:t>
      </w:r>
    </w:p>
    <w:p w14:paraId="40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_______________________.</w:t>
      </w:r>
    </w:p>
    <w:p w14:paraId="41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/>
        <w:jc w:val="both"/>
        <w:rPr>
          <w:rFonts w:ascii="Courier New" w:hAnsi="Courier New"/>
          <w:color w:val="22272F"/>
          <w:sz w:val="21"/>
        </w:rPr>
      </w:pPr>
      <w:r>
        <w:rPr>
          <w:rFonts w:ascii="Courier New" w:hAnsi="Courier New"/>
          <w:color w:val="22272F"/>
          <w:sz w:val="21"/>
        </w:rPr>
        <w:t>Дата регистрации уведомления: "__"_____________ г.</w:t>
      </w:r>
    </w:p>
    <w:p w14:paraId="42000000">
      <w:pPr>
        <w:spacing w:afterAutospacing="on" w:beforeAutospacing="on" w:line="240" w:lineRule="auto"/>
        <w:ind/>
        <w:jc w:val="both"/>
        <w:rPr>
          <w:rFonts w:ascii="PT Serif" w:hAnsi="PT Serif"/>
          <w:color w:val="22272F"/>
          <w:sz w:val="23"/>
        </w:rPr>
      </w:pPr>
      <w:r>
        <w:rPr>
          <w:rFonts w:ascii="PT Serif" w:hAnsi="PT Serif"/>
          <w:color w:val="22272F"/>
          <w:sz w:val="23"/>
        </w:rPr>
        <w:t> </w:t>
      </w:r>
    </w:p>
    <w:p w14:paraId="43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2025-09-05T09:57:58Z</dcterms:modified>
</cp:coreProperties>
</file>