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B5" w:rsidRPr="005C08C0" w:rsidRDefault="00B32D0B" w:rsidP="00F8726A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proofErr w:type="gramStart"/>
      <w:r w:rsidRPr="005C08C0">
        <w:rPr>
          <w:rFonts w:ascii="Liberation Serif" w:hAnsi="Liberation Serif" w:cs="Liberation Serif"/>
          <w:b/>
          <w:sz w:val="24"/>
          <w:szCs w:val="24"/>
        </w:rPr>
        <w:t>П</w:t>
      </w:r>
      <w:r w:rsidR="005A5B86">
        <w:rPr>
          <w:rFonts w:ascii="Liberation Serif" w:hAnsi="Liberation Serif" w:cs="Liberation Serif"/>
          <w:b/>
          <w:sz w:val="24"/>
          <w:szCs w:val="24"/>
        </w:rPr>
        <w:t>орядок</w:t>
      </w:r>
      <w:r w:rsidR="005C08C0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5C08C0">
        <w:rPr>
          <w:rFonts w:ascii="Liberation Serif" w:hAnsi="Liberation Serif" w:cs="Liberation Serif"/>
          <w:b/>
          <w:sz w:val="24"/>
          <w:szCs w:val="24"/>
        </w:rPr>
        <w:t>выдачи справки о среднедушевом доходе семьи</w:t>
      </w:r>
      <w:r w:rsidR="004A25DA" w:rsidRPr="005C08C0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5C08C0">
        <w:rPr>
          <w:rFonts w:ascii="Liberation Serif" w:hAnsi="Liberation Serif" w:cs="Liberation Serif"/>
          <w:b/>
          <w:sz w:val="24"/>
          <w:szCs w:val="24"/>
        </w:rPr>
        <w:t xml:space="preserve">для обеспечения специальными молочными продуктами детского питания (жидкими, пастообразными </w:t>
      </w:r>
      <w:proofErr w:type="gramEnd"/>
    </w:p>
    <w:p w:rsidR="005C08C0" w:rsidRPr="005C08C0" w:rsidRDefault="00B32D0B" w:rsidP="005C08C0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5C08C0">
        <w:rPr>
          <w:rFonts w:ascii="Liberation Serif" w:hAnsi="Liberation Serif" w:cs="Liberation Serif"/>
          <w:b/>
          <w:sz w:val="24"/>
          <w:szCs w:val="24"/>
        </w:rPr>
        <w:t xml:space="preserve">и сухими молочными продуктами) </w:t>
      </w:r>
    </w:p>
    <w:p w:rsidR="00015EB5" w:rsidRPr="00807C5F" w:rsidRDefault="00015EB5" w:rsidP="00015EB5">
      <w:pPr>
        <w:pStyle w:val="1"/>
        <w:spacing w:before="0" w:after="0"/>
        <w:jc w:val="center"/>
        <w:rPr>
          <w:rFonts w:ascii="Liberation Serif" w:hAnsi="Liberation Serif" w:cs="Liberation Serif"/>
          <w:b w:val="0"/>
          <w:i/>
          <w:sz w:val="20"/>
          <w:szCs w:val="20"/>
        </w:rPr>
      </w:pPr>
      <w:r w:rsidRPr="00807C5F">
        <w:rPr>
          <w:rFonts w:ascii="Liberation Serif" w:hAnsi="Liberation Serif" w:cs="Liberation Serif"/>
          <w:b w:val="0"/>
          <w:i/>
          <w:sz w:val="20"/>
          <w:szCs w:val="20"/>
        </w:rPr>
        <w:t>п</w:t>
      </w:r>
      <w:r w:rsidR="00B32D0B" w:rsidRPr="00807C5F">
        <w:rPr>
          <w:rFonts w:ascii="Liberation Serif" w:hAnsi="Liberation Serif" w:cs="Liberation Serif"/>
          <w:b w:val="0"/>
          <w:i/>
          <w:sz w:val="20"/>
          <w:szCs w:val="20"/>
        </w:rPr>
        <w:t xml:space="preserve">остановление Правительства Свердловской области от </w:t>
      </w:r>
      <w:r w:rsidRPr="00807C5F">
        <w:rPr>
          <w:rFonts w:ascii="Liberation Serif" w:hAnsi="Liberation Serif" w:cs="Liberation Serif"/>
          <w:b w:val="0"/>
          <w:i/>
          <w:sz w:val="20"/>
          <w:szCs w:val="20"/>
        </w:rPr>
        <w:t>0</w:t>
      </w:r>
      <w:r w:rsidR="00B32D0B" w:rsidRPr="00807C5F">
        <w:rPr>
          <w:rFonts w:ascii="Liberation Serif" w:hAnsi="Liberation Serif" w:cs="Liberation Serif"/>
          <w:b w:val="0"/>
          <w:i/>
          <w:sz w:val="20"/>
          <w:szCs w:val="20"/>
        </w:rPr>
        <w:t>2</w:t>
      </w:r>
      <w:r w:rsidRPr="00807C5F">
        <w:rPr>
          <w:rFonts w:ascii="Liberation Serif" w:hAnsi="Liberation Serif" w:cs="Liberation Serif"/>
          <w:b w:val="0"/>
          <w:i/>
          <w:sz w:val="20"/>
          <w:szCs w:val="20"/>
        </w:rPr>
        <w:t>.03.</w:t>
      </w:r>
      <w:r w:rsidR="00B32D0B" w:rsidRPr="00807C5F">
        <w:rPr>
          <w:rFonts w:ascii="Liberation Serif" w:hAnsi="Liberation Serif" w:cs="Liberation Serif"/>
          <w:b w:val="0"/>
          <w:i/>
          <w:sz w:val="20"/>
          <w:szCs w:val="20"/>
        </w:rPr>
        <w:t xml:space="preserve"> 2011 </w:t>
      </w:r>
      <w:r w:rsidRPr="00807C5F">
        <w:rPr>
          <w:rFonts w:ascii="Liberation Serif" w:hAnsi="Liberation Serif" w:cs="Liberation Serif"/>
          <w:b w:val="0"/>
          <w:i/>
          <w:sz w:val="20"/>
          <w:szCs w:val="20"/>
        </w:rPr>
        <w:t>№</w:t>
      </w:r>
      <w:r w:rsidR="00B32D0B" w:rsidRPr="00807C5F">
        <w:rPr>
          <w:rFonts w:ascii="Liberation Serif" w:hAnsi="Liberation Serif" w:cs="Liberation Serif"/>
          <w:b w:val="0"/>
          <w:i/>
          <w:sz w:val="20"/>
          <w:szCs w:val="20"/>
        </w:rPr>
        <w:t xml:space="preserve"> 167-ПП </w:t>
      </w:r>
    </w:p>
    <w:p w:rsidR="00042E91" w:rsidRPr="00807C5F" w:rsidRDefault="00015EB5" w:rsidP="00015EB5">
      <w:pPr>
        <w:pStyle w:val="1"/>
        <w:spacing w:before="0" w:after="0"/>
        <w:jc w:val="center"/>
        <w:rPr>
          <w:rFonts w:ascii="Liberation Serif" w:hAnsi="Liberation Serif" w:cs="Liberation Serif"/>
          <w:b w:val="0"/>
          <w:i/>
          <w:sz w:val="20"/>
          <w:szCs w:val="20"/>
        </w:rPr>
      </w:pPr>
      <w:r w:rsidRPr="00807C5F">
        <w:rPr>
          <w:rFonts w:ascii="Liberation Serif" w:hAnsi="Liberation Serif" w:cs="Liberation Serif"/>
          <w:b w:val="0"/>
          <w:i/>
          <w:sz w:val="20"/>
          <w:szCs w:val="20"/>
        </w:rPr>
        <w:t>«</w:t>
      </w:r>
      <w:r w:rsidR="00B32D0B" w:rsidRPr="00807C5F">
        <w:rPr>
          <w:rFonts w:ascii="Liberation Serif" w:hAnsi="Liberation Serif" w:cs="Liberation Serif"/>
          <w:b w:val="0"/>
          <w:i/>
          <w:sz w:val="20"/>
          <w:szCs w:val="20"/>
        </w:rPr>
        <w:t xml:space="preserve">О реализации мер социальной поддержки проживающих в Свердловской области беременных женщин, кормящих матерей и детей в возрасте до трех лет по обеспечению полноценным питанием, детей, страдающих тяжелыми формами пищевой аллергии с непереносимостью белков коровьего молока, и детей </w:t>
      </w:r>
    </w:p>
    <w:p w:rsidR="00B32D0B" w:rsidRPr="00807C5F" w:rsidRDefault="00B32D0B" w:rsidP="00015EB5">
      <w:pPr>
        <w:pStyle w:val="1"/>
        <w:spacing w:before="0" w:after="0"/>
        <w:jc w:val="center"/>
        <w:rPr>
          <w:rFonts w:ascii="Liberation Serif" w:hAnsi="Liberation Serif" w:cs="Liberation Serif"/>
          <w:b w:val="0"/>
          <w:i/>
          <w:sz w:val="20"/>
          <w:szCs w:val="20"/>
        </w:rPr>
      </w:pPr>
      <w:bookmarkStart w:id="0" w:name="_GoBack"/>
      <w:bookmarkEnd w:id="0"/>
      <w:r w:rsidRPr="00807C5F">
        <w:rPr>
          <w:rFonts w:ascii="Liberation Serif" w:hAnsi="Liberation Serif" w:cs="Liberation Serif"/>
          <w:b w:val="0"/>
          <w:i/>
          <w:sz w:val="20"/>
          <w:szCs w:val="20"/>
        </w:rPr>
        <w:t>с экстремально низкой массой при рождении специализированными продуктами лечебного питания за счет средств областного бюджета</w:t>
      </w:r>
      <w:r w:rsidR="00015EB5" w:rsidRPr="00807C5F">
        <w:rPr>
          <w:rFonts w:ascii="Liberation Serif" w:hAnsi="Liberation Serif" w:cs="Liberation Serif"/>
          <w:b w:val="0"/>
          <w:i/>
          <w:sz w:val="20"/>
          <w:szCs w:val="20"/>
        </w:rPr>
        <w:t>»</w:t>
      </w:r>
    </w:p>
    <w:p w:rsidR="00F8726A" w:rsidRPr="005C08C0" w:rsidRDefault="00F8726A" w:rsidP="00015EB5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</w:rPr>
      </w:pPr>
    </w:p>
    <w:p w:rsidR="00505F8E" w:rsidRPr="005C08C0" w:rsidRDefault="00505F8E" w:rsidP="00015EB5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</w:rPr>
      </w:pPr>
      <w:r w:rsidRPr="005C08C0">
        <w:rPr>
          <w:rFonts w:ascii="Liberation Serif" w:hAnsi="Liberation Serif" w:cs="Liberation Serif"/>
          <w:b/>
        </w:rPr>
        <w:t>Условия выдачи справки</w:t>
      </w:r>
    </w:p>
    <w:p w:rsidR="00015EB5" w:rsidRDefault="00472BF0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1" w:name="sub_35"/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Справка о среднедушевом доходе семьи выдается родителю (законному представителю) ребенка второго и третьего года жизни на основании заявления, поданного в управление социальной политики по месту ж</w:t>
      </w:r>
      <w:r w:rsidR="005477E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ительства (по месту пребывания), месту фактического проживания либо в многофункциональный центр предоставления государственных и муниципальных услуг (МФЦ). 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Вместе с заявлением предъявляет паспорт или иной документ, удостоверяющий личность.</w:t>
      </w:r>
    </w:p>
    <w:p w:rsidR="006377F4" w:rsidRPr="005C08C0" w:rsidRDefault="006377F4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bookmarkEnd w:id="1"/>
    <w:p w:rsidR="00B32D0B" w:rsidRPr="005C08C0" w:rsidRDefault="000D3968" w:rsidP="00015EB5">
      <w:pPr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  <w:r w:rsidRPr="005C08C0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Необходимые </w:t>
      </w:r>
      <w:r w:rsidR="00B32D0B" w:rsidRPr="005C08C0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документы</w:t>
      </w:r>
    </w:p>
    <w:p w:rsidR="0080180E" w:rsidRPr="005C08C0" w:rsidRDefault="00B32D0B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2" w:name="sub_20021"/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1) документы (справки) о доходах заявителя и членов его семьи за</w:t>
      </w:r>
      <w:r w:rsidR="00015EB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 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3</w:t>
      </w:r>
      <w:r w:rsidR="00015EB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 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календарных месяца, предшествующих месяцу подачи заявления</w:t>
      </w:r>
      <w:r w:rsidR="00015EB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. </w:t>
      </w:r>
      <w:bookmarkEnd w:id="2"/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В случае</w:t>
      </w:r>
      <w:proofErr w:type="gramStart"/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,</w:t>
      </w:r>
      <w:proofErr w:type="gramEnd"/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если на ребенка назначено ежемесячное пособие в соответствии с </w:t>
      </w:r>
      <w:hyperlink r:id="rId4" w:history="1">
        <w:r w:rsidR="0080180E" w:rsidRPr="005C08C0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Свердловской области от 14 декабря 2004 года </w:t>
      </w:r>
      <w:r w:rsidR="00015EB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№</w:t>
      </w:r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204-ОЗ </w:t>
      </w:r>
      <w:r w:rsidR="00015EB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«</w:t>
      </w:r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О ежемесячном пособии на ребенка</w:t>
      </w:r>
      <w:r w:rsidR="00015EB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, предоставления документов (справок), необходимых для исчисления среднедушевого дохода семьи, не требуется;</w:t>
      </w:r>
    </w:p>
    <w:p w:rsidR="00B32D0B" w:rsidRPr="005C08C0" w:rsidRDefault="00B32D0B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2) свидетельство о рождении ребенка</w:t>
      </w:r>
      <w:r w:rsidR="000D3968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;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</w:p>
    <w:p w:rsidR="005477E5" w:rsidRPr="005C08C0" w:rsidRDefault="005477E5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3) свидетельство о заключении (расторжении) брака;</w:t>
      </w:r>
    </w:p>
    <w:p w:rsidR="0080180E" w:rsidRDefault="005477E5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4) </w:t>
      </w:r>
      <w:r w:rsidR="00B32D0B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при обращении представителя дополнительно представляется документ, подтверждающий полномочия представителя.</w:t>
      </w:r>
    </w:p>
    <w:p w:rsidR="006377F4" w:rsidRPr="005C08C0" w:rsidRDefault="006377F4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80180E" w:rsidRPr="005C08C0" w:rsidRDefault="0080180E" w:rsidP="00015EB5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  <w:r w:rsidRPr="005C08C0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Расчет среднедушевого дохода семьи</w:t>
      </w:r>
    </w:p>
    <w:p w:rsidR="0080180E" w:rsidRPr="005C08C0" w:rsidRDefault="00015EB5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3" w:name="sub_36"/>
      <w:proofErr w:type="gramStart"/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С</w:t>
      </w:r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реднедушевой доход семьи 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исчисляется </w:t>
      </w:r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за три последних календарных месяца, предшествующих месяцу обращения, с учетом видов дохода семьи, учитываемых при исчислении среднедушевого дохода для назначения ежемесячного пособия на ребенка в соответствии с </w:t>
      </w:r>
      <w:hyperlink r:id="rId5" w:history="1">
        <w:r w:rsidR="0080180E" w:rsidRPr="005C08C0">
          <w:rPr>
            <w:rFonts w:ascii="Liberation Serif" w:hAnsi="Liberation Serif" w:cs="Liberation Serif"/>
            <w:sz w:val="24"/>
            <w:szCs w:val="24"/>
          </w:rPr>
          <w:t>постановлением</w:t>
        </w:r>
      </w:hyperlink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Правительства Свердловской области от 01.02.2005 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№</w:t>
      </w:r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70-ПП 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«</w:t>
      </w:r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О порядке реализации Закона Свердловской области от 14 декабря 2004 года N 204-ОЗ 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«</w:t>
      </w:r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О ежемесячном пособии на ребенка</w:t>
      </w:r>
      <w:bookmarkStart w:id="4" w:name="sub_37"/>
      <w:bookmarkEnd w:id="3"/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  <w:r w:rsidR="0080180E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  <w:bookmarkEnd w:id="4"/>
      <w:proofErr w:type="gramEnd"/>
    </w:p>
    <w:p w:rsidR="00B32D0B" w:rsidRDefault="0080180E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Справка о среднедушевом доходе семьи выдается заявителю при личном обращении в управление социальной политики либо направляется в</w:t>
      </w:r>
      <w:r w:rsidR="00015EB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 </w:t>
      </w:r>
      <w:r w:rsidR="005477E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МФЦ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(в случае подачи заявления </w:t>
      </w:r>
      <w:r w:rsidR="00EB1E2B">
        <w:rPr>
          <w:rFonts w:ascii="Liberation Serif" w:hAnsi="Liberation Serif" w:cs="Liberation Serif"/>
          <w:color w:val="000000" w:themeColor="text1"/>
          <w:sz w:val="24"/>
          <w:szCs w:val="24"/>
        </w:rPr>
        <w:t>в</w:t>
      </w:r>
      <w:r w:rsidR="005477E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МФЦ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).</w:t>
      </w:r>
    </w:p>
    <w:p w:rsidR="006377F4" w:rsidRPr="005C08C0" w:rsidRDefault="006377F4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0D3968" w:rsidRPr="005C08C0" w:rsidRDefault="000D3968" w:rsidP="00015EB5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  <w:bookmarkStart w:id="5" w:name="sub_211"/>
      <w:r w:rsidRPr="005C08C0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Управление</w:t>
      </w:r>
      <w:r w:rsidR="00015EB5" w:rsidRPr="005C08C0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 социальной политики </w:t>
      </w:r>
      <w:r w:rsidRPr="005C08C0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отказывает </w:t>
      </w:r>
      <w:r w:rsidR="00AC6606" w:rsidRPr="005C08C0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в </w:t>
      </w:r>
      <w:r w:rsidRPr="005C08C0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выдач</w:t>
      </w:r>
      <w:r w:rsidR="00AC6606" w:rsidRPr="005C08C0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е</w:t>
      </w:r>
      <w:r w:rsidRPr="005C08C0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 справки</w:t>
      </w:r>
      <w:bookmarkStart w:id="6" w:name="sub_1027"/>
      <w:bookmarkEnd w:id="5"/>
    </w:p>
    <w:p w:rsidR="000D3968" w:rsidRPr="005C08C0" w:rsidRDefault="000D3968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7" w:name="sub_10281"/>
      <w:bookmarkEnd w:id="6"/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1)</w:t>
      </w:r>
      <w:r w:rsidR="00015EB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 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если семья имеет среднедушевой доход равный либо превышающий </w:t>
      </w:r>
      <w:hyperlink r:id="rId6" w:history="1">
        <w:r w:rsidRPr="005C08C0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величину прожиточного минимума</w:t>
        </w:r>
      </w:hyperlink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, установленную Правительством Свердловской области;</w:t>
      </w:r>
    </w:p>
    <w:p w:rsidR="000D3968" w:rsidRDefault="000D3968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8" w:name="sub_10282"/>
      <w:bookmarkEnd w:id="7"/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2)</w:t>
      </w:r>
      <w:r w:rsidR="00015EB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 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если в течение пяти рабочих дней со дня подачи заявления, подписанного простой электронной подписью, не представлены подлинники или заверенные в</w:t>
      </w:r>
      <w:r w:rsidR="00015EB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 </w:t>
      </w:r>
      <w:r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установленном порядке копии документов</w:t>
      </w:r>
      <w:bookmarkEnd w:id="8"/>
      <w:r w:rsidR="00015EB5" w:rsidRPr="005C08C0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</w:p>
    <w:p w:rsidR="006377F4" w:rsidRPr="005C08C0" w:rsidRDefault="006377F4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D94A14" w:rsidRPr="00D94A14" w:rsidRDefault="00D94A14" w:rsidP="00D94A14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D94A14">
        <w:rPr>
          <w:rFonts w:ascii="Liberation Serif" w:hAnsi="Liberation Serif"/>
          <w:sz w:val="24"/>
          <w:szCs w:val="24"/>
          <w:lang w:eastAsia="en-US"/>
        </w:rPr>
        <w:t>Дополнительную информацию о мерах социальной поддержки гражданам, имеющим детей  можно получить в Управлении социальной политики № 12 по адресу: г. Каменск-Уральский, ул. Строителей д. 27, кабинеты 53 ,62, с поне</w:t>
      </w:r>
      <w:r w:rsidR="00861DDE">
        <w:rPr>
          <w:rFonts w:ascii="Liberation Serif" w:hAnsi="Liberation Serif"/>
          <w:sz w:val="24"/>
          <w:szCs w:val="24"/>
          <w:lang w:eastAsia="en-US"/>
        </w:rPr>
        <w:t>дельника по четверг с 8.00 до 16.00, в пятницу с 8.00 до 15</w:t>
      </w:r>
      <w:r w:rsidRPr="00D94A14">
        <w:rPr>
          <w:rFonts w:ascii="Liberation Serif" w:hAnsi="Liberation Serif"/>
          <w:sz w:val="24"/>
          <w:szCs w:val="24"/>
          <w:lang w:eastAsia="en-US"/>
        </w:rPr>
        <w:t>.00, перерыв с 12.00 до 13.00, телефоны: 8 (3439) 34-89-62, 34-69-16.</w:t>
      </w:r>
      <w:proofErr w:type="gramEnd"/>
    </w:p>
    <w:p w:rsidR="00B32D0B" w:rsidRPr="005C08C0" w:rsidRDefault="00B32D0B" w:rsidP="00015EB5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sectPr w:rsidR="00B32D0B" w:rsidRPr="005C08C0" w:rsidSect="00015EB5">
      <w:pgSz w:w="11906" w:h="16838"/>
      <w:pgMar w:top="1077" w:right="567" w:bottom="107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2D0B"/>
    <w:rsid w:val="00015EB5"/>
    <w:rsid w:val="00042E91"/>
    <w:rsid w:val="00091C20"/>
    <w:rsid w:val="000B5BDA"/>
    <w:rsid w:val="000C6E29"/>
    <w:rsid w:val="000D3968"/>
    <w:rsid w:val="000F2E9E"/>
    <w:rsid w:val="001659F7"/>
    <w:rsid w:val="001C0C7C"/>
    <w:rsid w:val="00207290"/>
    <w:rsid w:val="002E1CD1"/>
    <w:rsid w:val="003A5289"/>
    <w:rsid w:val="003E2E32"/>
    <w:rsid w:val="00411205"/>
    <w:rsid w:val="00472BF0"/>
    <w:rsid w:val="004861A2"/>
    <w:rsid w:val="00486A96"/>
    <w:rsid w:val="004A25DA"/>
    <w:rsid w:val="00505F8E"/>
    <w:rsid w:val="00530F61"/>
    <w:rsid w:val="005477E5"/>
    <w:rsid w:val="005A5B86"/>
    <w:rsid w:val="005B7B3C"/>
    <w:rsid w:val="005C08C0"/>
    <w:rsid w:val="006377F4"/>
    <w:rsid w:val="0067249D"/>
    <w:rsid w:val="006A1E96"/>
    <w:rsid w:val="00713C97"/>
    <w:rsid w:val="0071558A"/>
    <w:rsid w:val="007A36DB"/>
    <w:rsid w:val="0080180E"/>
    <w:rsid w:val="00807C5F"/>
    <w:rsid w:val="00861DDE"/>
    <w:rsid w:val="008D5475"/>
    <w:rsid w:val="00AC6606"/>
    <w:rsid w:val="00B32D0B"/>
    <w:rsid w:val="00B51348"/>
    <w:rsid w:val="00BB79A0"/>
    <w:rsid w:val="00C460BC"/>
    <w:rsid w:val="00D367CC"/>
    <w:rsid w:val="00D94A14"/>
    <w:rsid w:val="00EA0998"/>
    <w:rsid w:val="00EB1E2B"/>
    <w:rsid w:val="00ED1075"/>
    <w:rsid w:val="00F87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96"/>
  </w:style>
  <w:style w:type="paragraph" w:styleId="1">
    <w:name w:val="heading 1"/>
    <w:basedOn w:val="a"/>
    <w:next w:val="a"/>
    <w:link w:val="10"/>
    <w:uiPriority w:val="9"/>
    <w:qFormat/>
    <w:rsid w:val="00B32D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D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B3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B32D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5">
    <w:name w:val="Название Знак"/>
    <w:basedOn w:val="a0"/>
    <w:link w:val="a4"/>
    <w:rsid w:val="00B32D0B"/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6">
    <w:name w:val="Гипертекстовая ссылка"/>
    <w:basedOn w:val="a0"/>
    <w:uiPriority w:val="99"/>
    <w:rsid w:val="00B32D0B"/>
    <w:rPr>
      <w:color w:val="106BBE"/>
    </w:rPr>
  </w:style>
  <w:style w:type="character" w:styleId="a7">
    <w:name w:val="Hyperlink"/>
    <w:basedOn w:val="a0"/>
    <w:uiPriority w:val="99"/>
    <w:semiHidden/>
    <w:unhideWhenUsed/>
    <w:rsid w:val="00B32D0B"/>
    <w:rPr>
      <w:color w:val="0000FF"/>
      <w:u w:val="single"/>
    </w:rPr>
  </w:style>
  <w:style w:type="paragraph" w:customStyle="1" w:styleId="ConsPlusNormal">
    <w:name w:val="ConsPlusNormal"/>
    <w:rsid w:val="000B5B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155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201950.0" TargetMode="External"/><Relationship Id="rId5" Type="http://schemas.openxmlformats.org/officeDocument/2006/relationships/hyperlink" Target="garantF1://9219779.0" TargetMode="External"/><Relationship Id="rId4" Type="http://schemas.openxmlformats.org/officeDocument/2006/relationships/hyperlink" Target="garantF1://921932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Корнилова</dc:creator>
  <cp:lastModifiedBy>e.roznina</cp:lastModifiedBy>
  <cp:revision>11</cp:revision>
  <cp:lastPrinted>2018-05-25T04:48:00Z</cp:lastPrinted>
  <dcterms:created xsi:type="dcterms:W3CDTF">2025-01-28T06:05:00Z</dcterms:created>
  <dcterms:modified xsi:type="dcterms:W3CDTF">2025-05-13T06:43:00Z</dcterms:modified>
</cp:coreProperties>
</file>