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884E56" w14:textId="77777777" w:rsidR="00DF32B7" w:rsidRPr="00DD2C70" w:rsidRDefault="00523B9F" w:rsidP="00DD2C70">
      <w:pPr>
        <w:spacing w:after="0" w:line="240" w:lineRule="auto"/>
        <w:jc w:val="center"/>
        <w:rPr>
          <w:rFonts w:asciiTheme="majorHAnsi" w:hAnsiTheme="majorHAnsi" w:cstheme="majorHAnsi"/>
          <w:b/>
          <w:sz w:val="36"/>
          <w:szCs w:val="36"/>
        </w:rPr>
      </w:pPr>
      <w:r w:rsidRPr="00DD2C70">
        <w:rPr>
          <w:rFonts w:asciiTheme="majorHAnsi" w:hAnsiTheme="majorHAnsi" w:cstheme="majorHAnsi"/>
          <w:b/>
          <w:sz w:val="36"/>
          <w:szCs w:val="36"/>
        </w:rPr>
        <w:t xml:space="preserve">Перечень </w:t>
      </w:r>
      <w:r w:rsidR="0073669D" w:rsidRPr="00DD2C70">
        <w:rPr>
          <w:rFonts w:asciiTheme="majorHAnsi" w:hAnsiTheme="majorHAnsi" w:cstheme="majorHAnsi"/>
          <w:b/>
          <w:sz w:val="36"/>
          <w:szCs w:val="36"/>
        </w:rPr>
        <w:t>технических средств реабилитации</w:t>
      </w:r>
    </w:p>
    <w:p w14:paraId="61320FDC" w14:textId="77777777" w:rsidR="00DF32B7" w:rsidRPr="00DD2C70" w:rsidRDefault="003A4CA0" w:rsidP="00DD2C70">
      <w:pPr>
        <w:spacing w:after="0" w:line="240" w:lineRule="auto"/>
        <w:jc w:val="center"/>
        <w:rPr>
          <w:rFonts w:asciiTheme="majorHAnsi" w:hAnsiTheme="majorHAnsi" w:cstheme="majorHAnsi"/>
          <w:b/>
          <w:sz w:val="36"/>
          <w:szCs w:val="36"/>
        </w:rPr>
      </w:pPr>
      <w:r w:rsidRPr="00DD2C70">
        <w:rPr>
          <w:rFonts w:asciiTheme="majorHAnsi" w:hAnsiTheme="majorHAnsi" w:cstheme="majorHAnsi"/>
          <w:b/>
          <w:sz w:val="36"/>
          <w:szCs w:val="36"/>
        </w:rPr>
        <w:t xml:space="preserve">имеющихся </w:t>
      </w:r>
      <w:r w:rsidR="00523B9F" w:rsidRPr="00DD2C70">
        <w:rPr>
          <w:rFonts w:asciiTheme="majorHAnsi" w:hAnsiTheme="majorHAnsi" w:cstheme="majorHAnsi"/>
          <w:b/>
          <w:sz w:val="36"/>
          <w:szCs w:val="36"/>
        </w:rPr>
        <w:t>в социальном пункте проката</w:t>
      </w:r>
    </w:p>
    <w:p w14:paraId="589743DC" w14:textId="0693A8B4" w:rsidR="00523B9F" w:rsidRPr="00DD2C70" w:rsidRDefault="00DF32B7" w:rsidP="006A2DD8">
      <w:pPr>
        <w:spacing w:after="0" w:line="240" w:lineRule="auto"/>
        <w:jc w:val="center"/>
        <w:rPr>
          <w:sz w:val="28"/>
          <w:szCs w:val="28"/>
        </w:rPr>
      </w:pPr>
      <w:r w:rsidRPr="00DD2C70">
        <w:rPr>
          <w:rFonts w:asciiTheme="majorHAnsi" w:hAnsiTheme="majorHAnsi" w:cstheme="majorHAnsi"/>
          <w:b/>
          <w:sz w:val="36"/>
          <w:szCs w:val="36"/>
        </w:rPr>
        <w:t>Г</w:t>
      </w:r>
      <w:r w:rsidR="003A4CA0" w:rsidRPr="00DD2C70">
        <w:rPr>
          <w:rFonts w:asciiTheme="majorHAnsi" w:hAnsiTheme="majorHAnsi" w:cstheme="majorHAnsi"/>
          <w:b/>
          <w:sz w:val="36"/>
          <w:szCs w:val="36"/>
        </w:rPr>
        <w:t>А</w:t>
      </w:r>
      <w:r w:rsidR="006A2DD8">
        <w:rPr>
          <w:rFonts w:asciiTheme="majorHAnsi" w:hAnsiTheme="majorHAnsi" w:cstheme="majorHAnsi"/>
          <w:b/>
          <w:sz w:val="36"/>
          <w:szCs w:val="36"/>
        </w:rPr>
        <w:t>УСО СО</w:t>
      </w:r>
      <w:bookmarkStart w:id="0" w:name="_GoBack"/>
      <w:bookmarkEnd w:id="0"/>
      <w:r w:rsidRPr="00DD2C70">
        <w:rPr>
          <w:rFonts w:asciiTheme="majorHAnsi" w:hAnsiTheme="majorHAnsi" w:cstheme="majorHAnsi"/>
          <w:b/>
          <w:sz w:val="36"/>
          <w:szCs w:val="36"/>
        </w:rPr>
        <w:t xml:space="preserve"> «</w:t>
      </w:r>
      <w:r w:rsidR="00523B9F" w:rsidRPr="00DD2C70">
        <w:rPr>
          <w:rFonts w:asciiTheme="majorHAnsi" w:hAnsiTheme="majorHAnsi" w:cstheme="majorHAnsi"/>
          <w:b/>
          <w:sz w:val="36"/>
          <w:szCs w:val="36"/>
        </w:rPr>
        <w:t xml:space="preserve">КЦСОН </w:t>
      </w:r>
      <w:r w:rsidR="00C44E9C">
        <w:rPr>
          <w:rFonts w:asciiTheme="majorHAnsi" w:hAnsiTheme="majorHAnsi" w:cstheme="majorHAnsi"/>
          <w:b/>
          <w:sz w:val="36"/>
          <w:szCs w:val="36"/>
        </w:rPr>
        <w:t>Нижнесергинского</w:t>
      </w:r>
      <w:r w:rsidRPr="00DD2C70">
        <w:rPr>
          <w:rFonts w:asciiTheme="majorHAnsi" w:hAnsiTheme="majorHAnsi" w:cstheme="majorHAnsi"/>
          <w:b/>
          <w:sz w:val="36"/>
          <w:szCs w:val="36"/>
        </w:rPr>
        <w:t xml:space="preserve"> района» </w:t>
      </w:r>
      <w:r w:rsidR="00523B9F" w:rsidRPr="00DD2C70">
        <w:rPr>
          <w:rFonts w:asciiTheme="majorHAnsi" w:hAnsiTheme="majorHAnsi" w:cstheme="majorHAnsi"/>
          <w:b/>
          <w:sz w:val="36"/>
          <w:szCs w:val="36"/>
        </w:rPr>
        <w:br/>
      </w:r>
    </w:p>
    <w:p w14:paraId="3E134010" w14:textId="77777777" w:rsidR="00523B9F" w:rsidRPr="00DD2C70" w:rsidRDefault="00523B9F" w:rsidP="00DD2C70">
      <w:pPr>
        <w:pStyle w:val="a3"/>
        <w:numPr>
          <w:ilvl w:val="0"/>
          <w:numId w:val="10"/>
        </w:numPr>
        <w:spacing w:after="0" w:line="240" w:lineRule="auto"/>
        <w:ind w:left="0" w:firstLine="0"/>
        <w:rPr>
          <w:rFonts w:ascii="Times New Roman" w:hAnsi="Times New Roman" w:cs="Times New Roman"/>
          <w:b/>
          <w:bCs/>
          <w:i/>
          <w:color w:val="2E74B5" w:themeColor="accent1" w:themeShade="BF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DD2C70">
        <w:rPr>
          <w:rFonts w:ascii="Times New Roman" w:hAnsi="Times New Roman" w:cs="Times New Roman"/>
          <w:b/>
          <w:bCs/>
          <w:i/>
          <w:color w:val="2E74B5" w:themeColor="accent1" w:themeShade="BF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Физиотерапевтические аппараты бытового пользования:</w:t>
      </w:r>
    </w:p>
    <w:p w14:paraId="038D8A4C" w14:textId="1C692F5A" w:rsidR="00816B1F" w:rsidRPr="00DD2C70" w:rsidRDefault="00845441" w:rsidP="00DD2C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523B9F" w:rsidRPr="00DD2C70">
        <w:rPr>
          <w:rFonts w:ascii="Times New Roman" w:hAnsi="Times New Roman" w:cs="Times New Roman"/>
          <w:sz w:val="28"/>
          <w:szCs w:val="28"/>
        </w:rPr>
        <w:t xml:space="preserve">ппараты для </w:t>
      </w:r>
      <w:proofErr w:type="spellStart"/>
      <w:r w:rsidR="00523B9F" w:rsidRPr="00DD2C70">
        <w:rPr>
          <w:rFonts w:ascii="Times New Roman" w:hAnsi="Times New Roman" w:cs="Times New Roman"/>
          <w:sz w:val="28"/>
          <w:szCs w:val="28"/>
        </w:rPr>
        <w:t>магнитотерапии</w:t>
      </w:r>
      <w:proofErr w:type="spellEnd"/>
      <w:r w:rsidR="00F839A9">
        <w:rPr>
          <w:rFonts w:ascii="Times New Roman" w:hAnsi="Times New Roman" w:cs="Times New Roman"/>
          <w:sz w:val="28"/>
          <w:szCs w:val="28"/>
        </w:rPr>
        <w:t xml:space="preserve"> </w:t>
      </w:r>
      <w:r w:rsidR="00AA68E2" w:rsidRPr="00DD2C70">
        <w:rPr>
          <w:rFonts w:ascii="Times New Roman" w:hAnsi="Times New Roman" w:cs="Times New Roman"/>
          <w:sz w:val="28"/>
          <w:szCs w:val="28"/>
        </w:rPr>
        <w:t>терапии</w:t>
      </w:r>
      <w:r w:rsidR="00523B9F" w:rsidRPr="00DD2C70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67FF28F9" w14:textId="4F757B84" w:rsidR="009C294E" w:rsidRPr="00DD2C70" w:rsidRDefault="00C53B65" w:rsidP="00DD2C70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Аппарат </w:t>
      </w:r>
      <w:r w:rsidR="00850B62" w:rsidRPr="00DD2C70"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Алмаг</w:t>
      </w:r>
      <w:proofErr w:type="spellEnd"/>
      <w:r w:rsidR="009C294E" w:rsidRPr="00DD2C70">
        <w:rPr>
          <w:rFonts w:ascii="Times New Roman" w:hAnsi="Times New Roman" w:cs="Times New Roman"/>
          <w:sz w:val="28"/>
          <w:szCs w:val="28"/>
        </w:rPr>
        <w:t>»</w:t>
      </w:r>
      <w:r w:rsidR="00F839A9">
        <w:rPr>
          <w:rFonts w:ascii="Times New Roman" w:hAnsi="Times New Roman" w:cs="Times New Roman"/>
          <w:sz w:val="28"/>
          <w:szCs w:val="28"/>
        </w:rPr>
        <w:t>;</w:t>
      </w:r>
    </w:p>
    <w:p w14:paraId="42D3CE78" w14:textId="691051D7" w:rsidR="009C294E" w:rsidRPr="00DD2C70" w:rsidRDefault="00C53B65" w:rsidP="00DD2C70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Аппарат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Алмаг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- 1</w:t>
      </w:r>
      <w:r w:rsidR="009C294E" w:rsidRPr="00DD2C70">
        <w:rPr>
          <w:rFonts w:ascii="Times New Roman" w:hAnsi="Times New Roman" w:cs="Times New Roman"/>
          <w:sz w:val="28"/>
          <w:szCs w:val="28"/>
        </w:rPr>
        <w:t>»</w:t>
      </w:r>
      <w:r w:rsidR="00F839A9">
        <w:rPr>
          <w:rFonts w:ascii="Times New Roman" w:hAnsi="Times New Roman" w:cs="Times New Roman"/>
          <w:sz w:val="28"/>
          <w:szCs w:val="28"/>
        </w:rPr>
        <w:t>;</w:t>
      </w:r>
    </w:p>
    <w:p w14:paraId="52A4AEA7" w14:textId="32208B9C" w:rsidR="009C294E" w:rsidRPr="00DD2C70" w:rsidRDefault="009C294E" w:rsidP="00DD2C70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D2C70">
        <w:rPr>
          <w:rFonts w:ascii="Times New Roman" w:hAnsi="Times New Roman" w:cs="Times New Roman"/>
          <w:sz w:val="28"/>
          <w:szCs w:val="28"/>
        </w:rPr>
        <w:t>Аппарат «</w:t>
      </w:r>
      <w:proofErr w:type="spellStart"/>
      <w:r w:rsidR="00C53B65">
        <w:rPr>
          <w:rFonts w:ascii="Times New Roman" w:hAnsi="Times New Roman" w:cs="Times New Roman"/>
          <w:sz w:val="28"/>
          <w:szCs w:val="28"/>
        </w:rPr>
        <w:t>Геска</w:t>
      </w:r>
      <w:proofErr w:type="spellEnd"/>
      <w:r w:rsidR="00C53B65">
        <w:rPr>
          <w:rFonts w:ascii="Times New Roman" w:hAnsi="Times New Roman" w:cs="Times New Roman"/>
          <w:sz w:val="28"/>
          <w:szCs w:val="28"/>
        </w:rPr>
        <w:t xml:space="preserve"> -1</w:t>
      </w:r>
      <w:r w:rsidRPr="00DD2C70">
        <w:rPr>
          <w:rFonts w:ascii="Times New Roman" w:hAnsi="Times New Roman" w:cs="Times New Roman"/>
          <w:sz w:val="28"/>
          <w:szCs w:val="28"/>
        </w:rPr>
        <w:t>»</w:t>
      </w:r>
      <w:r w:rsidR="00F839A9">
        <w:rPr>
          <w:rFonts w:ascii="Times New Roman" w:hAnsi="Times New Roman" w:cs="Times New Roman"/>
          <w:sz w:val="28"/>
          <w:szCs w:val="28"/>
        </w:rPr>
        <w:t>;</w:t>
      </w:r>
    </w:p>
    <w:p w14:paraId="12CD2D70" w14:textId="50689E9A" w:rsidR="009C294E" w:rsidRDefault="009C294E" w:rsidP="00F839A9">
      <w:pPr>
        <w:pStyle w:val="a3"/>
        <w:numPr>
          <w:ilvl w:val="0"/>
          <w:numId w:val="1"/>
        </w:numPr>
        <w:spacing w:after="0" w:line="240" w:lineRule="auto"/>
        <w:ind w:left="0" w:hanging="284"/>
        <w:rPr>
          <w:rFonts w:ascii="Times New Roman" w:hAnsi="Times New Roman" w:cs="Times New Roman"/>
          <w:sz w:val="28"/>
          <w:szCs w:val="28"/>
        </w:rPr>
      </w:pPr>
      <w:r w:rsidRPr="00DD2C70">
        <w:rPr>
          <w:rFonts w:ascii="Times New Roman" w:hAnsi="Times New Roman" w:cs="Times New Roman"/>
          <w:sz w:val="28"/>
          <w:szCs w:val="28"/>
        </w:rPr>
        <w:t>Аппарат «Дюна –Т»</w:t>
      </w:r>
      <w:r w:rsidR="00F839A9">
        <w:rPr>
          <w:rFonts w:ascii="Times New Roman" w:hAnsi="Times New Roman" w:cs="Times New Roman"/>
          <w:sz w:val="28"/>
          <w:szCs w:val="28"/>
        </w:rPr>
        <w:t>;</w:t>
      </w:r>
    </w:p>
    <w:p w14:paraId="58994EB0" w14:textId="0445BD28" w:rsidR="000C13CA" w:rsidRPr="00DD2C70" w:rsidRDefault="000C13CA" w:rsidP="00F839A9">
      <w:pPr>
        <w:pStyle w:val="a3"/>
        <w:numPr>
          <w:ilvl w:val="0"/>
          <w:numId w:val="1"/>
        </w:numPr>
        <w:spacing w:after="0" w:line="240" w:lineRule="auto"/>
        <w:ind w:left="0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Ингалятор </w:t>
      </w:r>
      <w:r w:rsidR="003C5F20">
        <w:rPr>
          <w:rFonts w:ascii="Times New Roman" w:hAnsi="Times New Roman" w:cs="Times New Roman"/>
          <w:sz w:val="28"/>
          <w:szCs w:val="28"/>
          <w:lang w:val="en-US"/>
        </w:rPr>
        <w:t>W003-</w:t>
      </w:r>
      <w:r w:rsidR="003C5F20">
        <w:rPr>
          <w:rFonts w:ascii="Times New Roman" w:hAnsi="Times New Roman" w:cs="Times New Roman"/>
          <w:sz w:val="28"/>
          <w:szCs w:val="28"/>
        </w:rPr>
        <w:t>В;</w:t>
      </w:r>
    </w:p>
    <w:p w14:paraId="52244507" w14:textId="77777777" w:rsidR="00AA6DD0" w:rsidRDefault="00AA6DD0" w:rsidP="00DD2C70">
      <w:pPr>
        <w:spacing w:after="0" w:line="240" w:lineRule="auto"/>
        <w:rPr>
          <w:rFonts w:ascii="Times New Roman" w:hAnsi="Times New Roman" w:cs="Times New Roman"/>
          <w:b/>
          <w:bCs/>
          <w:i/>
          <w:color w:val="2E74B5" w:themeColor="accent1" w:themeShade="BF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496FEBB4" w14:textId="200D9552" w:rsidR="00037CA0" w:rsidRPr="00DD2C70" w:rsidRDefault="008A1092" w:rsidP="00DD2C70">
      <w:pPr>
        <w:spacing w:after="0" w:line="240" w:lineRule="auto"/>
        <w:ind w:hanging="567"/>
        <w:jc w:val="center"/>
        <w:rPr>
          <w:rFonts w:ascii="Times New Roman" w:hAnsi="Times New Roman" w:cs="Times New Roman"/>
          <w:b/>
          <w:bCs/>
          <w:i/>
          <w:color w:val="2E74B5" w:themeColor="accent1" w:themeShade="BF"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color w:val="2E74B5" w:themeColor="accent1" w:themeShade="BF"/>
          <w:sz w:val="32"/>
          <w:szCs w:val="32"/>
        </w:rPr>
        <w:t>2</w:t>
      </w:r>
      <w:r w:rsidR="00FA1635" w:rsidRPr="00DD2C70">
        <w:rPr>
          <w:rFonts w:ascii="Times New Roman" w:hAnsi="Times New Roman" w:cs="Times New Roman"/>
          <w:b/>
          <w:bCs/>
          <w:i/>
          <w:color w:val="2E74B5" w:themeColor="accent1" w:themeShade="BF"/>
          <w:sz w:val="32"/>
          <w:szCs w:val="32"/>
        </w:rPr>
        <w:t xml:space="preserve">. </w:t>
      </w:r>
      <w:r w:rsidR="00037CA0" w:rsidRPr="00DD2C70">
        <w:rPr>
          <w:rFonts w:ascii="Times New Roman" w:hAnsi="Times New Roman" w:cs="Times New Roman"/>
          <w:b/>
          <w:bCs/>
          <w:i/>
          <w:color w:val="2E74B5" w:themeColor="accent1" w:themeShade="BF"/>
          <w:sz w:val="32"/>
          <w:szCs w:val="32"/>
        </w:rPr>
        <w:t>Средства для адаптации слабовидящих</w:t>
      </w:r>
      <w:r w:rsidR="00850F45" w:rsidRPr="00DD2C70">
        <w:rPr>
          <w:rFonts w:ascii="Times New Roman" w:hAnsi="Times New Roman" w:cs="Times New Roman"/>
          <w:b/>
          <w:bCs/>
          <w:i/>
          <w:color w:val="2E74B5" w:themeColor="accent1" w:themeShade="BF"/>
          <w:sz w:val="32"/>
          <w:szCs w:val="32"/>
        </w:rPr>
        <w:t>, слабослышащих</w:t>
      </w:r>
      <w:r w:rsidR="00037CA0" w:rsidRPr="00DD2C70">
        <w:rPr>
          <w:rFonts w:ascii="Times New Roman" w:hAnsi="Times New Roman" w:cs="Times New Roman"/>
          <w:b/>
          <w:bCs/>
          <w:i/>
          <w:color w:val="2E74B5" w:themeColor="accent1" w:themeShade="BF"/>
          <w:sz w:val="32"/>
          <w:szCs w:val="32"/>
        </w:rPr>
        <w:t>:</w:t>
      </w:r>
    </w:p>
    <w:p w14:paraId="65B22FFB" w14:textId="6C1ACA67" w:rsidR="00037CA0" w:rsidRPr="00DD2C70" w:rsidRDefault="00037CA0" w:rsidP="00DD2C70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D2C70">
        <w:rPr>
          <w:rFonts w:ascii="Times New Roman" w:hAnsi="Times New Roman" w:cs="Times New Roman"/>
          <w:sz w:val="28"/>
          <w:szCs w:val="28"/>
        </w:rPr>
        <w:t>Трость инвалидная телескопическая</w:t>
      </w:r>
      <w:r w:rsidR="00F839A9">
        <w:rPr>
          <w:rFonts w:ascii="Times New Roman" w:hAnsi="Times New Roman" w:cs="Times New Roman"/>
          <w:sz w:val="28"/>
          <w:szCs w:val="28"/>
        </w:rPr>
        <w:t>;</w:t>
      </w:r>
    </w:p>
    <w:p w14:paraId="38BE70E5" w14:textId="77777777" w:rsidR="00F839A9" w:rsidRDefault="00850F45" w:rsidP="00AC73C7">
      <w:pPr>
        <w:pStyle w:val="a3"/>
        <w:numPr>
          <w:ilvl w:val="0"/>
          <w:numId w:val="4"/>
        </w:numPr>
        <w:spacing w:after="0" w:line="240" w:lineRule="auto"/>
        <w:ind w:left="-2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F839A9">
        <w:rPr>
          <w:rFonts w:ascii="Times New Roman" w:hAnsi="Times New Roman" w:cs="Times New Roman"/>
          <w:sz w:val="28"/>
          <w:szCs w:val="28"/>
        </w:rPr>
        <w:t>Термометр с р</w:t>
      </w:r>
      <w:r w:rsidR="00F839A9" w:rsidRPr="00F839A9">
        <w:rPr>
          <w:rFonts w:ascii="Times New Roman" w:hAnsi="Times New Roman" w:cs="Times New Roman"/>
          <w:sz w:val="28"/>
          <w:szCs w:val="28"/>
        </w:rPr>
        <w:t>ечевым выходом;</w:t>
      </w:r>
    </w:p>
    <w:p w14:paraId="5195E8BE" w14:textId="3E545834" w:rsidR="00850F45" w:rsidRPr="00F839A9" w:rsidRDefault="00850F45" w:rsidP="00AC73C7">
      <w:pPr>
        <w:pStyle w:val="a3"/>
        <w:numPr>
          <w:ilvl w:val="0"/>
          <w:numId w:val="4"/>
        </w:numPr>
        <w:spacing w:after="0" w:line="240" w:lineRule="auto"/>
        <w:ind w:left="-2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F839A9">
        <w:rPr>
          <w:rFonts w:ascii="Times New Roman" w:hAnsi="Times New Roman" w:cs="Times New Roman"/>
          <w:sz w:val="28"/>
          <w:szCs w:val="28"/>
        </w:rPr>
        <w:t xml:space="preserve"> Аппараты для измерения артериального давления, в т. ч с речевым выводом для слабовидящих, аппараты полу</w:t>
      </w:r>
      <w:r w:rsidR="00F839A9">
        <w:rPr>
          <w:rFonts w:ascii="Times New Roman" w:hAnsi="Times New Roman" w:cs="Times New Roman"/>
          <w:sz w:val="28"/>
          <w:szCs w:val="28"/>
        </w:rPr>
        <w:t>автоматы, тонометры с адаптером;</w:t>
      </w:r>
    </w:p>
    <w:p w14:paraId="085DA61B" w14:textId="0276576A" w:rsidR="008A1092" w:rsidRDefault="008A1092" w:rsidP="00DD2C70">
      <w:pPr>
        <w:pStyle w:val="a3"/>
        <w:numPr>
          <w:ilvl w:val="0"/>
          <w:numId w:val="4"/>
        </w:numPr>
        <w:spacing w:line="240" w:lineRule="auto"/>
        <w:ind w:left="-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Диктофон</w:t>
      </w:r>
      <w:r w:rsidR="00F839A9">
        <w:rPr>
          <w:rFonts w:ascii="Times New Roman" w:hAnsi="Times New Roman" w:cs="Times New Roman"/>
          <w:sz w:val="28"/>
          <w:szCs w:val="28"/>
        </w:rPr>
        <w:t>;</w:t>
      </w:r>
    </w:p>
    <w:p w14:paraId="1104339C" w14:textId="3C758872" w:rsidR="003C5F20" w:rsidRPr="00DD2C70" w:rsidRDefault="003C5F20" w:rsidP="00DD2C70">
      <w:pPr>
        <w:pStyle w:val="a3"/>
        <w:numPr>
          <w:ilvl w:val="0"/>
          <w:numId w:val="4"/>
        </w:numPr>
        <w:spacing w:line="240" w:lineRule="auto"/>
        <w:ind w:left="-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Часы – будильник с синтезатором речи;</w:t>
      </w:r>
    </w:p>
    <w:p w14:paraId="7C099FC1" w14:textId="77777777" w:rsidR="00AA6DD0" w:rsidRDefault="00AA6DD0" w:rsidP="00DD2C70">
      <w:pPr>
        <w:spacing w:after="0" w:line="240" w:lineRule="auto"/>
        <w:rPr>
          <w:rFonts w:ascii="Times New Roman" w:hAnsi="Times New Roman" w:cs="Times New Roman"/>
          <w:b/>
          <w:i/>
          <w:color w:val="2E74B5" w:themeColor="accent1" w:themeShade="BF"/>
          <w:sz w:val="32"/>
          <w:szCs w:val="32"/>
        </w:rPr>
      </w:pPr>
    </w:p>
    <w:p w14:paraId="7723A39C" w14:textId="0FFE4C21" w:rsidR="00523B9F" w:rsidRPr="00DD2C70" w:rsidRDefault="008A1092" w:rsidP="00DD2C70">
      <w:pPr>
        <w:spacing w:after="0" w:line="240" w:lineRule="auto"/>
        <w:rPr>
          <w:rFonts w:ascii="Times New Roman" w:hAnsi="Times New Roman" w:cs="Times New Roman"/>
          <w:b/>
          <w:bCs/>
          <w:i/>
          <w:color w:val="2E74B5" w:themeColor="accent1" w:themeShade="BF"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color w:val="2E74B5" w:themeColor="accent1" w:themeShade="BF"/>
          <w:sz w:val="32"/>
          <w:szCs w:val="32"/>
        </w:rPr>
        <w:t>3</w:t>
      </w:r>
      <w:r w:rsidR="00037CA0" w:rsidRPr="00DD2C70">
        <w:rPr>
          <w:rFonts w:ascii="Times New Roman" w:hAnsi="Times New Roman" w:cs="Times New Roman"/>
          <w:b/>
          <w:bCs/>
          <w:i/>
          <w:color w:val="2E74B5" w:themeColor="accent1" w:themeShade="BF"/>
          <w:sz w:val="32"/>
          <w:szCs w:val="32"/>
        </w:rPr>
        <w:t>.</w:t>
      </w:r>
      <w:r w:rsidR="00523B9F" w:rsidRPr="00DD2C70">
        <w:rPr>
          <w:rFonts w:ascii="Times New Roman" w:hAnsi="Times New Roman" w:cs="Times New Roman"/>
          <w:b/>
          <w:bCs/>
          <w:i/>
          <w:color w:val="2E74B5" w:themeColor="accent1" w:themeShade="BF"/>
          <w:sz w:val="32"/>
          <w:szCs w:val="32"/>
        </w:rPr>
        <w:t>Средства ухода на немобильными и маломобильными:</w:t>
      </w:r>
    </w:p>
    <w:p w14:paraId="51D82213" w14:textId="22FC7E58" w:rsidR="00546D71" w:rsidRPr="00DD2C70" w:rsidRDefault="00546D71" w:rsidP="00DD2C70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D2C70">
        <w:rPr>
          <w:rFonts w:ascii="Times New Roman" w:hAnsi="Times New Roman" w:cs="Times New Roman"/>
          <w:sz w:val="28"/>
          <w:szCs w:val="28"/>
        </w:rPr>
        <w:t xml:space="preserve">Столик </w:t>
      </w:r>
      <w:r w:rsidR="008A1092">
        <w:rPr>
          <w:rFonts w:ascii="Times New Roman" w:hAnsi="Times New Roman" w:cs="Times New Roman"/>
          <w:sz w:val="28"/>
          <w:szCs w:val="28"/>
        </w:rPr>
        <w:t>прикроватный</w:t>
      </w:r>
      <w:r w:rsidR="00F839A9">
        <w:rPr>
          <w:rFonts w:ascii="Times New Roman" w:hAnsi="Times New Roman" w:cs="Times New Roman"/>
          <w:sz w:val="28"/>
          <w:szCs w:val="28"/>
        </w:rPr>
        <w:t>;</w:t>
      </w:r>
    </w:p>
    <w:p w14:paraId="1AF01EB5" w14:textId="4B87B761" w:rsidR="00546D71" w:rsidRPr="00DD2C70" w:rsidRDefault="008B6EF9" w:rsidP="00DD2C70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Ступень для ванны</w:t>
      </w:r>
      <w:r w:rsidR="00F839A9">
        <w:rPr>
          <w:rFonts w:ascii="Times New Roman" w:hAnsi="Times New Roman" w:cs="Times New Roman"/>
          <w:sz w:val="28"/>
          <w:szCs w:val="28"/>
        </w:rPr>
        <w:t>;</w:t>
      </w:r>
    </w:p>
    <w:p w14:paraId="08D6BEDA" w14:textId="3092F408" w:rsidR="00C42B4E" w:rsidRDefault="008B6EF9" w:rsidP="00DD2C70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Сиденье для ванны</w:t>
      </w:r>
      <w:r w:rsidR="00F839A9">
        <w:rPr>
          <w:rFonts w:ascii="Times New Roman" w:hAnsi="Times New Roman" w:cs="Times New Roman"/>
          <w:sz w:val="28"/>
          <w:szCs w:val="28"/>
        </w:rPr>
        <w:t>;</w:t>
      </w:r>
    </w:p>
    <w:p w14:paraId="7F5B0688" w14:textId="10A8B10C" w:rsidR="00845441" w:rsidRDefault="00845441" w:rsidP="00845441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 для пересаживания</w:t>
      </w:r>
      <w:r w:rsidR="00F839A9">
        <w:rPr>
          <w:rFonts w:ascii="Times New Roman" w:hAnsi="Times New Roman" w:cs="Times New Roman"/>
          <w:sz w:val="28"/>
          <w:szCs w:val="28"/>
        </w:rPr>
        <w:t>;</w:t>
      </w:r>
    </w:p>
    <w:p w14:paraId="28BD6DF1" w14:textId="329CE08B" w:rsidR="00845441" w:rsidRDefault="00845441" w:rsidP="00845441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Pr="00845441">
        <w:rPr>
          <w:rFonts w:ascii="Times New Roman" w:hAnsi="Times New Roman" w:cs="Times New Roman"/>
          <w:sz w:val="28"/>
          <w:szCs w:val="28"/>
        </w:rPr>
        <w:t>естница веревочная для подъема с постели лежачих больных</w:t>
      </w:r>
      <w:r w:rsidR="00F839A9">
        <w:rPr>
          <w:rFonts w:ascii="Times New Roman" w:hAnsi="Times New Roman" w:cs="Times New Roman"/>
          <w:sz w:val="28"/>
          <w:szCs w:val="28"/>
        </w:rPr>
        <w:t>;</w:t>
      </w:r>
    </w:p>
    <w:p w14:paraId="21B887E6" w14:textId="475EFD67" w:rsidR="00F839A9" w:rsidRPr="00845441" w:rsidRDefault="00F839A9" w:rsidP="00845441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Матрац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противопролежный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7A275D9D" w14:textId="6DBEE574" w:rsidR="00850F45" w:rsidRPr="00DD2C70" w:rsidRDefault="008B6EF9" w:rsidP="00DD2C70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Кресло – стул туалетное</w:t>
      </w:r>
      <w:r w:rsidR="00F839A9">
        <w:rPr>
          <w:rFonts w:ascii="Times New Roman" w:hAnsi="Times New Roman" w:cs="Times New Roman"/>
          <w:sz w:val="28"/>
          <w:szCs w:val="28"/>
        </w:rPr>
        <w:t>;</w:t>
      </w:r>
    </w:p>
    <w:p w14:paraId="50781987" w14:textId="77777777" w:rsidR="00AA6DD0" w:rsidRDefault="00AA6DD0" w:rsidP="00DD2C70">
      <w:pPr>
        <w:pStyle w:val="a3"/>
        <w:spacing w:line="240" w:lineRule="auto"/>
        <w:ind w:left="0"/>
        <w:rPr>
          <w:rFonts w:ascii="Times New Roman" w:hAnsi="Times New Roman" w:cs="Times New Roman"/>
          <w:b/>
          <w:bCs/>
          <w:i/>
          <w:color w:val="2E74B5" w:themeColor="accent1" w:themeShade="BF"/>
          <w:sz w:val="32"/>
          <w:szCs w:val="32"/>
        </w:rPr>
      </w:pPr>
    </w:p>
    <w:p w14:paraId="3C4CC4A2" w14:textId="2E52B929" w:rsidR="00FA1635" w:rsidRPr="00DD2C70" w:rsidRDefault="00F839A9" w:rsidP="00DD2C70">
      <w:pPr>
        <w:pStyle w:val="a3"/>
        <w:spacing w:line="240" w:lineRule="auto"/>
        <w:ind w:left="0"/>
        <w:rPr>
          <w:rFonts w:ascii="Times New Roman" w:hAnsi="Times New Roman" w:cs="Times New Roman"/>
          <w:b/>
          <w:bCs/>
          <w:i/>
          <w:color w:val="2E74B5" w:themeColor="accent1" w:themeShade="BF"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color w:val="2E74B5" w:themeColor="accent1" w:themeShade="BF"/>
          <w:sz w:val="32"/>
          <w:szCs w:val="32"/>
        </w:rPr>
        <w:t>4</w:t>
      </w:r>
      <w:r w:rsidR="00DD2C70" w:rsidRPr="00DD2C70">
        <w:rPr>
          <w:rFonts w:ascii="Times New Roman" w:hAnsi="Times New Roman" w:cs="Times New Roman"/>
          <w:b/>
          <w:bCs/>
          <w:i/>
          <w:color w:val="2E74B5" w:themeColor="accent1" w:themeShade="BF"/>
          <w:sz w:val="32"/>
          <w:szCs w:val="32"/>
        </w:rPr>
        <w:t>.</w:t>
      </w:r>
      <w:r w:rsidR="00FA1635" w:rsidRPr="00DD2C70">
        <w:rPr>
          <w:rFonts w:ascii="Times New Roman" w:hAnsi="Times New Roman" w:cs="Times New Roman"/>
          <w:b/>
          <w:bCs/>
          <w:i/>
          <w:color w:val="2E74B5" w:themeColor="accent1" w:themeShade="BF"/>
          <w:sz w:val="32"/>
          <w:szCs w:val="32"/>
        </w:rPr>
        <w:t>Вспомогательные средства, средства для реабилитации после инсульта</w:t>
      </w:r>
    </w:p>
    <w:p w14:paraId="2D490BD0" w14:textId="301C0EC3" w:rsidR="008B6EF9" w:rsidRDefault="00FA1635" w:rsidP="008B6EF9">
      <w:pPr>
        <w:pStyle w:val="a3"/>
        <w:numPr>
          <w:ilvl w:val="0"/>
          <w:numId w:val="1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777E0C">
        <w:rPr>
          <w:rFonts w:ascii="Times New Roman" w:hAnsi="Times New Roman" w:cs="Times New Roman"/>
          <w:sz w:val="28"/>
          <w:szCs w:val="28"/>
        </w:rPr>
        <w:t xml:space="preserve"> </w:t>
      </w:r>
      <w:r w:rsidR="00850F45" w:rsidRPr="00777E0C">
        <w:rPr>
          <w:rFonts w:ascii="Times New Roman" w:hAnsi="Times New Roman" w:cs="Times New Roman"/>
          <w:sz w:val="28"/>
          <w:szCs w:val="28"/>
        </w:rPr>
        <w:t xml:space="preserve">Велотренажер для </w:t>
      </w:r>
      <w:proofErr w:type="gramStart"/>
      <w:r w:rsidR="00850F45" w:rsidRPr="00777E0C">
        <w:rPr>
          <w:rFonts w:ascii="Times New Roman" w:hAnsi="Times New Roman" w:cs="Times New Roman"/>
          <w:sz w:val="28"/>
          <w:szCs w:val="28"/>
        </w:rPr>
        <w:t xml:space="preserve">нижних </w:t>
      </w:r>
      <w:r w:rsidR="008B6EF9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="008B6EF9">
        <w:rPr>
          <w:rFonts w:ascii="Times New Roman" w:hAnsi="Times New Roman" w:cs="Times New Roman"/>
          <w:sz w:val="28"/>
          <w:szCs w:val="28"/>
        </w:rPr>
        <w:t xml:space="preserve"> верхних </w:t>
      </w:r>
      <w:r w:rsidR="00F839A9">
        <w:rPr>
          <w:rFonts w:ascii="Times New Roman" w:hAnsi="Times New Roman" w:cs="Times New Roman"/>
          <w:sz w:val="28"/>
          <w:szCs w:val="28"/>
        </w:rPr>
        <w:t>конечностей;</w:t>
      </w:r>
    </w:p>
    <w:p w14:paraId="4802ED45" w14:textId="3F6F0E28" w:rsidR="008B6EF9" w:rsidRPr="008B6EF9" w:rsidRDefault="008B6EF9" w:rsidP="008B6EF9">
      <w:pPr>
        <w:pStyle w:val="a3"/>
        <w:numPr>
          <w:ilvl w:val="0"/>
          <w:numId w:val="1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 w:rsidRPr="008B6EF9">
        <w:rPr>
          <w:rFonts w:ascii="Times New Roman" w:hAnsi="Times New Roman" w:cs="Times New Roman"/>
          <w:sz w:val="28"/>
          <w:szCs w:val="28"/>
        </w:rPr>
        <w:t>Вибромассажер</w:t>
      </w:r>
      <w:proofErr w:type="spellEnd"/>
      <w:r w:rsidR="00F839A9">
        <w:rPr>
          <w:rFonts w:ascii="Times New Roman" w:hAnsi="Times New Roman" w:cs="Times New Roman"/>
          <w:sz w:val="28"/>
          <w:szCs w:val="28"/>
        </w:rPr>
        <w:t>;</w:t>
      </w:r>
    </w:p>
    <w:p w14:paraId="26D74F02" w14:textId="227EDAAB" w:rsidR="008B6EF9" w:rsidRDefault="008B6EF9" w:rsidP="00DD2C70">
      <w:pPr>
        <w:pStyle w:val="a3"/>
        <w:numPr>
          <w:ilvl w:val="0"/>
          <w:numId w:val="1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Беговая дорожка</w:t>
      </w:r>
      <w:r w:rsidR="00F839A9">
        <w:rPr>
          <w:rFonts w:ascii="Times New Roman" w:hAnsi="Times New Roman" w:cs="Times New Roman"/>
          <w:sz w:val="28"/>
          <w:szCs w:val="28"/>
        </w:rPr>
        <w:t>;</w:t>
      </w:r>
    </w:p>
    <w:p w14:paraId="33A9FD70" w14:textId="77978631" w:rsidR="00AA6DD0" w:rsidRDefault="008B6EF9" w:rsidP="00DD2C70">
      <w:pPr>
        <w:pStyle w:val="a3"/>
        <w:numPr>
          <w:ilvl w:val="0"/>
          <w:numId w:val="1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8B6EF9">
        <w:rPr>
          <w:rFonts w:ascii="Times New Roman" w:hAnsi="Times New Roman" w:cs="Times New Roman"/>
          <w:sz w:val="28"/>
          <w:szCs w:val="28"/>
        </w:rPr>
        <w:t>ренажер для сгибания и разгибания пальцев</w:t>
      </w:r>
      <w:r w:rsidR="00F839A9">
        <w:rPr>
          <w:rFonts w:ascii="Times New Roman" w:hAnsi="Times New Roman" w:cs="Times New Roman"/>
          <w:sz w:val="28"/>
          <w:szCs w:val="28"/>
        </w:rPr>
        <w:t>;</w:t>
      </w:r>
    </w:p>
    <w:p w14:paraId="0619BCF3" w14:textId="7005A0F3" w:rsidR="008B6EF9" w:rsidRDefault="008B6EF9" w:rsidP="00DD2C70">
      <w:pPr>
        <w:pStyle w:val="a3"/>
        <w:numPr>
          <w:ilvl w:val="0"/>
          <w:numId w:val="1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Велотренажер</w:t>
      </w:r>
      <w:r w:rsidR="00F839A9">
        <w:rPr>
          <w:rFonts w:ascii="Times New Roman" w:hAnsi="Times New Roman" w:cs="Times New Roman"/>
          <w:sz w:val="28"/>
          <w:szCs w:val="28"/>
        </w:rPr>
        <w:t>;</w:t>
      </w:r>
    </w:p>
    <w:p w14:paraId="276803D3" w14:textId="77777777" w:rsidR="008B6EF9" w:rsidRPr="008B6EF9" w:rsidRDefault="008B6EF9" w:rsidP="008B6EF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7BD60D2A" w14:textId="3BD85EA2" w:rsidR="00523B9F" w:rsidRPr="00DD2C70" w:rsidRDefault="00F839A9" w:rsidP="00DD2C70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bCs/>
          <w:i/>
          <w:color w:val="2E74B5" w:themeColor="accent1" w:themeShade="BF"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color w:val="2E74B5" w:themeColor="accent1" w:themeShade="BF"/>
          <w:sz w:val="32"/>
          <w:szCs w:val="32"/>
        </w:rPr>
        <w:t>5</w:t>
      </w:r>
      <w:r w:rsidR="00DD2C70">
        <w:rPr>
          <w:rFonts w:ascii="Times New Roman" w:hAnsi="Times New Roman" w:cs="Times New Roman"/>
          <w:b/>
          <w:bCs/>
          <w:i/>
          <w:color w:val="2E74B5" w:themeColor="accent1" w:themeShade="BF"/>
          <w:sz w:val="32"/>
          <w:szCs w:val="32"/>
        </w:rPr>
        <w:t>.</w:t>
      </w:r>
      <w:r w:rsidR="00523B9F" w:rsidRPr="00DD2C70">
        <w:rPr>
          <w:rFonts w:ascii="Times New Roman" w:hAnsi="Times New Roman" w:cs="Times New Roman"/>
          <w:b/>
          <w:bCs/>
          <w:i/>
          <w:color w:val="2E74B5" w:themeColor="accent1" w:themeShade="BF"/>
          <w:sz w:val="32"/>
          <w:szCs w:val="32"/>
        </w:rPr>
        <w:t>Вспомогательные средства передвижения</w:t>
      </w:r>
    </w:p>
    <w:p w14:paraId="5DC3EDC1" w14:textId="77777777" w:rsidR="00C42B4E" w:rsidRPr="00DD2C70" w:rsidRDefault="00AA68E2" w:rsidP="00DD2C70">
      <w:pPr>
        <w:pStyle w:val="a3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D2C70">
        <w:rPr>
          <w:rFonts w:ascii="Times New Roman" w:hAnsi="Times New Roman" w:cs="Times New Roman"/>
          <w:sz w:val="28"/>
          <w:szCs w:val="28"/>
        </w:rPr>
        <w:t>К</w:t>
      </w:r>
      <w:r w:rsidR="00523B9F" w:rsidRPr="00DD2C70">
        <w:rPr>
          <w:rFonts w:ascii="Times New Roman" w:hAnsi="Times New Roman" w:cs="Times New Roman"/>
          <w:sz w:val="28"/>
          <w:szCs w:val="28"/>
        </w:rPr>
        <w:t>остыли взрослые, подростковые, деревянные, металлические, с устройствами против скольжения;</w:t>
      </w:r>
    </w:p>
    <w:p w14:paraId="4084FBBA" w14:textId="77777777" w:rsidR="00C42B4E" w:rsidRPr="00DD2C70" w:rsidRDefault="00AA68E2" w:rsidP="00DD2C70">
      <w:pPr>
        <w:pStyle w:val="a3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D2C70">
        <w:rPr>
          <w:rFonts w:ascii="Times New Roman" w:hAnsi="Times New Roman" w:cs="Times New Roman"/>
          <w:sz w:val="28"/>
          <w:szCs w:val="28"/>
        </w:rPr>
        <w:t>К</w:t>
      </w:r>
      <w:r w:rsidR="00523B9F" w:rsidRPr="00DD2C70">
        <w:rPr>
          <w:rFonts w:ascii="Times New Roman" w:hAnsi="Times New Roman" w:cs="Times New Roman"/>
          <w:sz w:val="28"/>
          <w:szCs w:val="28"/>
        </w:rPr>
        <w:t>остыли с подлокотниками;</w:t>
      </w:r>
    </w:p>
    <w:p w14:paraId="48B9D6A7" w14:textId="77777777" w:rsidR="00C42B4E" w:rsidRPr="00DD2C70" w:rsidRDefault="00AA68E2" w:rsidP="00DD2C70">
      <w:pPr>
        <w:pStyle w:val="a3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D2C70">
        <w:rPr>
          <w:rFonts w:ascii="Times New Roman" w:hAnsi="Times New Roman" w:cs="Times New Roman"/>
          <w:sz w:val="28"/>
          <w:szCs w:val="28"/>
        </w:rPr>
        <w:t>К</w:t>
      </w:r>
      <w:r w:rsidR="00523B9F" w:rsidRPr="00DD2C70">
        <w:rPr>
          <w:rFonts w:ascii="Times New Roman" w:hAnsi="Times New Roman" w:cs="Times New Roman"/>
          <w:sz w:val="28"/>
          <w:szCs w:val="28"/>
        </w:rPr>
        <w:t>ресла-коляски инвалидные;</w:t>
      </w:r>
    </w:p>
    <w:p w14:paraId="32FA1F90" w14:textId="77777777" w:rsidR="008B6EF9" w:rsidRDefault="00FA1635" w:rsidP="008B6EF9">
      <w:pPr>
        <w:pStyle w:val="a3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D2C70">
        <w:rPr>
          <w:rFonts w:ascii="Times New Roman" w:hAnsi="Times New Roman" w:cs="Times New Roman"/>
          <w:sz w:val="28"/>
          <w:szCs w:val="28"/>
        </w:rPr>
        <w:lastRenderedPageBreak/>
        <w:t>Ходунки</w:t>
      </w:r>
      <w:r w:rsidR="00523B9F" w:rsidRPr="00DD2C70">
        <w:rPr>
          <w:rFonts w:ascii="Times New Roman" w:hAnsi="Times New Roman" w:cs="Times New Roman"/>
          <w:sz w:val="28"/>
          <w:szCs w:val="28"/>
        </w:rPr>
        <w:t xml:space="preserve"> прогулочные, регулируемые по высоте;</w:t>
      </w:r>
    </w:p>
    <w:p w14:paraId="0C88843B" w14:textId="1AE0F04D" w:rsidR="00523B9F" w:rsidRPr="008B6EF9" w:rsidRDefault="00AA68E2" w:rsidP="008B6EF9">
      <w:pPr>
        <w:pStyle w:val="a3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B6EF9">
        <w:rPr>
          <w:rFonts w:ascii="Times New Roman" w:hAnsi="Times New Roman" w:cs="Times New Roman"/>
          <w:sz w:val="28"/>
          <w:szCs w:val="28"/>
        </w:rPr>
        <w:t>Х</w:t>
      </w:r>
      <w:r w:rsidR="00523B9F" w:rsidRPr="008B6EF9">
        <w:rPr>
          <w:rFonts w:ascii="Times New Roman" w:hAnsi="Times New Roman" w:cs="Times New Roman"/>
          <w:sz w:val="28"/>
          <w:szCs w:val="28"/>
        </w:rPr>
        <w:t xml:space="preserve">одунки 2-х колесные, 4-х колесные, </w:t>
      </w:r>
      <w:r w:rsidR="008B6EF9" w:rsidRPr="008B6EF9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="008B6EF9" w:rsidRPr="008B6EF9">
        <w:rPr>
          <w:rFonts w:ascii="Times New Roman" w:hAnsi="Times New Roman" w:cs="Times New Roman"/>
          <w:sz w:val="28"/>
          <w:szCs w:val="28"/>
        </w:rPr>
        <w:t>подмышечниками</w:t>
      </w:r>
      <w:proofErr w:type="spellEnd"/>
      <w:r w:rsidR="008B6EF9">
        <w:rPr>
          <w:rFonts w:ascii="Times New Roman" w:hAnsi="Times New Roman" w:cs="Times New Roman"/>
          <w:sz w:val="28"/>
          <w:szCs w:val="28"/>
        </w:rPr>
        <w:t>, складные</w:t>
      </w:r>
      <w:r w:rsidR="00523B9F" w:rsidRPr="008B6EF9">
        <w:rPr>
          <w:rFonts w:ascii="Times New Roman" w:hAnsi="Times New Roman" w:cs="Times New Roman"/>
          <w:sz w:val="28"/>
          <w:szCs w:val="28"/>
        </w:rPr>
        <w:t>; </w:t>
      </w:r>
    </w:p>
    <w:p w14:paraId="6C458D98" w14:textId="77777777" w:rsidR="00FA1635" w:rsidRPr="00DD2C70" w:rsidRDefault="00FA1635" w:rsidP="00DD2C70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FF0000"/>
          <w:sz w:val="32"/>
          <w:szCs w:val="32"/>
        </w:rPr>
      </w:pPr>
    </w:p>
    <w:p w14:paraId="4355E8F8" w14:textId="55167835" w:rsidR="00523B9F" w:rsidRPr="00DD2C70" w:rsidRDefault="00F839A9" w:rsidP="00DD2C70">
      <w:pPr>
        <w:spacing w:after="0" w:line="240" w:lineRule="auto"/>
        <w:rPr>
          <w:rFonts w:ascii="Times New Roman" w:hAnsi="Times New Roman" w:cs="Times New Roman"/>
          <w:i/>
          <w:color w:val="2E74B5" w:themeColor="accent1" w:themeShade="BF"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color w:val="2E74B5" w:themeColor="accent1" w:themeShade="BF"/>
          <w:sz w:val="32"/>
          <w:szCs w:val="32"/>
        </w:rPr>
        <w:t>6</w:t>
      </w:r>
      <w:r w:rsidR="00523B9F" w:rsidRPr="00DD2C70">
        <w:rPr>
          <w:rFonts w:ascii="Times New Roman" w:hAnsi="Times New Roman" w:cs="Times New Roman"/>
          <w:b/>
          <w:bCs/>
          <w:i/>
          <w:color w:val="2E74B5" w:themeColor="accent1" w:themeShade="BF"/>
          <w:sz w:val="32"/>
          <w:szCs w:val="32"/>
        </w:rPr>
        <w:t>. Технические средства для активного отдыха:</w:t>
      </w:r>
    </w:p>
    <w:p w14:paraId="4B2CE5A2" w14:textId="38140800" w:rsidR="00523B9F" w:rsidRPr="00DD2C70" w:rsidRDefault="00AA68E2" w:rsidP="00DD2C70">
      <w:pPr>
        <w:pStyle w:val="a3"/>
        <w:numPr>
          <w:ilvl w:val="0"/>
          <w:numId w:val="6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D2C70">
        <w:rPr>
          <w:rFonts w:ascii="Times New Roman" w:hAnsi="Times New Roman" w:cs="Times New Roman"/>
          <w:sz w:val="28"/>
          <w:szCs w:val="28"/>
        </w:rPr>
        <w:t>П</w:t>
      </w:r>
      <w:r w:rsidR="008B6EF9">
        <w:rPr>
          <w:rFonts w:ascii="Times New Roman" w:hAnsi="Times New Roman" w:cs="Times New Roman"/>
          <w:sz w:val="28"/>
          <w:szCs w:val="28"/>
        </w:rPr>
        <w:t>алатка 3</w:t>
      </w:r>
      <w:r w:rsidR="00E33250" w:rsidRPr="00DD2C70">
        <w:rPr>
          <w:rFonts w:ascii="Times New Roman" w:hAnsi="Times New Roman" w:cs="Times New Roman"/>
          <w:sz w:val="28"/>
          <w:szCs w:val="28"/>
        </w:rPr>
        <w:t>-х местная</w:t>
      </w:r>
      <w:r w:rsidR="00523B9F" w:rsidRPr="00DD2C70">
        <w:rPr>
          <w:rFonts w:ascii="Times New Roman" w:hAnsi="Times New Roman" w:cs="Times New Roman"/>
          <w:sz w:val="28"/>
          <w:szCs w:val="28"/>
        </w:rPr>
        <w:t>;</w:t>
      </w:r>
    </w:p>
    <w:p w14:paraId="032768C9" w14:textId="6657A602" w:rsidR="00523B9F" w:rsidRDefault="00AA68E2" w:rsidP="00DD2C70">
      <w:pPr>
        <w:pStyle w:val="a3"/>
        <w:numPr>
          <w:ilvl w:val="0"/>
          <w:numId w:val="6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D2C70">
        <w:rPr>
          <w:rFonts w:ascii="Times New Roman" w:hAnsi="Times New Roman" w:cs="Times New Roman"/>
          <w:sz w:val="28"/>
          <w:szCs w:val="28"/>
        </w:rPr>
        <w:t>С</w:t>
      </w:r>
      <w:r w:rsidR="00523B9F" w:rsidRPr="00DD2C70">
        <w:rPr>
          <w:rFonts w:ascii="Times New Roman" w:hAnsi="Times New Roman" w:cs="Times New Roman"/>
          <w:sz w:val="28"/>
          <w:szCs w:val="28"/>
        </w:rPr>
        <w:t>пальный мешок</w:t>
      </w:r>
      <w:r w:rsidR="00F839A9">
        <w:rPr>
          <w:rFonts w:ascii="Times New Roman" w:hAnsi="Times New Roman" w:cs="Times New Roman"/>
          <w:sz w:val="28"/>
          <w:szCs w:val="28"/>
        </w:rPr>
        <w:t>;</w:t>
      </w:r>
      <w:r w:rsidR="00523B9F" w:rsidRPr="00DD2C7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F2B11A" w14:textId="4B8888DF" w:rsidR="00845441" w:rsidRPr="00DD2C70" w:rsidRDefault="00845441" w:rsidP="00DD2C70">
      <w:pPr>
        <w:pStyle w:val="a3"/>
        <w:numPr>
          <w:ilvl w:val="0"/>
          <w:numId w:val="6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Коврик туристический</w:t>
      </w:r>
      <w:r w:rsidR="00F839A9">
        <w:rPr>
          <w:rFonts w:ascii="Times New Roman" w:hAnsi="Times New Roman" w:cs="Times New Roman"/>
          <w:sz w:val="28"/>
          <w:szCs w:val="28"/>
        </w:rPr>
        <w:t>;</w:t>
      </w:r>
    </w:p>
    <w:p w14:paraId="701176BA" w14:textId="4FF7AD4D" w:rsidR="00F839A9" w:rsidRDefault="00DD2C70" w:rsidP="00F839A9">
      <w:pPr>
        <w:pStyle w:val="a3"/>
        <w:numPr>
          <w:ilvl w:val="0"/>
          <w:numId w:val="6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Палки для скандинавской ходьбы</w:t>
      </w:r>
      <w:r w:rsidR="00F839A9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021B91B" w14:textId="6BC03817" w:rsidR="00F839A9" w:rsidRPr="00F839A9" w:rsidRDefault="00F839A9" w:rsidP="00F839A9">
      <w:pPr>
        <w:pStyle w:val="a3"/>
        <w:numPr>
          <w:ilvl w:val="0"/>
          <w:numId w:val="6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839A9">
        <w:rPr>
          <w:rFonts w:ascii="Times New Roman" w:hAnsi="Times New Roman" w:cs="Times New Roman"/>
          <w:sz w:val="28"/>
          <w:szCs w:val="28"/>
        </w:rPr>
        <w:t>Настольная игра 2 в 1 шахматы,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39A9">
        <w:rPr>
          <w:rFonts w:ascii="Times New Roman" w:hAnsi="Times New Roman" w:cs="Times New Roman"/>
          <w:sz w:val="28"/>
          <w:szCs w:val="28"/>
        </w:rPr>
        <w:t>шашки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631E830" w14:textId="77777777" w:rsidR="00AA6DD0" w:rsidRPr="00DD2C70" w:rsidRDefault="00AA6DD0" w:rsidP="00AA6DD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3681D37E" w14:textId="6E2F10AD" w:rsidR="00DD2C70" w:rsidRPr="00F839A9" w:rsidRDefault="00F839A9" w:rsidP="00F839A9">
      <w:pPr>
        <w:spacing w:after="0" w:line="240" w:lineRule="auto"/>
        <w:ind w:left="360"/>
        <w:rPr>
          <w:rFonts w:ascii="Times New Roman" w:hAnsi="Times New Roman" w:cs="Times New Roman"/>
          <w:b/>
          <w:i/>
          <w:color w:val="2E74B5" w:themeColor="accent1" w:themeShade="BF"/>
          <w:sz w:val="32"/>
          <w:szCs w:val="32"/>
        </w:rPr>
      </w:pPr>
      <w:r>
        <w:rPr>
          <w:rFonts w:ascii="Times New Roman" w:hAnsi="Times New Roman" w:cs="Times New Roman"/>
          <w:b/>
          <w:i/>
          <w:color w:val="2E74B5" w:themeColor="accent1" w:themeShade="BF"/>
          <w:sz w:val="32"/>
          <w:szCs w:val="32"/>
        </w:rPr>
        <w:t>7.</w:t>
      </w:r>
      <w:r w:rsidR="00DD2C70" w:rsidRPr="00F839A9">
        <w:rPr>
          <w:rFonts w:ascii="Times New Roman" w:hAnsi="Times New Roman" w:cs="Times New Roman"/>
          <w:b/>
          <w:i/>
          <w:color w:val="2E74B5" w:themeColor="accent1" w:themeShade="BF"/>
          <w:sz w:val="32"/>
          <w:szCs w:val="32"/>
        </w:rPr>
        <w:t>Средства для контроля сахара</w:t>
      </w:r>
    </w:p>
    <w:p w14:paraId="2D9B4C83" w14:textId="04005DB3" w:rsidR="00DD2C70" w:rsidRDefault="00DD2C70" w:rsidP="00DD2C70">
      <w:pPr>
        <w:pStyle w:val="a3"/>
        <w:numPr>
          <w:ilvl w:val="0"/>
          <w:numId w:val="15"/>
        </w:numPr>
        <w:spacing w:after="0" w:line="240" w:lineRule="auto"/>
        <w:ind w:left="-426"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r w:rsidR="00F839A9">
        <w:rPr>
          <w:rFonts w:ascii="Times New Roman" w:hAnsi="Times New Roman" w:cs="Times New Roman"/>
          <w:sz w:val="28"/>
          <w:szCs w:val="28"/>
        </w:rPr>
        <w:t>люкометр</w:t>
      </w:r>
      <w:proofErr w:type="spellEnd"/>
      <w:r w:rsidR="00F839A9">
        <w:rPr>
          <w:rFonts w:ascii="Times New Roman" w:hAnsi="Times New Roman" w:cs="Times New Roman"/>
          <w:sz w:val="28"/>
          <w:szCs w:val="28"/>
        </w:rPr>
        <w:t>.</w:t>
      </w:r>
    </w:p>
    <w:p w14:paraId="1D175F2A" w14:textId="77777777" w:rsidR="003C5F20" w:rsidRPr="00DD2C70" w:rsidRDefault="003C5F20" w:rsidP="003C5F20">
      <w:pPr>
        <w:pStyle w:val="a3"/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</w:p>
    <w:p w14:paraId="1587FA7F" w14:textId="52C05861" w:rsidR="003C5F20" w:rsidRDefault="003C5F20" w:rsidP="003C5F20">
      <w:pPr>
        <w:spacing w:after="0" w:line="240" w:lineRule="auto"/>
        <w:ind w:left="360"/>
        <w:rPr>
          <w:rFonts w:ascii="Times New Roman" w:hAnsi="Times New Roman" w:cs="Times New Roman"/>
          <w:b/>
          <w:i/>
          <w:color w:val="2E74B5" w:themeColor="accent1" w:themeShade="BF"/>
          <w:sz w:val="32"/>
          <w:szCs w:val="32"/>
        </w:rPr>
      </w:pPr>
      <w:r>
        <w:rPr>
          <w:rFonts w:ascii="Times New Roman" w:hAnsi="Times New Roman" w:cs="Times New Roman"/>
          <w:b/>
          <w:i/>
          <w:color w:val="2E74B5" w:themeColor="accent1" w:themeShade="BF"/>
          <w:sz w:val="32"/>
          <w:szCs w:val="32"/>
        </w:rPr>
        <w:t>8.</w:t>
      </w:r>
      <w:r w:rsidRPr="00F839A9">
        <w:rPr>
          <w:rFonts w:ascii="Times New Roman" w:hAnsi="Times New Roman" w:cs="Times New Roman"/>
          <w:b/>
          <w:i/>
          <w:color w:val="2E74B5" w:themeColor="accent1" w:themeShade="BF"/>
          <w:sz w:val="32"/>
          <w:szCs w:val="32"/>
        </w:rPr>
        <w:t xml:space="preserve">Средства для </w:t>
      </w:r>
      <w:r>
        <w:rPr>
          <w:rFonts w:ascii="Times New Roman" w:hAnsi="Times New Roman" w:cs="Times New Roman"/>
          <w:b/>
          <w:i/>
          <w:color w:val="2E74B5" w:themeColor="accent1" w:themeShade="BF"/>
          <w:sz w:val="32"/>
          <w:szCs w:val="32"/>
        </w:rPr>
        <w:t>тренировки памяти</w:t>
      </w:r>
      <w:r w:rsidR="00335EC2">
        <w:rPr>
          <w:rFonts w:ascii="Times New Roman" w:hAnsi="Times New Roman" w:cs="Times New Roman"/>
          <w:b/>
          <w:i/>
          <w:color w:val="2E74B5" w:themeColor="accent1" w:themeShade="BF"/>
          <w:sz w:val="32"/>
          <w:szCs w:val="32"/>
        </w:rPr>
        <w:t xml:space="preserve"> и обиходным навыкам</w:t>
      </w:r>
    </w:p>
    <w:p w14:paraId="75F27E53" w14:textId="42375D9C" w:rsidR="003C5F20" w:rsidRDefault="003C5F20" w:rsidP="003C5F20">
      <w:pPr>
        <w:spacing w:after="0" w:line="240" w:lineRule="auto"/>
        <w:ind w:left="360" w:hanging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 </w:t>
      </w:r>
      <w:r w:rsidRPr="003C5F20">
        <w:rPr>
          <w:rFonts w:ascii="Times New Roman" w:hAnsi="Times New Roman" w:cs="Times New Roman"/>
          <w:sz w:val="28"/>
          <w:szCs w:val="28"/>
        </w:rPr>
        <w:t xml:space="preserve">Тренажёр для памяти и </w:t>
      </w:r>
      <w:proofErr w:type="gramStart"/>
      <w:r w:rsidRPr="003C5F20">
        <w:rPr>
          <w:rFonts w:ascii="Times New Roman" w:hAnsi="Times New Roman" w:cs="Times New Roman"/>
          <w:sz w:val="28"/>
          <w:szCs w:val="28"/>
        </w:rPr>
        <w:t>внимания  Радуга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14:paraId="610EF858" w14:textId="117EB0C1" w:rsidR="003C5F20" w:rsidRDefault="003C5F20" w:rsidP="003C5F20">
      <w:pPr>
        <w:spacing w:after="0" w:line="240" w:lineRule="auto"/>
        <w:ind w:left="360" w:hanging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</w:t>
      </w:r>
      <w:r w:rsidRPr="003C5F20">
        <w:rPr>
          <w:rFonts w:ascii="Times New Roman" w:hAnsi="Times New Roman" w:cs="Times New Roman"/>
          <w:sz w:val="28"/>
          <w:szCs w:val="28"/>
        </w:rPr>
        <w:t xml:space="preserve">Обучающая </w:t>
      </w:r>
      <w:proofErr w:type="gramStart"/>
      <w:r w:rsidRPr="003C5F20">
        <w:rPr>
          <w:rFonts w:ascii="Times New Roman" w:hAnsi="Times New Roman" w:cs="Times New Roman"/>
          <w:sz w:val="28"/>
          <w:szCs w:val="28"/>
        </w:rPr>
        <w:t>игра  Сложи</w:t>
      </w:r>
      <w:proofErr w:type="gramEnd"/>
      <w:r w:rsidRPr="003C5F20">
        <w:rPr>
          <w:rFonts w:ascii="Times New Roman" w:hAnsi="Times New Roman" w:cs="Times New Roman"/>
          <w:sz w:val="28"/>
          <w:szCs w:val="28"/>
        </w:rPr>
        <w:t xml:space="preserve"> узор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44F906A" w14:textId="4DD04344" w:rsidR="003C5F20" w:rsidRDefault="003C5F20" w:rsidP="003C5F20">
      <w:pPr>
        <w:spacing w:after="0" w:line="240" w:lineRule="auto"/>
        <w:ind w:left="360" w:hanging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 </w:t>
      </w:r>
      <w:r w:rsidRPr="003C5F20">
        <w:rPr>
          <w:rFonts w:ascii="Times New Roman" w:hAnsi="Times New Roman" w:cs="Times New Roman"/>
          <w:sz w:val="28"/>
          <w:szCs w:val="28"/>
        </w:rPr>
        <w:t>Обучающая доска.</w:t>
      </w:r>
      <w:r w:rsidR="006D4C2B">
        <w:rPr>
          <w:rFonts w:ascii="Times New Roman" w:hAnsi="Times New Roman" w:cs="Times New Roman"/>
          <w:sz w:val="28"/>
          <w:szCs w:val="28"/>
        </w:rPr>
        <w:t xml:space="preserve"> </w:t>
      </w:r>
      <w:r w:rsidRPr="003C5F20">
        <w:rPr>
          <w:rFonts w:ascii="Times New Roman" w:hAnsi="Times New Roman" w:cs="Times New Roman"/>
          <w:sz w:val="28"/>
          <w:szCs w:val="28"/>
        </w:rPr>
        <w:t>Кал</w:t>
      </w:r>
      <w:r w:rsidR="00335EC2">
        <w:rPr>
          <w:rFonts w:ascii="Times New Roman" w:hAnsi="Times New Roman" w:cs="Times New Roman"/>
          <w:sz w:val="28"/>
          <w:szCs w:val="28"/>
        </w:rPr>
        <w:t>ендарь с часами. Мастер игрушек;</w:t>
      </w:r>
    </w:p>
    <w:p w14:paraId="46DB9EFD" w14:textId="0B6955BC" w:rsidR="00335EC2" w:rsidRDefault="00335EC2" w:rsidP="00335EC2">
      <w:pPr>
        <w:spacing w:after="0" w:line="240" w:lineRule="auto"/>
        <w:ind w:left="360" w:hanging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 </w:t>
      </w:r>
      <w:r w:rsidRPr="00335EC2">
        <w:rPr>
          <w:rFonts w:ascii="Times New Roman" w:hAnsi="Times New Roman" w:cs="Times New Roman"/>
          <w:sz w:val="28"/>
          <w:szCs w:val="28"/>
        </w:rPr>
        <w:t xml:space="preserve">Конструктор </w:t>
      </w:r>
      <w:proofErr w:type="spellStart"/>
      <w:proofErr w:type="gramStart"/>
      <w:r w:rsidRPr="00335EC2">
        <w:rPr>
          <w:rFonts w:ascii="Times New Roman" w:hAnsi="Times New Roman" w:cs="Times New Roman"/>
          <w:sz w:val="28"/>
          <w:szCs w:val="28"/>
        </w:rPr>
        <w:t>Тико</w:t>
      </w:r>
      <w:proofErr w:type="spellEnd"/>
      <w:r w:rsidRPr="00335EC2">
        <w:rPr>
          <w:rFonts w:ascii="Times New Roman" w:hAnsi="Times New Roman" w:cs="Times New Roman"/>
          <w:sz w:val="28"/>
          <w:szCs w:val="28"/>
        </w:rPr>
        <w:t xml:space="preserve">  Геометрия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14:paraId="10B5D36A" w14:textId="630ACA5D" w:rsidR="00335EC2" w:rsidRPr="003C5F20" w:rsidRDefault="00335EC2" w:rsidP="00335EC2">
      <w:pPr>
        <w:spacing w:after="0" w:line="240" w:lineRule="auto"/>
        <w:ind w:left="360" w:hanging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 Т</w:t>
      </w:r>
      <w:r w:rsidRPr="00335EC2">
        <w:rPr>
          <w:rFonts w:ascii="Times New Roman" w:hAnsi="Times New Roman" w:cs="Times New Roman"/>
          <w:sz w:val="28"/>
          <w:szCs w:val="28"/>
        </w:rPr>
        <w:t>ренажер винтовое вращение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02FF7D7" w14:textId="08A1C99A" w:rsidR="003C5F20" w:rsidRPr="003C5F20" w:rsidRDefault="003C5F20" w:rsidP="003C5F20">
      <w:pPr>
        <w:spacing w:after="0" w:line="240" w:lineRule="auto"/>
        <w:ind w:left="360"/>
        <w:rPr>
          <w:rFonts w:ascii="Times New Roman" w:hAnsi="Times New Roman" w:cs="Times New Roman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3C5F20" w:rsidRPr="003C5F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9488D"/>
    <w:multiLevelType w:val="hybridMultilevel"/>
    <w:tmpl w:val="3E4C3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1644C"/>
    <w:multiLevelType w:val="hybridMultilevel"/>
    <w:tmpl w:val="10AE2B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02338"/>
    <w:multiLevelType w:val="hybridMultilevel"/>
    <w:tmpl w:val="F446B6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2431C3"/>
    <w:multiLevelType w:val="hybridMultilevel"/>
    <w:tmpl w:val="6FC67C3A"/>
    <w:lvl w:ilvl="0" w:tplc="FB9AE99A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 w15:restartNumberingAfterBreak="0">
    <w:nsid w:val="22CC366E"/>
    <w:multiLevelType w:val="hybridMultilevel"/>
    <w:tmpl w:val="B680D8C2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 w15:restartNumberingAfterBreak="0">
    <w:nsid w:val="2328624B"/>
    <w:multiLevelType w:val="hybridMultilevel"/>
    <w:tmpl w:val="71AA2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9E4768"/>
    <w:multiLevelType w:val="hybridMultilevel"/>
    <w:tmpl w:val="0AE68E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95DB9"/>
    <w:multiLevelType w:val="hybridMultilevel"/>
    <w:tmpl w:val="BD1091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4549BD"/>
    <w:multiLevelType w:val="hybridMultilevel"/>
    <w:tmpl w:val="3C4467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201866"/>
    <w:multiLevelType w:val="hybridMultilevel"/>
    <w:tmpl w:val="1D580F64"/>
    <w:lvl w:ilvl="0" w:tplc="34BA2050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0" w15:restartNumberingAfterBreak="0">
    <w:nsid w:val="59777E15"/>
    <w:multiLevelType w:val="hybridMultilevel"/>
    <w:tmpl w:val="A13024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9D58F8"/>
    <w:multiLevelType w:val="hybridMultilevel"/>
    <w:tmpl w:val="FAE236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1049C4"/>
    <w:multiLevelType w:val="hybridMultilevel"/>
    <w:tmpl w:val="6BBA6054"/>
    <w:lvl w:ilvl="0" w:tplc="0419000F">
      <w:start w:val="1"/>
      <w:numFmt w:val="decimal"/>
      <w:lvlText w:val="%1."/>
      <w:lvlJc w:val="left"/>
      <w:pPr>
        <w:ind w:left="91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869" w:hanging="360"/>
      </w:pPr>
    </w:lvl>
    <w:lvl w:ilvl="2" w:tplc="0419001B" w:tentative="1">
      <w:start w:val="1"/>
      <w:numFmt w:val="lowerRoman"/>
      <w:lvlText w:val="%3."/>
      <w:lvlJc w:val="right"/>
      <w:pPr>
        <w:ind w:left="10589" w:hanging="180"/>
      </w:pPr>
    </w:lvl>
    <w:lvl w:ilvl="3" w:tplc="0419000F" w:tentative="1">
      <w:start w:val="1"/>
      <w:numFmt w:val="decimal"/>
      <w:lvlText w:val="%4."/>
      <w:lvlJc w:val="left"/>
      <w:pPr>
        <w:ind w:left="11309" w:hanging="360"/>
      </w:pPr>
    </w:lvl>
    <w:lvl w:ilvl="4" w:tplc="04190019" w:tentative="1">
      <w:start w:val="1"/>
      <w:numFmt w:val="lowerLetter"/>
      <w:lvlText w:val="%5."/>
      <w:lvlJc w:val="left"/>
      <w:pPr>
        <w:ind w:left="12029" w:hanging="360"/>
      </w:pPr>
    </w:lvl>
    <w:lvl w:ilvl="5" w:tplc="0419001B" w:tentative="1">
      <w:start w:val="1"/>
      <w:numFmt w:val="lowerRoman"/>
      <w:lvlText w:val="%6."/>
      <w:lvlJc w:val="right"/>
      <w:pPr>
        <w:ind w:left="12749" w:hanging="180"/>
      </w:pPr>
    </w:lvl>
    <w:lvl w:ilvl="6" w:tplc="0419000F" w:tentative="1">
      <w:start w:val="1"/>
      <w:numFmt w:val="decimal"/>
      <w:lvlText w:val="%7."/>
      <w:lvlJc w:val="left"/>
      <w:pPr>
        <w:ind w:left="13469" w:hanging="360"/>
      </w:pPr>
    </w:lvl>
    <w:lvl w:ilvl="7" w:tplc="04190019" w:tentative="1">
      <w:start w:val="1"/>
      <w:numFmt w:val="lowerLetter"/>
      <w:lvlText w:val="%8."/>
      <w:lvlJc w:val="left"/>
      <w:pPr>
        <w:ind w:left="14189" w:hanging="360"/>
      </w:pPr>
    </w:lvl>
    <w:lvl w:ilvl="8" w:tplc="0419001B" w:tentative="1">
      <w:start w:val="1"/>
      <w:numFmt w:val="lowerRoman"/>
      <w:lvlText w:val="%9."/>
      <w:lvlJc w:val="right"/>
      <w:pPr>
        <w:ind w:left="14909" w:hanging="180"/>
      </w:pPr>
    </w:lvl>
  </w:abstractNum>
  <w:abstractNum w:abstractNumId="13" w15:restartNumberingAfterBreak="0">
    <w:nsid w:val="71134117"/>
    <w:multiLevelType w:val="hybridMultilevel"/>
    <w:tmpl w:val="B4A48152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4" w15:restartNumberingAfterBreak="0">
    <w:nsid w:val="756D2A39"/>
    <w:multiLevelType w:val="hybridMultilevel"/>
    <w:tmpl w:val="02105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4"/>
  </w:num>
  <w:num w:numId="4">
    <w:abstractNumId w:val="0"/>
  </w:num>
  <w:num w:numId="5">
    <w:abstractNumId w:val="1"/>
  </w:num>
  <w:num w:numId="6">
    <w:abstractNumId w:val="13"/>
  </w:num>
  <w:num w:numId="7">
    <w:abstractNumId w:val="7"/>
  </w:num>
  <w:num w:numId="8">
    <w:abstractNumId w:val="14"/>
  </w:num>
  <w:num w:numId="9">
    <w:abstractNumId w:val="10"/>
  </w:num>
  <w:num w:numId="10">
    <w:abstractNumId w:val="12"/>
  </w:num>
  <w:num w:numId="11">
    <w:abstractNumId w:val="3"/>
  </w:num>
  <w:num w:numId="12">
    <w:abstractNumId w:val="6"/>
  </w:num>
  <w:num w:numId="13">
    <w:abstractNumId w:val="5"/>
  </w:num>
  <w:num w:numId="14">
    <w:abstractNumId w:val="9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69"/>
    <w:rsid w:val="00037CA0"/>
    <w:rsid w:val="000C13CA"/>
    <w:rsid w:val="00335EC2"/>
    <w:rsid w:val="003777E3"/>
    <w:rsid w:val="003A4CA0"/>
    <w:rsid w:val="003C5F20"/>
    <w:rsid w:val="004108B1"/>
    <w:rsid w:val="00523B9F"/>
    <w:rsid w:val="00546D71"/>
    <w:rsid w:val="00654CD1"/>
    <w:rsid w:val="00684401"/>
    <w:rsid w:val="006A2DD8"/>
    <w:rsid w:val="006D4C2B"/>
    <w:rsid w:val="0073669D"/>
    <w:rsid w:val="00777E0C"/>
    <w:rsid w:val="007B131E"/>
    <w:rsid w:val="00816B1F"/>
    <w:rsid w:val="00845441"/>
    <w:rsid w:val="00850B62"/>
    <w:rsid w:val="00850F45"/>
    <w:rsid w:val="008976F1"/>
    <w:rsid w:val="008A1092"/>
    <w:rsid w:val="008B39DC"/>
    <w:rsid w:val="008B6EF9"/>
    <w:rsid w:val="009C294E"/>
    <w:rsid w:val="009F72E8"/>
    <w:rsid w:val="00A30B4F"/>
    <w:rsid w:val="00AA68E2"/>
    <w:rsid w:val="00AA6DD0"/>
    <w:rsid w:val="00AF2F83"/>
    <w:rsid w:val="00B6506D"/>
    <w:rsid w:val="00C03C69"/>
    <w:rsid w:val="00C42B4E"/>
    <w:rsid w:val="00C44E9C"/>
    <w:rsid w:val="00C53B65"/>
    <w:rsid w:val="00D72ED6"/>
    <w:rsid w:val="00DD2C70"/>
    <w:rsid w:val="00DF32B7"/>
    <w:rsid w:val="00E33250"/>
    <w:rsid w:val="00EE7F33"/>
    <w:rsid w:val="00F839A9"/>
    <w:rsid w:val="00FA1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4CE19"/>
  <w15:chartTrackingRefBased/>
  <w15:docId w15:val="{369C0AFB-0450-46EE-AAB2-B84B4B25A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6B1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37CA0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37CA0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510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1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Times New Roman/Arial">
      <a:majorFont>
        <a:latin typeface="Times New Roman" panose="02020603050405020304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62C2A6-8B13-45E6-BE18-6165F85C1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2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сон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ARM01</cp:lastModifiedBy>
  <cp:revision>9</cp:revision>
  <cp:lastPrinted>2017-01-17T03:10:00Z</cp:lastPrinted>
  <dcterms:created xsi:type="dcterms:W3CDTF">2025-03-12T08:20:00Z</dcterms:created>
  <dcterms:modified xsi:type="dcterms:W3CDTF">2025-06-19T04:31:00Z</dcterms:modified>
</cp:coreProperties>
</file>