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Свердловской области от 18.12.2014 N 1149-ПП</w:t>
              <w:br/>
              <w:t xml:space="preserve">(ред. от 17.08.2023)</w:t>
              <w:br/>
              <w:t xml:space="preserve">"Об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06.06.2025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СВЕРДЛОВСКОЙ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18 декабря 2014 г. N 1149-ПП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 ПРЕДОСТАВЛЕНИЯ СОЦИАЛЬНЫХ УСЛУГ</w:t>
      </w:r>
    </w:p>
    <w:p>
      <w:pPr>
        <w:pStyle w:val="2"/>
        <w:jc w:val="center"/>
      </w:pPr>
      <w:r>
        <w:rPr>
          <w:sz w:val="24"/>
        </w:rPr>
        <w:t xml:space="preserve">ПОСТАВЩИКАМИ СОЦИАЛЬНЫХ УСЛУГ В СВЕРДЛОВСКОЙ ОБЛАСТИ</w:t>
      </w:r>
    </w:p>
    <w:p>
      <w:pPr>
        <w:pStyle w:val="2"/>
        <w:jc w:val="center"/>
      </w:pPr>
      <w:r>
        <w:rPr>
          <w:sz w:val="24"/>
        </w:rPr>
        <w:t xml:space="preserve">И ПРИЗНАНИИ УТРАТИВШИМИ СИЛУ ОТДЕЛЬНЫХ ПОСТАНОВЛЕНИЙ</w:t>
      </w:r>
    </w:p>
    <w:p>
      <w:pPr>
        <w:pStyle w:val="2"/>
        <w:jc w:val="center"/>
      </w:pPr>
      <w:r>
        <w:rPr>
          <w:sz w:val="24"/>
        </w:rPr>
        <w:t xml:space="preserve">ПРАВИТЕЛЬСТВА СВЕРДЛОВСКОЙ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21.02.2019 </w:t>
            </w:r>
            <w:hyperlink w:history="0" r:id="rId7" w:tooltip="Постановление Правительства Свердловской области от 21.02.2019 N 99-ПП (ред. от 19.11.2020) &quot;О внесении изменений в отдельные постановления Правительства Свердловской области, регулирующие отношения, связанные с предоставлением мер социальной поддержки&quot; {КонсультантПлюс}">
              <w:r>
                <w:rPr>
                  <w:sz w:val="24"/>
                  <w:color w:val="0000ff"/>
                </w:rPr>
                <w:t xml:space="preserve">N 99-ПП</w:t>
              </w:r>
            </w:hyperlink>
            <w:r>
              <w:rPr>
                <w:sz w:val="24"/>
                <w:color w:val="392c69"/>
              </w:rPr>
              <w:t xml:space="preserve">, от 17.10.2019 </w:t>
            </w:r>
            <w:hyperlink w:history="0" r:id="rId8" w:tooltip="Постановление Правительства Свердловской области от 17.10.2019 N 686-ПП &quot;О внесении изменений в Порядок предоставления социальных услуг поставщиками социальных услуг в Свердловской области, утвержденный Постановлением Правительства Свердловской области от 18.12.2014 N 1149-ПП&quot; {КонсультантПлюс}">
              <w:r>
                <w:rPr>
                  <w:sz w:val="24"/>
                  <w:color w:val="0000ff"/>
                </w:rPr>
                <w:t xml:space="preserve">N 686-ПП</w:t>
              </w:r>
            </w:hyperlink>
            <w:r>
              <w:rPr>
                <w:sz w:val="24"/>
                <w:color w:val="392c69"/>
              </w:rPr>
              <w:t xml:space="preserve">, от 26.02.2020 </w:t>
            </w:r>
            <w:hyperlink w:history="0" r:id="rId9" w:tooltip="Постановление Правительства Свердловской области от 26.02.2020 N 100-ПП &quot;О внесении изменений в отдельные постановления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sz w:val="24"/>
                  <w:color w:val="0000ff"/>
                </w:rPr>
                <w:t xml:space="preserve">N 100-ПП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25.05.2023 </w:t>
            </w:r>
            <w:hyperlink w:history="0" r:id="rId10" w:tooltip="Постановление Правительства Свердловской области от 25.05.2023 N 365-ПП &quot;О внесении изменений в Постановление Правительства Свердловской области от 18.12.2014 N 1149-ПП &quot;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&quot; {КонсультантПлюс}">
              <w:r>
                <w:rPr>
                  <w:sz w:val="24"/>
                  <w:color w:val="0000ff"/>
                </w:rPr>
                <w:t xml:space="preserve">N 365-ПП</w:t>
              </w:r>
            </w:hyperlink>
            <w:r>
              <w:rPr>
                <w:sz w:val="24"/>
                <w:color w:val="392c69"/>
              </w:rPr>
              <w:t xml:space="preserve">, от 17.08.2023 </w:t>
            </w:r>
            <w:hyperlink w:history="0" r:id="rId11" w:tooltip="Постановление Правительства Свердловской области от 17.08.2023 N 600-ПП &quot;О внесении изменений в отдельные постановления Правительства Свердловской области&quot; {КонсультантПлюс}">
              <w:r>
                <w:rPr>
                  <w:sz w:val="24"/>
                  <w:color w:val="0000ff"/>
                </w:rPr>
                <w:t xml:space="preserve">N 600-ПП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2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10 статьи 8</w:t>
        </w:r>
      </w:hyperlink>
      <w:r>
        <w:rPr>
          <w:sz w:val="24"/>
        </w:rPr>
        <w:t xml:space="preserve">, </w:t>
      </w:r>
      <w:hyperlink w:history="0" r:id="rId13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статей 27</w:t>
        </w:r>
      </w:hyperlink>
      <w:r>
        <w:rPr>
          <w:sz w:val="24"/>
        </w:rPr>
        <w:t xml:space="preserve"> Федерального закона от 28 декабря 2013 года N 442-ФЗ "Об основах социального обслуживания граждан в Российской Федерации", </w:t>
      </w:r>
      <w:hyperlink w:history="0" r:id="rId14" w:tooltip="Закон Свердловской области от 03.12.2014 N 108-ОЗ (ред. от 14.11.2024) &quot;О социальном обслуживании граждан в Свердловской области&quot; (принят Законодательным Собранием Свердловской области 02.12.2014) (вместе с &quot;Перечнем социальных услуг, предоставляемых поставщиками социальных услуг в Свердловской области&quot;) {КонсультантПлюс}">
        <w:r>
          <w:rPr>
            <w:sz w:val="24"/>
            <w:color w:val="0000ff"/>
          </w:rPr>
          <w:t xml:space="preserve">пунктом 3 статьи 5</w:t>
        </w:r>
      </w:hyperlink>
      <w:r>
        <w:rPr>
          <w:sz w:val="24"/>
        </w:rPr>
        <w:t xml:space="preserve"> Закона Свердловской области от 3 декабря 2014 года N 108-ОЗ "О социальном обслуживании граждан в Свердловской области" Правительство Свердловской области постановляет: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5" w:tooltip="Постановление Правительства Свердловской области от 25.05.2023 N 365-ПП &quot;О внесении изменений в Постановление Правительства Свердловской области от 18.12.2014 N 1149-ПП &quot;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25.05.2023 N 365-ПП)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</w:t>
      </w:r>
      <w:hyperlink w:history="0" w:anchor="P46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предоставления социальных услуг поставщиками социальных услуг в Свердловской области (прилагается).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 с 1 января 2015 года: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6" w:tooltip="Постановление Правительства Свердловской области от 25.05.2023 N 365-ПП &quot;О внесении изменений в Постановление Правительства Свердловской области от 18.12.2014 N 1149-ПП &quot;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25.05.2023 N 365-ПП)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17" w:tooltip="Постановление Правительства Свердловской области от 23.12.2003 N 791-ПП &quot;Об утверждении Положения о специальном доме для одиноких престарелых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23.12.2003 N 791-ПП "Об утверждении Положения о специальном доме для одиноких престарелых" (Собрание законодательства Свердловской области, 2004, N 12-2, ст. 1275);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18" w:tooltip="Постановление Правительства Свердловской области от 20.10.2005 N 897-ПП (ред. от 02.04.2014) &quot;Об утверждении Положения о порядке и условиях предоставления бесплатного стационарного социального обслуживания, а также на условиях полной или частичной оплаты в Свердловской области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20.10.2005 N 897-ПП "Об утверждении Положения о порядке и условиях предоставления бесплатного стационарного социального обслуживания, а также на условиях полной или частичной оплаты в Свердловской области" ("Областная газета", 2005, 28 октября, N 324-325) с изменениями, внесенными Постановлениями Правительства Свердловской области от 15.11.2007 </w:t>
      </w:r>
      <w:hyperlink w:history="0" r:id="rId19" w:tooltip="Постановление Правительства Свердловской области от 15.11.2007 N 1125-ПП &quot;О внесении изменений в Постановление Правительства Свердловской области от 20.10.2005 N 897-ПП &quot;Об утверждении Положения о порядке и условиях предоставления бесплатного стационарного социального обслуживания, а также на условиях полной или частичной оплаты в Свердловской области&quot; ------------ Утратил силу или отменен {КонсультантПлюс}">
        <w:r>
          <w:rPr>
            <w:sz w:val="24"/>
            <w:color w:val="0000ff"/>
          </w:rPr>
          <w:t xml:space="preserve">N 1125-ПП</w:t>
        </w:r>
      </w:hyperlink>
      <w:r>
        <w:rPr>
          <w:sz w:val="24"/>
        </w:rPr>
        <w:t xml:space="preserve">, от 15.10.2009 </w:t>
      </w:r>
      <w:hyperlink w:history="0" r:id="rId20" w:tooltip="Постановление Правительства Свердловской области от 15.10.2009 N 1231-ПП &quot;О внесении изменений в Постановление Правительства Свердловской области от 20.10.2005 N 897-ПП &quot;Об утверждении Положения о порядке и условиях предоставления бесплатного стационарного социального обслуживания, а также на условиях полной или частичной оплаты в Свердловской области&quot; ------------ Утратил силу или отменен {КонсультантПлюс}">
        <w:r>
          <w:rPr>
            <w:sz w:val="24"/>
            <w:color w:val="0000ff"/>
          </w:rPr>
          <w:t xml:space="preserve">N 1231-ПП</w:t>
        </w:r>
      </w:hyperlink>
      <w:r>
        <w:rPr>
          <w:sz w:val="24"/>
        </w:rPr>
        <w:t xml:space="preserve"> и от 02.04.2014 </w:t>
      </w:r>
      <w:hyperlink w:history="0" r:id="rId21" w:tooltip="Постановление Правительства Свердловской области от 02.04.2014 N 269-ПП &quot;О внесении изменений в Постановление Правительства Свердловской области от 20.10.2005 N 897-ПП &quot;Об утверждении Положения о порядке и условиях предоставления бесплатного стационарного социального обслуживания, а также на условиях полной или частичной оплаты в Свердловской области&quot; ------------ Утратил силу или отменен {КонсультантПлюс}">
        <w:r>
          <w:rPr>
            <w:sz w:val="24"/>
            <w:color w:val="0000ff"/>
          </w:rPr>
          <w:t xml:space="preserve">N 269-ПП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</w:t>
      </w:r>
      <w:hyperlink w:history="0" r:id="rId22" w:tooltip="Постановление Правительства Свердловской области от 09.06.2006 N 489-ПП (ред. от 29.03.2010) &quot;Об утверждении Положения о порядке и условиях предоставления в государственной системе социальных служб Свердловской области временного приюта клиентам социальной службы, в том числе бесплатного временного приюта, а также временного приюта на условиях полной или частичной оплаты совершеннолетним гражданам&quot; (вместе с &quot;Образцом договора о предоставлении временного приюта клиентам социальных служб Свердловской области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09.06.2006 N 489-ПП "Об утверждении Положения о порядке и условиях предоставления в государственной системе социальных служб Свердловской области временного приюта клиентам социальной службы, в том числе бесплатного временного приюта, а также временного приюта на условиях полной или частичной оплаты совершеннолетним гражданам" ("Областная газета", 2006, 16 июня, N 186-187) с изменениями, внесенными Постановлениями Правительства Свердловской области от 15.10.2009 </w:t>
      </w:r>
      <w:hyperlink w:history="0" r:id="rId23" w:tooltip="Постановление Правительства Свердловской области от 15.10.2009 N 1238-ПП &quot;О внесении изменений в Положение о порядке и условиях предоставления в государственной системе социальных служб Свердловской области временного приюта клиентам социальной службы, в том числе бесплатного временного приюта, а также временного приюта на условиях полной или частичной оплаты совершеннолетним гражданам, утвержденное Постановлением Правительства Свердловской области от 09.06.2006 N 489-ПП &quot;Об утверждении Положения о порядке  ------------ Утратил силу или отменен {КонсультантПлюс}">
        <w:r>
          <w:rPr>
            <w:sz w:val="24"/>
            <w:color w:val="0000ff"/>
          </w:rPr>
          <w:t xml:space="preserve">N 1238-ПП</w:t>
        </w:r>
      </w:hyperlink>
      <w:r>
        <w:rPr>
          <w:sz w:val="24"/>
        </w:rPr>
        <w:t xml:space="preserve"> и от 29.03.2010 </w:t>
      </w:r>
      <w:hyperlink w:history="0" r:id="rId24" w:tooltip="Постановление Правительства Свердловской области от 29.03.2010 N 493-ПП (ред. от 05.07.2011) &quot;О внесении изменений в отдельные нормативные правовые акты Правительства Свердловской области&quot; (с изм. и доп., вступающими в силу с 01.01.2012) ------------ Недействующая редакция {КонсультантПлюс}">
        <w:r>
          <w:rPr>
            <w:sz w:val="24"/>
            <w:color w:val="0000ff"/>
          </w:rPr>
          <w:t xml:space="preserve">N 493-ПП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</w:t>
      </w:r>
      <w:hyperlink w:history="0" r:id="rId25" w:tooltip="Постановление Правительства Свердловской области от 15.08.2007 N 784-ПП (ред. от 15.10.2009) &quot;Об утверждении Порядка предоставления государственными областными учреждениями социального обслуживания населения, имеющими в своей структуре специально созданные подразделения (службы, отделения, отделы &quot;Социальное такси&quot;), социальной услуги &quot;Социальное такси&quot; бесплатно, а также на условиях полной или частичной оплаты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15.08.2007 N 784-ПП "Об утверждении Порядка предоставления государственными областными учреждениями социального обслуживания населения, имеющими в своей структуре специально созданные подразделения (службы, отделения, отделы "Социальное такси"), социальной услуги "Социальное такси" бесплатно, а также на условиях полной или частичной оплаты" ("Областная газета", 2007, 17 августа, N 282-283) с изменениями, внесенными </w:t>
      </w:r>
      <w:hyperlink w:history="0" r:id="rId26" w:tooltip="Постановление Правительства Свердловской области от 15.10.2009 N 1234-ПП &quot;О внесении изменений в Порядок предоставления государственными областными учреждениями социального обслуживания населения, имеющими в своей структуре специально созданные подразделения (службы, отделения, отделы &quot;Социальное такси&quot;), социальной услуги &quot;Социальное такси&quot; бесплатно, а также на условиях полной или частичной оплаты, утвержденный Постановлением Правительства Свердловской области от 15.08.2007 N 784-ПП &quot;Об утверждении Порядк ------------ Утратил силу или отменен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Свердловской области от 15.10.2009 N 1234-ПП;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</w:t>
      </w:r>
      <w:hyperlink w:history="0" r:id="rId27" w:tooltip="Постановление Правительства Свердловской области от 10.06.2008 N 572-ПП (ред. от 15.10.2009) &quot;Об утверждении Положения о порядке и условиях предоставления в государственной системе социальных служб Свердловской области социального обслуживания на дому, полустационарного социального обслуживания в дневное время, реабилитационных услуг, консультативной помощи и срочного социального обслуживания бесплатно, а также на условиях полной или частичной оплаты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10.06.2008 N 572-ПП "Об утверждении Положения о порядке и условиях предоставления в государственной системе социальных служб Свердловской области социального обслуживания на дому, полустационарного социального обслуживания в дневное время, реабилитационных услуг, консультативной помощи и срочного социального обслуживания бесплатно, а также на условиях полной или частичной оплаты" ("Областная газета", 2008, 18 июня, N 194) с изменениями, внесенными </w:t>
      </w:r>
      <w:hyperlink w:history="0" r:id="rId28" w:tooltip="Постановление Правительства Свердловской области от 15.10.2009 N 1242-ПП &quot;О внесении изменений в Положение о порядке и условиях предоставления в государственной системе социальных служб Свердловской области социального обслуживания на дому, полустационарного социального обслуживания в дневное время, реабилитационных услуг, консультативной помощи и срочного социального обслуживания бесплатно, а также на условиях полной или частичной оплаты, утвержденное Постановлением Правительства Свердловской области от 10 ------------ Утратил силу или отменен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Свердловской области от 15.10.2009 N 1242-ПП;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</w:t>
      </w:r>
      <w:hyperlink w:history="0" r:id="rId29" w:tooltip="Постановление Правительства Свердловской области от 15.10.2009 N 1287-ПП (ред. от 26.04.2011) &quot;Об осуществлении социального обслуживания населения в Свердловской области в соответствии с национальными стандартами Российской Федерации&quot; (вместе с &quot;Перечнем национальных стандартов Российской Федерации, в соответствии с которыми осуществляется социальное обслуживание населения в Свердловской области&quot;)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15.10.2009 N 1287-ПП "Об осуществлении социального обслуживания населения в Свердловской области в соответствии с национальными стандартами Российской Федерации" (Собрание законодательства Свердловской области, 2009, N 10-3, ст. 1445) с изменениями, внесенными </w:t>
      </w:r>
      <w:hyperlink w:history="0" r:id="rId30" w:tooltip="Постановление Правительства Свердловской области от 26.04.2011 N 456-ПП &quot;О внесении изменений в перечень национальных стандартов Российской Федерации, в соответствии с которыми осуществляется социальное обслуживание населения в Свердловской области, прилагаемый к Постановлению Правительства Свердловской области от 15.10.2009 N 1287-ПП &quot;Об осуществлении социального обслуживания населения в Свердловской области в соответствии с национальными стандартами Российской Федерации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Свердловской области от 26.04.2011 N 456-ПП;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</w:t>
      </w:r>
      <w:hyperlink w:history="0" r:id="rId31" w:tooltip="Постановление Правительства Свердловской области от 05.07.2011 N 856-ПП &quot;О перечне гарантированных государством социальных услуг, предоставляемых гражданам пожилого возраста и инвалидам в государственной системе социальных служб Свердловской области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05.07.2011 N 856-ПП "О перечне гарантированных государством социальных услуг, предоставляемых гражданам пожилого возраста и инвалидам в государственной системе социальных служб Свердловской области" ("Областная газета", 2011, 16 июля, N 258-259).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Постановления возложить на Заместителя Губернатора Свердловской области П.В. Крекова.</w:t>
      </w:r>
    </w:p>
    <w:p>
      <w:pPr>
        <w:pStyle w:val="0"/>
        <w:jc w:val="both"/>
      </w:pPr>
      <w:r>
        <w:rPr>
          <w:sz w:val="24"/>
        </w:rPr>
        <w:t xml:space="preserve">(п. 3 в ред. </w:t>
      </w:r>
      <w:hyperlink w:history="0" r:id="rId32" w:tooltip="Постановление Правительства Свердловской области от 21.02.2019 N 99-ПП (ред. от 19.11.2020) &quot;О внесении изменений в отдельные постановления Правительства Свердловской области, регулирующие отношения, связанные с предоставлением мер социальной поддержк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21.02.2019 N 99-ПП)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Настоящее Постановление вступает в силу с 1 января 2015 года.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3" w:tooltip="Постановление Правительства Свердловской области от 25.05.2023 N 365-ПП &quot;О внесении изменений в Постановление Правительства Свердловской области от 18.12.2014 N 1149-ПП &quot;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25.05.2023 N 365-ПП)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Настоящее Постановление опубликовать в "Областной газете".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Д.В.ПАСЛЕР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от 18 декабря 2014 г. N 1149-ПП</w:t>
      </w:r>
    </w:p>
    <w:p>
      <w:pPr>
        <w:pStyle w:val="0"/>
        <w:jc w:val="both"/>
      </w:pPr>
      <w:r>
        <w:rPr>
          <w:sz w:val="24"/>
        </w:rPr>
      </w:r>
    </w:p>
    <w:bookmarkStart w:id="46" w:name="P46"/>
    <w:bookmarkEnd w:id="46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ПРЕДОСТАВЛЕНИЯ СОЦИАЛЬНЫХ УСЛУГ ПОСТАВЩИКАМИ</w:t>
      </w:r>
    </w:p>
    <w:p>
      <w:pPr>
        <w:pStyle w:val="2"/>
        <w:jc w:val="center"/>
      </w:pPr>
      <w:r>
        <w:rPr>
          <w:sz w:val="24"/>
        </w:rPr>
        <w:t xml:space="preserve">СОЦИАЛЬНЫХ УСЛУГ В СВЕРДЛОВСКОЙ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21.02.2019 </w:t>
            </w:r>
            <w:hyperlink w:history="0" r:id="rId34" w:tooltip="Постановление Правительства Свердловской области от 21.02.2019 N 99-ПП (ред. от 19.11.2020) &quot;О внесении изменений в отдельные постановления Правительства Свердловской области, регулирующие отношения, связанные с предоставлением мер социальной поддержки&quot; {КонсультантПлюс}">
              <w:r>
                <w:rPr>
                  <w:sz w:val="24"/>
                  <w:color w:val="0000ff"/>
                </w:rPr>
                <w:t xml:space="preserve">N 99-ПП</w:t>
              </w:r>
            </w:hyperlink>
            <w:r>
              <w:rPr>
                <w:sz w:val="24"/>
                <w:color w:val="392c69"/>
              </w:rPr>
              <w:t xml:space="preserve">, от 17.10.2019 </w:t>
            </w:r>
            <w:hyperlink w:history="0" r:id="rId35" w:tooltip="Постановление Правительства Свердловской области от 17.10.2019 N 686-ПП &quot;О внесении изменений в Порядок предоставления социальных услуг поставщиками социальных услуг в Свердловской области, утвержденный Постановлением Правительства Свердловской области от 18.12.2014 N 1149-ПП&quot; {КонсультантПлюс}">
              <w:r>
                <w:rPr>
                  <w:sz w:val="24"/>
                  <w:color w:val="0000ff"/>
                </w:rPr>
                <w:t xml:space="preserve">N 686-ПП</w:t>
              </w:r>
            </w:hyperlink>
            <w:r>
              <w:rPr>
                <w:sz w:val="24"/>
                <w:color w:val="392c69"/>
              </w:rPr>
              <w:t xml:space="preserve">, от 26.02.2020 </w:t>
            </w:r>
            <w:hyperlink w:history="0" r:id="rId36" w:tooltip="Постановление Правительства Свердловской области от 26.02.2020 N 100-ПП &quot;О внесении изменений в отдельные постановления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sz w:val="24"/>
                  <w:color w:val="0000ff"/>
                </w:rPr>
                <w:t xml:space="preserve">N 100-ПП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25.05.2023 </w:t>
            </w:r>
            <w:hyperlink w:history="0" r:id="rId37" w:tooltip="Постановление Правительства Свердловской области от 25.05.2023 N 365-ПП &quot;О внесении изменений в Постановление Правительства Свердловской области от 18.12.2014 N 1149-ПП &quot;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&quot; {КонсультантПлюс}">
              <w:r>
                <w:rPr>
                  <w:sz w:val="24"/>
                  <w:color w:val="0000ff"/>
                </w:rPr>
                <w:t xml:space="preserve">N 365-ПП</w:t>
              </w:r>
            </w:hyperlink>
            <w:r>
              <w:rPr>
                <w:sz w:val="24"/>
                <w:color w:val="392c69"/>
              </w:rPr>
              <w:t xml:space="preserve">, от 17.08.2023 </w:t>
            </w:r>
            <w:hyperlink w:history="0" r:id="rId38" w:tooltip="Постановление Правительства Свердловской области от 17.08.2023 N 600-ПП &quot;О внесении изменений в отдельные постановления Правительства Свердловской области&quot; {КонсультантПлюс}">
              <w:r>
                <w:rPr>
                  <w:sz w:val="24"/>
                  <w:color w:val="0000ff"/>
                </w:rPr>
                <w:t xml:space="preserve">N 600-ПП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Глава 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Порядок устанавливает правила предоставления социальных услуг поставщиками социальных услуг получателям социальных услуг в Свердловской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Основные понятия, используемые в настоящем Порядке, применяются в том же значении, что и в Федеральном </w:t>
      </w:r>
      <w:hyperlink w:history="0" r:id="rId39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законе</w:t>
        </w:r>
      </w:hyperlink>
      <w:r>
        <w:rPr>
          <w:sz w:val="24"/>
        </w:rPr>
        <w:t xml:space="preserve"> от 28 декабря 2013 года N 442-ФЗ "Об основах социального обслуживания граждан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Социальные услуги в стационарной форме предоставляются получателям при постоянном, временном (на срок, определенный индивидуальной программой) или пятидневном (в неделю) круглосуточном проживании в организации социального обслуживания.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Социальные услуги в полустационарной форме предоставляются получателям организацией социального обслуживания в определенное время суток.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Социальное обслуживание на дому включает в себя предоставление социальных услуг гражданам, признанным нуждающимися в социальном обслуживании, и направлено на улучшение условий их жизнедеятельности при сохранении пребывания гражданина в привычной благоприятной среде - месте проживания.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Глава 2. ОБРАЩЕНИЕ ЗА ПРЕДОСТАВЛЕНИЕМ</w:t>
      </w:r>
    </w:p>
    <w:p>
      <w:pPr>
        <w:pStyle w:val="2"/>
        <w:jc w:val="center"/>
      </w:pPr>
      <w:r>
        <w:rPr>
          <w:sz w:val="24"/>
        </w:rPr>
        <w:t xml:space="preserve">СОЦИАЛЬНОГО ОБСЛУЖИВАНИЯ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 Гражданин (его законный представитель) подает в территориальный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(далее - Управление социальной политики) по месту жительства или месту пребывания или организацию, которая находится в ведении уполномоченного исполнительного органа государственной власти Свердловской области в сфере социального обслуживания и которой в соответствии с законодательством Российской Федерации и законодательством Свердловской области предоставлены полномочия на признание граждан нуждающимися в социальном обслуживании и составление индивидуальной программы предоставления социальных услуг на территориях одного или нескольких муниципальных образований, расположенных на территории Свердловской области (далее - уполномоченная организация), заявление о предоставлении социального обслуживания (далее - заявление).</w:t>
      </w:r>
    </w:p>
    <w:bookmarkStart w:id="66" w:name="P66"/>
    <w:bookmarkEnd w:id="6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Гражданин (его законный представитель), подавший заявление, предъявляет паспорт или другой документ, удостоверяющий личность.</w:t>
      </w:r>
    </w:p>
    <w:bookmarkStart w:id="67" w:name="P67"/>
    <w:bookmarkEnd w:id="6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Перечень документов, подтверждающих нуждаемость гражданина в социальном обслуживании в соответствии со </w:t>
      </w:r>
      <w:hyperlink w:history="0" r:id="rId40" w:tooltip="Закон Свердловской области от 03.12.2014 N 108-ОЗ (ред. от 14.11.2024) &quot;О социальном обслуживании граждан в Свердловской области&quot; (принят Законодательным Собранием Свердловской области 02.12.2014) (вместе с &quot;Перечнем социальных услуг, предоставляемых поставщиками социальных услуг в Свердловской области&quot;) {КонсультантПлюс}">
        <w:r>
          <w:rPr>
            <w:sz w:val="24"/>
            <w:color w:val="0000ff"/>
          </w:rPr>
          <w:t xml:space="preserve">статьей 13</w:t>
        </w:r>
      </w:hyperlink>
      <w:r>
        <w:rPr>
          <w:sz w:val="24"/>
        </w:rPr>
        <w:t xml:space="preserve"> Закона Свердловской области от 3 декабря 2014 года N 108-ОЗ "О социальном обслуживании граждан в Свердловской области" (далее - Закон Свердловской области от 3 декабря 2014 года N 108-ОЗ), прилагаемых к заявлению, а также запрашиваемых в порядке межведомственного информационного взаимодействия Управлением социальной политики (или уполномоченной организацией), утверждается нормативным правовым актом Министерства социальной политики Свердловской области. Гражданин (его законный представитель), подавший заявление, может представить документы, запрашиваемые в порядке межведомственного информационного взаимодействия, по собственной инициативе.</w:t>
      </w:r>
    </w:p>
    <w:bookmarkStart w:id="68" w:name="P68"/>
    <w:bookmarkEnd w:id="6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и документы, указанные в </w:t>
      </w:r>
      <w:hyperlink w:history="0" w:anchor="P66" w:tooltip="Гражданин (его законный представитель), подавший заявление, предъявляет паспорт или другой документ, удостоверяющий личность.">
        <w:r>
          <w:rPr>
            <w:sz w:val="24"/>
            <w:color w:val="0000ff"/>
          </w:rPr>
          <w:t xml:space="preserve">частях второй</w:t>
        </w:r>
      </w:hyperlink>
      <w:r>
        <w:rPr>
          <w:sz w:val="24"/>
        </w:rPr>
        <w:t xml:space="preserve"> и </w:t>
      </w:r>
      <w:hyperlink w:history="0" w:anchor="P67" w:tooltip="Перечень документов, подтверждающих нуждаемость гражданина в социальном обслуживании в соответствии со статьей 13 Закона Свердловской области от 3 декабря 2014 года N 108-ОЗ &quot;О социальном обслуживании граждан в Свердловской области&quot; (далее - Закон Свердловской области от 3 декабря 2014 года N 108-ОЗ), прилагаемых к заявлению, а также запрашиваемых в порядке межведомственного информационного взаимодействия Управлением социальной политики (или уполномоченной организацией), утверждается нормативным правовым...">
        <w:r>
          <w:rPr>
            <w:sz w:val="24"/>
            <w:color w:val="0000ff"/>
          </w:rPr>
          <w:t xml:space="preserve">третьей</w:t>
        </w:r>
      </w:hyperlink>
      <w:r>
        <w:rPr>
          <w:sz w:val="24"/>
        </w:rPr>
        <w:t xml:space="preserve"> настоящего пункта, могут быть поданы в Управление социальной политики (или уполномоченную организацию)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(далее - информационно-телекоммуникационные технологии), в случаях и порядке, установленных законодательством Российской Федерации, в форме электронных документов. При подаче заявления с использованием информационно-телекоммуникационных технологий заявление подписывается электронной подписью гражданина (его законного представителя), подавшего заявление, к заявлению прилагаются электронные копии (электронные образы) документов, указанных в </w:t>
      </w:r>
      <w:hyperlink w:history="0" w:anchor="P66" w:tooltip="Гражданин (его законный представитель), подавший заявление, предъявляет паспорт или другой документ, удостоверяющий личность.">
        <w:r>
          <w:rPr>
            <w:sz w:val="24"/>
            <w:color w:val="0000ff"/>
          </w:rPr>
          <w:t xml:space="preserve">частях второй</w:t>
        </w:r>
      </w:hyperlink>
      <w:r>
        <w:rPr>
          <w:sz w:val="24"/>
        </w:rPr>
        <w:t xml:space="preserve"> и </w:t>
      </w:r>
      <w:hyperlink w:history="0" w:anchor="P67" w:tooltip="Перечень документов, подтверждающих нуждаемость гражданина в социальном обслуживании в соответствии со статьей 13 Закона Свердловской области от 3 декабря 2014 года N 108-ОЗ &quot;О социальном обслуживании граждан в Свердловской области&quot; (далее - Закон Свердловской области от 3 декабря 2014 года N 108-ОЗ), прилагаемых к заявлению, а также запрашиваемых в порядке межведомственного информационного взаимодействия Управлением социальной политики (или уполномоченной организацией), утверждается нормативным правовым...">
        <w:r>
          <w:rPr>
            <w:sz w:val="24"/>
            <w:color w:val="0000ff"/>
          </w:rPr>
          <w:t xml:space="preserve">третьей</w:t>
        </w:r>
      </w:hyperlink>
      <w:r>
        <w:rPr>
          <w:sz w:val="24"/>
        </w:rPr>
        <w:t xml:space="preserve"> настоящего пункта, которые в течение пяти дней со дня подачи заявления представляются в Управление социальной политики (или уполномоченную организацию) на бумажном носителе. В случае если электронные копии (электронные образы) таких документов подписаны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документов, их представление на бумажном носителе в Управление социальной политики (или уполномоченную организацию) не требуется.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подаче заявления в форме электронного документа гражданину (его законному представителю), подавшему заявление, не позднее рабочего дня, следующего за днем подачи заявления, направляется электронное сообщение о принятии заявления либо об отказе в принятии заявления.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и документы, указанные в </w:t>
      </w:r>
      <w:hyperlink w:history="0" w:anchor="P66" w:tooltip="Гражданин (его законный представитель), подавший заявление, предъявляет паспорт или другой документ, удостоверяющий личность.">
        <w:r>
          <w:rPr>
            <w:sz w:val="24"/>
            <w:color w:val="0000ff"/>
          </w:rPr>
          <w:t xml:space="preserve">частях второй</w:t>
        </w:r>
      </w:hyperlink>
      <w:r>
        <w:rPr>
          <w:sz w:val="24"/>
        </w:rPr>
        <w:t xml:space="preserve"> и </w:t>
      </w:r>
      <w:hyperlink w:history="0" w:anchor="P67" w:tooltip="Перечень документов, подтверждающих нуждаемость гражданина в социальном обслуживании в соответствии со статьей 13 Закона Свердловской области от 3 декабря 2014 года N 108-ОЗ &quot;О социальном обслуживании граждан в Свердловской области&quot; (далее - Закон Свердловской области от 3 декабря 2014 года N 108-ОЗ), прилагаемых к заявлению, а также запрашиваемых в порядке межведомственного информационного взаимодействия Управлением социальной политики (или уполномоченной организацией), утверждается нормативным правовым...">
        <w:r>
          <w:rPr>
            <w:sz w:val="24"/>
            <w:color w:val="0000ff"/>
          </w:rPr>
          <w:t xml:space="preserve">третьей</w:t>
        </w:r>
      </w:hyperlink>
      <w:r>
        <w:rPr>
          <w:sz w:val="24"/>
        </w:rPr>
        <w:t xml:space="preserve"> настоящего пункта, могут быть поданы через многофункциональный центр предоставления государственных и муниципальных услуг, который направляет заявление и документы, поданные гражданином (его законным представителем), в Управление социальной политики по месту жительства или месту пребывания гражданина (или в уполномоченную организацию).</w:t>
      </w:r>
    </w:p>
    <w:p>
      <w:pPr>
        <w:pStyle w:val="0"/>
        <w:jc w:val="both"/>
      </w:pPr>
      <w:r>
        <w:rPr>
          <w:sz w:val="24"/>
        </w:rPr>
        <w:t xml:space="preserve">(п. 6 в ред. </w:t>
      </w:r>
      <w:hyperlink w:history="0" r:id="rId41" w:tooltip="Постановление Правительства Свердловской области от 25.05.2023 N 365-ПП &quot;О внесении изменений в Постановление Правительства Свердловской области от 18.12.2014 N 1149-ПП &quot;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25.05.2023 N 365-ПП)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Заявление подается по </w:t>
      </w:r>
      <w:hyperlink w:history="0" r:id="rId42" w:tooltip="Приказ Минтруда России от 28.03.2014 N 159н (ред. от 29.11.2022) &quot;Об утверждении формы заявления о предоставлении социальных услуг&quot; (Зарегистрировано в Минюсте России 26.05.2014 N 32430) (с изм. и доп., вступ. в силу с 01.01.2025)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, Утвержденной Приказом Министерства труда и социальной защиты Российской Федерации от 28.03.2014 N 159н "Об утверждении формы заявления о предоставлении социальных услуг" (далее - Приказ Минтруда России от 28.03.2014 N 159н).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Утратил силу. - </w:t>
      </w:r>
      <w:hyperlink w:history="0" r:id="rId43" w:tooltip="Постановление Правительства Свердловской области от 25.05.2023 N 365-ПП &quot;О внесении изменений в Постановление Правительства Свердловской области от 18.12.2014 N 1149-ПП &quot;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25.05.2023 N 365-ПП.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Управление социальной политики (или уполномоченная организация) отказывает в принятии заявления в следующих случаях: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заявление подано лицом, не имеющим на это полномочий;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 заявлению не приложены документы, подтверждающие нуждаемость гражданина в социальном обслуживании в соответствии со </w:t>
      </w:r>
      <w:hyperlink w:history="0" r:id="rId44" w:tooltip="Закон Свердловской области от 03.12.2014 N 108-ОЗ (ред. от 14.11.2024) &quot;О социальном обслуживании граждан в Свердловской области&quot; (принят Законодательным Собранием Свердловской области 02.12.2014) (вместе с &quot;Перечнем социальных услуг, предоставляемых поставщиками социальных услуг в Свердловской области&quot;) {КонсультантПлюс}">
        <w:r>
          <w:rPr>
            <w:sz w:val="24"/>
            <w:color w:val="0000ff"/>
          </w:rPr>
          <w:t xml:space="preserve">статьей 13</w:t>
        </w:r>
      </w:hyperlink>
      <w:r>
        <w:rPr>
          <w:sz w:val="24"/>
        </w:rPr>
        <w:t xml:space="preserve"> Закона Свердловской области от 3 декабря 2014 года N 108-ОЗ, прилагаемые к заявлению в соответствии с </w:t>
      </w:r>
      <w:hyperlink w:history="0" w:anchor="P67" w:tooltip="Перечень документов, подтверждающих нуждаемость гражданина в социальном обслуживании в соответствии со статьей 13 Закона Свердловской области от 3 декабря 2014 года N 108-ОЗ &quot;О социальном обслуживании граждан в Свердловской области&quot; (далее - Закон Свердловской области от 3 декабря 2014 года N 108-ОЗ), прилагаемых к заявлению, а также запрашиваемых в порядке межведомственного информационного взаимодействия Управлением социальной политики (или уполномоченной организацией), утверждается нормативным правовым...">
        <w:r>
          <w:rPr>
            <w:sz w:val="24"/>
            <w:color w:val="0000ff"/>
          </w:rPr>
          <w:t xml:space="preserve">частью третьей пункта 6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заявление и документы, направленные в форме электронных документов, не подписаны в соответствии с </w:t>
      </w:r>
      <w:hyperlink w:history="0" w:anchor="P68" w:tooltip="Заявление и документы, указанные в частях второй и третьей настоящего пункта, могут быть поданы в Управление социальной политики (или уполномоченную организацию)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(далее - информационно-телекоммуникационные технологии), в случаях и порядке, установленных законодательством Российской Федерации, в форме элек...">
        <w:r>
          <w:rPr>
            <w:sz w:val="24"/>
            <w:color w:val="0000ff"/>
          </w:rPr>
          <w:t xml:space="preserve">частью четвертой пункта 6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>
      <w:pPr>
        <w:pStyle w:val="0"/>
        <w:jc w:val="both"/>
      </w:pPr>
      <w:r>
        <w:rPr>
          <w:sz w:val="24"/>
        </w:rPr>
        <w:t xml:space="preserve">(п. 9 в ред. </w:t>
      </w:r>
      <w:hyperlink w:history="0" r:id="rId45" w:tooltip="Постановление Правительства Свердловской области от 25.05.2023 N 365-ПП &quot;О внесении изменений в Постановление Правительства Свердловской области от 18.12.2014 N 1149-ПП &quot;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25.05.2023 N 365-ПП)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Управление социальной политики (или уполномоченная организация) принимает решение о признании гражданина нуждающимся в социальном обслуживании либо об отказе в социальном обслуживании в течение пяти рабочих дней со дня подачи заявления о предоставлении социального обслуживания. Днем подачи заявления о предоставлении социального обслуживания считается день его регистрации в Управлении социальной политики (уполномоченной организации).</w:t>
      </w:r>
    </w:p>
    <w:p>
      <w:pPr>
        <w:pStyle w:val="0"/>
        <w:jc w:val="both"/>
      </w:pPr>
      <w:r>
        <w:rPr>
          <w:sz w:val="24"/>
        </w:rPr>
        <w:t xml:space="preserve">(п. 10 в ред. </w:t>
      </w:r>
      <w:hyperlink w:history="0" r:id="rId46" w:tooltip="Постановление Правительства Свердловской области от 17.10.2019 N 686-ПП &quot;О внесении изменений в Порядок предоставления социальных услуг поставщиками социальных услуг в Свердловской области, утвержденный Постановлением Правительства Свердловской области от 18.12.2014 N 1149-ПП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17.10.2019 N 686-ПП)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Основаниями для отказа в социальном обслуживании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утратил силу. - </w:t>
      </w:r>
      <w:hyperlink w:history="0" r:id="rId47" w:tooltip="Постановление Правительства Свердловской области от 25.05.2023 N 365-ПП &quot;О внесении изменений в Постановление Правительства Свердловской области от 18.12.2014 N 1149-ПП &quot;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25.05.2023 N 365-ПП;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отсутствие обстоятельств для признания гражданина нуждающимся в социальном обслуживании, установленных </w:t>
      </w:r>
      <w:hyperlink w:history="0" r:id="rId48" w:tooltip="Закон Свердловской области от 03.12.2014 N 108-ОЗ (ред. от 14.11.2024) &quot;О социальном обслуживании граждан в Свердловской области&quot; (принят Законодательным Собранием Свердловской области 02.12.2014) (вместе с &quot;Перечнем социальных услуг, предоставляемых поставщиками социальных услуг в Свердловской области&quot;) {КонсультантПлюс}">
        <w:r>
          <w:rPr>
            <w:sz w:val="24"/>
            <w:color w:val="0000ff"/>
          </w:rPr>
          <w:t xml:space="preserve">частью 1 статьи 13</w:t>
        </w:r>
      </w:hyperlink>
      <w:r>
        <w:rPr>
          <w:sz w:val="24"/>
        </w:rPr>
        <w:t xml:space="preserve"> Закона Свердловской области от 3 декабря 2014 года N 108-ОЗ;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9" w:tooltip="Постановление Правительства Свердловской области от 25.05.2023 N 365-ПП &quot;О внесении изменений в Постановление Правительства Свердловской области от 18.12.2014 N 1149-ПП &quot;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25.05.2023 N 365-ПП)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предоставление недостоверных сведений;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наличие медицинских противопоказаний, перечень которых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непредставление документов в соответствии с </w:t>
      </w:r>
      <w:hyperlink w:history="0" w:anchor="P68" w:tooltip="Заявление и документы, указанные в частях второй и третьей настоящего пункта, могут быть поданы в Управление социальной политики (или уполномоченную организацию)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(далее - информационно-телекоммуникационные технологии), в случаях и порядке, установленных законодательством Российской Федерации, в форме элек...">
        <w:r>
          <w:rPr>
            <w:sz w:val="24"/>
            <w:color w:val="0000ff"/>
          </w:rPr>
          <w:t xml:space="preserve">частью четвертой пункта 6</w:t>
        </w:r>
      </w:hyperlink>
      <w:r>
        <w:rPr>
          <w:sz w:val="24"/>
        </w:rPr>
        <w:t xml:space="preserve"> настоящего порядка в течение пяти дней со дня подачи заявления.</w:t>
      </w:r>
    </w:p>
    <w:p>
      <w:pPr>
        <w:pStyle w:val="0"/>
        <w:jc w:val="both"/>
      </w:pPr>
      <w:r>
        <w:rPr>
          <w:sz w:val="24"/>
        </w:rPr>
        <w:t xml:space="preserve">(подп. 5 введен </w:t>
      </w:r>
      <w:hyperlink w:history="0" r:id="rId50" w:tooltip="Постановление Правительства Свердловской области от 26.02.2020 N 100-ПП &quot;О внесении изменений в отдельные постановления Правительства Свердловской области, регулирующие отношения в сфере социальной защиты населения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Свердловской области от 26.02.2020 N 100-ПП; в ред. </w:t>
      </w:r>
      <w:hyperlink w:history="0" r:id="rId51" w:tooltip="Постановление Правительства Свердловской области от 25.05.2023 N 365-ПП &quot;О внесении изменений в Постановление Правительства Свердловской области от 18.12.2014 N 1149-ПП &quot;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25.05.2023 N 365-ПП)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Решение об отказе в социальном обслуживании может быть обжаловано в судебном порядке.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Копия решения направляется гражданину (его законному представителю), подавшему заявление, в течение трех рабочих дней со дня принятия.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В случае принятия решения о признании гражданина нуждающимся в предоставлении социальных услуг Управление социальной политики (или уполномоченная организация) в течение десяти рабочих дней со дня подачи заявления составляет индивидуальную программу предоставления социальных услуг (далее - индивидуальная программа).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2" w:tooltip="Постановление Правительства Свердловской области от 17.10.2019 N 686-ПП &quot;О внесении изменений в Порядок предоставления социальных услуг поставщиками социальных услуг в Свердловской области, утвержденный Постановлением Правительства Свердловской области от 18.12.2014 N 1149-ПП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17.10.2019 N 686-ПП)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Для получения социального обслуживания гражданин (его законный представитель) вправе выбрать поставщика социальных услуг, оказывающего социальные услуги, включенные в индивидуальную программу.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Граждане, частично или полностью утратившие способность к самообслуживанию, из числа лиц, освобождаемых из мест лишения свободы, за которыми в соответствии с законодательством Российской Федерации установлен административный надзор, а также из числа ранее судимых или неоднократно привлекавшихся к административной ответственности за нарушение общественного порядка, получают социальные услуги в стационарной форме в стационарных организациях со специальным социальным обслуживанием.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Основанием для предоставления социальных услуг является обращение гражданина (его законного представителя) к поставщику социальных услуг за получением социального обслуживания.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Основанием для предоставления срочных социальных услуг является обращение получателя социальных услуг, а также получение от медицинских, образовательных или иных организаций, не входящих в систему социального обслуживания, информации о гражданах, нуждающихся в предоставлении срочных социальных услуг.</w:t>
      </w:r>
    </w:p>
    <w:bookmarkStart w:id="98" w:name="P98"/>
    <w:bookmarkEnd w:id="9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Решение о предоставлении социальных услуг принимается поставщиком социальных услуг на основании: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заявления гражданина (его законного представителя) по </w:t>
      </w:r>
      <w:hyperlink w:history="0" r:id="rId53" w:tooltip="Приказ Минтруда России от 28.03.2014 N 159н (ред. от 29.11.2022) &quot;Об утверждении формы заявления о предоставлении социальных услуг&quot; (Зарегистрировано в Минюсте России 26.05.2014 N 32430) (с изм. и доп., вступ. в силу с 01.01.2025)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, утвержденной Приказом Минтруда России от 28.03.2014 N 159н;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документа, удостоверяющего личность получателя социальных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документа, подтверждающего полномочия законного представителя (при обращении за получением социальных услуг законного представителя получателя социальных услуг);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индивидуальной программы;</w:t>
      </w:r>
    </w:p>
    <w:bookmarkStart w:id="103" w:name="P103"/>
    <w:bookmarkEnd w:id="10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документов, подтверждающих место жительства и (или) пребывания, фактического проживания получателя социальных услуг и членов его семьи (при наличии), доходы получателя социальных услуг и членов его семьи (при наличии) и принадлежащее ему (им) имущество на праве собственности, необходимых для определения среднедушевого дохода для предоставления социальных услуг бесплатно или на условиях частичной оплаты;</w:t>
      </w:r>
    </w:p>
    <w:p>
      <w:pPr>
        <w:pStyle w:val="0"/>
        <w:jc w:val="both"/>
      </w:pPr>
      <w:r>
        <w:rPr>
          <w:sz w:val="24"/>
        </w:rPr>
        <w:t xml:space="preserve">(подп. 5 в ред. </w:t>
      </w:r>
      <w:hyperlink w:history="0" r:id="rId54" w:tooltip="Постановление Правительства Свердловской области от 17.10.2019 N 686-ПП &quot;О внесении изменений в Порядок предоставления социальных услуг поставщиками социальных услуг в Свердловской области, утвержденный Постановлением Правительства Свердловской области от 18.12.2014 N 1149-ПП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17.10.2019 N 686-ПП)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утратил силу. - </w:t>
      </w:r>
      <w:hyperlink w:history="0" r:id="rId55" w:tooltip="Постановление Правительства Свердловской области от 17.10.2019 N 686-ПП &quot;О внесении изменений в Порядок предоставления социальных услуг поставщиками социальных услуг в Свердловской области, утвержденный Постановлением Правительства Свердловской области от 18.12.2014 N 1149-ПП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Свердловской области от 17.10.2019 N 686-ПП.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обращении за предоставлением социальных услуг за плату, по временному обеспечению техническими средствами ухода, реабилитации и адаптации, по обеспечению отдельных категорий граждан протезно-ортопедическими изделиями документы, указанные в </w:t>
      </w:r>
      <w:hyperlink w:history="0" w:anchor="P103" w:tooltip="5) документов, подтверждающих место жительства и (или) пребывания, фактического проживания получателя социальных услуг и членов его семьи (при наличии), доходы получателя социальных услуг и членов его семьи (при наличии) и принадлежащее ему (им) имущество на праве собственности, необходимых для определения среднедушевого дохода для предоставления социальных услуг бесплатно или на условиях частичной оплаты;">
        <w:r>
          <w:rPr>
            <w:sz w:val="24"/>
            <w:color w:val="0000ff"/>
          </w:rPr>
          <w:t xml:space="preserve">подпункте 5 части первой</w:t>
        </w:r>
      </w:hyperlink>
      <w:r>
        <w:rPr>
          <w:sz w:val="24"/>
        </w:rPr>
        <w:t xml:space="preserve"> настоящего пункта, не требуются.</w:t>
      </w:r>
    </w:p>
    <w:p>
      <w:pPr>
        <w:pStyle w:val="0"/>
        <w:jc w:val="both"/>
      </w:pPr>
      <w:r>
        <w:rPr>
          <w:sz w:val="24"/>
        </w:rPr>
        <w:t xml:space="preserve">(часть вторая в ред. </w:t>
      </w:r>
      <w:hyperlink w:history="0" r:id="rId56" w:tooltip="Постановление Правительства Свердловской области от 17.10.2019 N 686-ПП &quot;О внесении изменений в Порядок предоставления социальных услуг поставщиками социальных услуг в Свердловской области, утвержденный Постановлением Правительства Свердловской области от 18.12.2014 N 1149-ПП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17.10.2019 N 686-ПП)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Глава 3. ПРЕДОСТАВЛЕНИЕ СОЦИАЛЬНЫХ УСЛУГ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17. Социальные услуги предоставляются получателю социальных услуг в соответствии с индивидуальной программой на основании договора о предоставлении социальных услуг, заключаемого между поставщиком социальных услуг и получателем социальных услуг (его законным представителем) в течение суток с даты представления документов, указанных в </w:t>
      </w:r>
      <w:hyperlink w:history="0" w:anchor="P98" w:tooltip="16. Решение о предоставлении социальных услуг принимается поставщиком социальных услуг на основании:">
        <w:r>
          <w:rPr>
            <w:sz w:val="24"/>
            <w:color w:val="0000ff"/>
          </w:rPr>
          <w:t xml:space="preserve">части первой пункта 16</w:t>
        </w:r>
      </w:hyperlink>
      <w:r>
        <w:rPr>
          <w:sz w:val="24"/>
        </w:rPr>
        <w:t xml:space="preserve"> настоящего Порядка, поставщику социальных услуг. Предоставление срочных социальных услуг в целях оказания неотложной помощи осуществляется без заключения договора о предоставлении социальных услуг.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7" w:tooltip="Постановление Правительства Свердловской области от 25.05.2023 N 365-ПП &quot;О внесении изменений в Постановление Правительства Свердловской области от 18.12.2014 N 1149-ПП &quot;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25.05.2023 N 365-ПП)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Форма договора о предоставлении социальных услуг утверждается Министерством социальной политики Свердловской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Виды предоставления социальных услуг получателю: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социально-бытовые;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социально-медицинские;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социально-психологические;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социально-педагогические;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социально-трудовые;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социально-правовые;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срочные социальные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Социальные услуги предоставляются получателям социальных услуг в соответствии с </w:t>
      </w:r>
      <w:hyperlink w:history="0" r:id="rId58" w:tooltip="Закон Свердловской области от 03.12.2014 N 108-ОЗ (ред. от 14.11.2024) &quot;О социальном обслуживании граждан в Свердловской области&quot; (принят Законодательным Собранием Свердловской области 02.12.2014) (вместе с &quot;Перечнем социальных услуг, предоставляемых поставщиками социальных услуг в Свердловской области&quot;) {КонсультантПлюс}">
        <w:r>
          <w:rPr>
            <w:sz w:val="24"/>
            <w:color w:val="0000ff"/>
          </w:rPr>
          <w:t xml:space="preserve">перечнем</w:t>
        </w:r>
      </w:hyperlink>
      <w:r>
        <w:rPr>
          <w:sz w:val="24"/>
        </w:rPr>
        <w:t xml:space="preserve"> социальных услуг, предоставляемых поставщиками социальных услуг в Свердловской области, утвержденным Законом Свердловской области от 3 декабря 2014 года N 108-ОЗ.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59" w:tooltip="Постановление Правительства Свердловской области от 25.05.2023 N 365-ПП &quot;О внесении изменений в Постановление Правительства Свердловской области от 18.12.2014 N 1149-ПП &quot;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25.05.2023 N 365-ПП)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Социальное обслуживание осуществляется поставщиками социальных услуг в соответствии со стандартами социальных услуг, утверждаемыми Министерством социальной политики Свердловской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Результатом предоставления социальных услуг является 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Показатели качества и оценки результатов предоставления социальной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полнота предоставления услуги в соответствии с требованиями стандартов социальных услуг и ее своевременность в соответствии с договором о социальном обслуживании;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результативность (эффективность) предоставления услуги (улучшение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Подтверждением предоставления социальных услуг получателю является акт о предоставлении социальных услуг, содержащий сведения о получателе и поставщике таких услуг, видах и объеме предоставленных социальных услуг, сроках, дате и условиях предоставления. Акт о предоставлении социальных услуг подтверждается подписями поставщика и получателя социальных услуг (его законного представителя).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Форма акта о предоставлении социальных услуг утверждается Министерством социальной политики Свердловской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Прекращение предоставления социальных услуг производится в следующих случаях: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 личной инициативе получателя социальных услуг (его законного представителя);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окончания срока предоставления социальных услуг в соответствии с индивидуальной программой и (или) истечения срока договора о предоставлении социальных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при нарушении получателем социальных услуг (его законным представителем) условий заключенного договора о социальном обслуживании;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смерти получателя социальных услуг или ликвидации поставщика социальных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на основании решения суда о признании получателя социальных услуг безвестно отсутствующим или умершим;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осуждения получателя социальных услуг к отбыванию наказания в виде лишения свободы;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выявления у получателя социальных услуг медицинских противопоказаний к социальному обслуживанию при наличии соответствующего заключения уполномоченной медицинской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Выписка граждан, состоящих под административным надзором, из стационарных организаций со специальным социальным обслуживанием производится с разрешения органов внутренних дел.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Глава 4. ОПЛАТА ПРЕДОСТАВЛЕНИЯ СОЦИАЛЬНЫХ УСЛУГ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24. Социальные услуги предоставляются бесплатно, за плату или частичную плату.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Социальные услуги предоставляются бесплатно: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несовершеннолетним детям;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лицам, пострадавшим в результате чрезвычайных ситуаций, вооруженных межнациональных (межэтнических) конфликтов;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инвалидам Великой Отечественной войны;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участникам Великой Отечественной войны;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инвалидам боевых действий;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лицам, награжденным знаком "Жителю блокадного Ленинграда";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лицам, награжденным знаком "Житель осажденного Севастополя";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7-1) лицам, награжденным знаком "Житель осажденного Сталинграда";</w:t>
      </w:r>
    </w:p>
    <w:p>
      <w:pPr>
        <w:pStyle w:val="0"/>
        <w:jc w:val="both"/>
      </w:pPr>
      <w:r>
        <w:rPr>
          <w:sz w:val="24"/>
        </w:rPr>
        <w:t xml:space="preserve">(подп. 7-1 введен </w:t>
      </w:r>
      <w:hyperlink w:history="0" r:id="rId60" w:tooltip="Постановление Правительства Свердловской области от 17.08.2023 N 600-ПП &quot;О внесении изменений в отдельные постановления Правительства Свердловской област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Свердловской области от 17.08.2023 N 600-ПП)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лицам, работавшим в период Великой Отечественной войны на объектах противовоздушной обороны, местной противовоздушной обороны, на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дорог, членам экипажей судов транспортного флота, интернированным в начале Великой Отечественной войны в портах других государств;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лицам, награжденным орденами или медалями СССР за самоотверженный труд в период Великой Отечественной войны;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вдовам (вдовцам) военнослужащих, погибших в период войны с Финляндией;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вдовам (вдовцам) военнослужащих, погибших в период Великой Отечественной войны;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вдовам (вдовцам) военнослужащих, погибших в период войны с Японией;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13) вдовам (вдовцам) умерших инвалидов и ветеранов Великой Отечественной войны;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войны.</w:t>
      </w:r>
    </w:p>
    <w:p>
      <w:pPr>
        <w:pStyle w:val="0"/>
        <w:jc w:val="both"/>
      </w:pPr>
      <w:r>
        <w:rPr>
          <w:sz w:val="24"/>
        </w:rPr>
        <w:t xml:space="preserve">(часть первая в ред. </w:t>
      </w:r>
      <w:hyperlink w:history="0" r:id="rId61" w:tooltip="Постановление Правительства Свердловской области от 25.05.2023 N 365-ПП &quot;О внесении изменений в Постановление Правительства Свердловской области от 18.12.2014 N 1149-ПП &quot;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25.05.2023 N 365-ПП)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Социальные услуги в форме социального обслуживания на дому и в полустационарной форме социального обслуживания предоставляются бесплатно признанным нуждающимися в социальном обслуживании членам семьи гражданина, принимающего (принимавшего)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(далее - специальная военная операция) или призванного на военную службу по мобилизации в Вооруженные Силы Российской Федерации в соответствии с </w:t>
      </w:r>
      <w:hyperlink w:history="0" r:id="rId62" w:tooltip="Указ Президента РФ от 21.09.2022 N 647 &quot;Об объявлении частичной мобилизации в Российской Федерации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21 сентября 2022 года N 647 "Об объявлении частичной мобилизации в Российской Федерации", до окончания его мобилизации, участия в специальной военной операции или периода лечения в связи с получением ранения (увечья, травмы, контузии) в ходе проведения специальной военной операции, а также иным категориям граждан, в случае, установленном </w:t>
      </w:r>
      <w:hyperlink w:history="0" r:id="rId63" w:tooltip="Закон Свердловской области от 03.12.2014 N 108-ОЗ (ред. от 14.11.2024) &quot;О социальном обслуживании граждан в Свердловской области&quot; (принят Законодательным Собранием Свердловской области 02.12.2014) (вместе с &quot;Перечнем социальных услуг, предоставляемых поставщиками социальных услуг в Свердловской области&quot;) {КонсультантПлюс}">
        <w:r>
          <w:rPr>
            <w:sz w:val="24"/>
            <w:color w:val="0000ff"/>
          </w:rPr>
          <w:t xml:space="preserve">пунктом 2 статьи 21</w:t>
        </w:r>
      </w:hyperlink>
      <w:r>
        <w:rPr>
          <w:sz w:val="24"/>
        </w:rPr>
        <w:t xml:space="preserve"> Закона Свердловской области от 3 декабря 2014 года N 108-ОЗ.</w:t>
      </w:r>
    </w:p>
    <w:p>
      <w:pPr>
        <w:pStyle w:val="0"/>
        <w:jc w:val="both"/>
      </w:pPr>
      <w:r>
        <w:rPr>
          <w:sz w:val="24"/>
        </w:rPr>
        <w:t xml:space="preserve">(часть вторая в ред. </w:t>
      </w:r>
      <w:hyperlink w:history="0" r:id="rId64" w:tooltip="Постановление Правительства Свердловской области от 25.05.2023 N 365-ПП &quot;О внесении изменений в Постановление Правительства Свердловской области от 18.12.2014 N 1149-ПП &quot;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25.05.2023 N 365-ПП)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Бесплатно осуществляется предоставление срочных социальных услуг, а также социальных услуг: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временному обеспечению техническими средствами ухода, реабилитации и адаптации;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обеспечению отдельных категорий граждан протезно-ортопедическими изделиями.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Социальные услуги в форме социального обслуживания на дому и в полустационарной форме социального обслуживания предоставляются за плату или частичную плату,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превышает предельную величину среднедушевого дохода для предоставления социальных услуг бесплатно, установленную </w:t>
      </w:r>
      <w:hyperlink w:history="0" r:id="rId65" w:tooltip="Закон Свердловской области от 03.12.2014 N 108-ОЗ (ред. от 14.11.2024) &quot;О социальном обслуживании граждан в Свердловской области&quot; (принят Законодательным Собранием Свердловской области 02.12.2014) (вместе с &quot;Перечнем социальных услуг, предоставляемых поставщиками социальных услуг в Свердловской области&quot;) {КонсультантПлюс}">
        <w:r>
          <w:rPr>
            <w:sz w:val="24"/>
            <w:color w:val="0000ff"/>
          </w:rPr>
          <w:t xml:space="preserve">пунктом 4 статьи 21</w:t>
        </w:r>
      </w:hyperlink>
      <w:r>
        <w:rPr>
          <w:sz w:val="24"/>
        </w:rPr>
        <w:t xml:space="preserve"> Закона Свердловской области от 3 декабря 2014 года N 108-ОЗ.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66" w:tooltip="Постановление Правительства Свердловской области от 25.05.2023 N 365-ПП &quot;О внесении изменений в Постановление Правительства Свердловской области от 18.12.2014 N 1149-ПП &quot;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25.05.2023 N 365-ПП)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Размер ежемесячной платы за предоставление социальных услуг в форме социального обслуживания на дому и в полустационарной форме социального обслуживания рассчитывается на основе тарифов на социальные услуги,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 для предоставления социальных услуг бесплатно, установленной </w:t>
      </w:r>
      <w:hyperlink w:history="0" r:id="rId67" w:tooltip="Закон Свердловской области от 03.12.2014 N 108-ОЗ (ред. от 14.11.2024) &quot;О социальном обслуживании граждан в Свердловской области&quot; (принят Законодательным Собранием Свердловской области 02.12.2014) (вместе с &quot;Перечнем социальных услуг, предоставляемых поставщиками социальных услуг в Свердловской области&quot;) {КонсультантПлюс}">
        <w:r>
          <w:rPr>
            <w:sz w:val="24"/>
            <w:color w:val="0000ff"/>
          </w:rPr>
          <w:t xml:space="preserve">пунктом 4 статьи 21</w:t>
        </w:r>
      </w:hyperlink>
      <w:r>
        <w:rPr>
          <w:sz w:val="24"/>
        </w:rPr>
        <w:t xml:space="preserve"> Закона Свердловской области от 3 декабря 2014 года N 108-ОЗ.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68" w:tooltip="Постановление Правительства Свердловской области от 25.05.2023 N 365-ПП &quot;О внесении изменений в Постановление Правительства Свердловской области от 18.12.2014 N 1149-ПП &quot;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Свердловской области от 25.05.2023 N 365-ПП)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Социальные услуги в стационарной форме социального обслуживания предоставляются получателям за плату или частичную плату.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Размер ежемесячной платы за предоставление социальных услуг в стационарной форме социального обслуживания рассчитывается на основе тарифов на социальные услуги, но не может превышать семьдесят пять процентов среднедушевого дохода получателя социальных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Плата за предоставление социальных услуг производится в соответствии с договором о предоставлении социальных услуг, заключенным между гражданином (его законным представителем) и поставщиком социальных услуг.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18.12.2014 N 1149-ПП</w:t>
            <w:br/>
            <w:t>(ред. от 17.08.2023)</w:t>
            <w:br/>
            <w:t>"Об утверждении Порядка пр...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071&amp;n=290312&amp;date=06.06.2025&amp;dst=100062&amp;field=134" TargetMode = "External"/>
	<Relationship Id="rId8" Type="http://schemas.openxmlformats.org/officeDocument/2006/relationships/hyperlink" Target="https://login.consultant.ru/link/?req=doc&amp;base=RLAW071&amp;n=261797&amp;date=06.06.2025&amp;dst=100005&amp;field=134" TargetMode = "External"/>
	<Relationship Id="rId9" Type="http://schemas.openxmlformats.org/officeDocument/2006/relationships/hyperlink" Target="https://login.consultant.ru/link/?req=doc&amp;base=RLAW071&amp;n=270877&amp;date=06.06.2025&amp;dst=100147&amp;field=134" TargetMode = "External"/>
	<Relationship Id="rId10" Type="http://schemas.openxmlformats.org/officeDocument/2006/relationships/hyperlink" Target="https://login.consultant.ru/link/?req=doc&amp;base=RLAW071&amp;n=352079&amp;date=06.06.2025&amp;dst=100005&amp;field=134" TargetMode = "External"/>
	<Relationship Id="rId11" Type="http://schemas.openxmlformats.org/officeDocument/2006/relationships/hyperlink" Target="https://login.consultant.ru/link/?req=doc&amp;base=RLAW071&amp;n=357705&amp;date=06.06.2025&amp;dst=100041&amp;field=134" TargetMode = "External"/>
	<Relationship Id="rId12" Type="http://schemas.openxmlformats.org/officeDocument/2006/relationships/hyperlink" Target="https://login.consultant.ru/link/?req=doc&amp;base=LAW&amp;n=483021&amp;date=06.06.2025&amp;dst=100092&amp;field=134" TargetMode = "External"/>
	<Relationship Id="rId13" Type="http://schemas.openxmlformats.org/officeDocument/2006/relationships/hyperlink" Target="https://login.consultant.ru/link/?req=doc&amp;base=LAW&amp;n=483021&amp;date=06.06.2025&amp;dst=100279&amp;field=134" TargetMode = "External"/>
	<Relationship Id="rId14" Type="http://schemas.openxmlformats.org/officeDocument/2006/relationships/hyperlink" Target="https://login.consultant.ru/link/?req=doc&amp;base=RLAW071&amp;n=394256&amp;date=06.06.2025&amp;dst=100047&amp;field=134" TargetMode = "External"/>
	<Relationship Id="rId15" Type="http://schemas.openxmlformats.org/officeDocument/2006/relationships/hyperlink" Target="https://login.consultant.ru/link/?req=doc&amp;base=RLAW071&amp;n=352079&amp;date=06.06.2025&amp;dst=100006&amp;field=134" TargetMode = "External"/>
	<Relationship Id="rId16" Type="http://schemas.openxmlformats.org/officeDocument/2006/relationships/hyperlink" Target="https://login.consultant.ru/link/?req=doc&amp;base=RLAW071&amp;n=352079&amp;date=06.06.2025&amp;dst=100007&amp;field=134" TargetMode = "External"/>
	<Relationship Id="rId17" Type="http://schemas.openxmlformats.org/officeDocument/2006/relationships/hyperlink" Target="https://login.consultant.ru/link/?req=doc&amp;base=RLAW071&amp;n=16048&amp;date=06.06.2025" TargetMode = "External"/>
	<Relationship Id="rId18" Type="http://schemas.openxmlformats.org/officeDocument/2006/relationships/hyperlink" Target="https://login.consultant.ru/link/?req=doc&amp;base=RLAW071&amp;n=133315&amp;date=06.06.2025" TargetMode = "External"/>
	<Relationship Id="rId19" Type="http://schemas.openxmlformats.org/officeDocument/2006/relationships/hyperlink" Target="https://login.consultant.ru/link/?req=doc&amp;base=RLAW071&amp;n=37885&amp;date=06.06.2025" TargetMode = "External"/>
	<Relationship Id="rId20" Type="http://schemas.openxmlformats.org/officeDocument/2006/relationships/hyperlink" Target="https://login.consultant.ru/link/?req=doc&amp;base=RLAW071&amp;n=60756&amp;date=06.06.2025" TargetMode = "External"/>
	<Relationship Id="rId21" Type="http://schemas.openxmlformats.org/officeDocument/2006/relationships/hyperlink" Target="https://login.consultant.ru/link/?req=doc&amp;base=RLAW071&amp;n=133125&amp;date=06.06.2025" TargetMode = "External"/>
	<Relationship Id="rId22" Type="http://schemas.openxmlformats.org/officeDocument/2006/relationships/hyperlink" Target="https://login.consultant.ru/link/?req=doc&amp;base=RLAW071&amp;n=65803&amp;date=06.06.2025" TargetMode = "External"/>
	<Relationship Id="rId23" Type="http://schemas.openxmlformats.org/officeDocument/2006/relationships/hyperlink" Target="https://login.consultant.ru/link/?req=doc&amp;base=RLAW071&amp;n=60762&amp;date=06.06.2025" TargetMode = "External"/>
	<Relationship Id="rId24" Type="http://schemas.openxmlformats.org/officeDocument/2006/relationships/hyperlink" Target="https://login.consultant.ru/link/?req=doc&amp;base=RLAW071&amp;n=87100&amp;date=06.06.2025&amp;dst=100011&amp;field=134" TargetMode = "External"/>
	<Relationship Id="rId25" Type="http://schemas.openxmlformats.org/officeDocument/2006/relationships/hyperlink" Target="https://login.consultant.ru/link/?req=doc&amp;base=RLAW071&amp;n=61091&amp;date=06.06.2025" TargetMode = "External"/>
	<Relationship Id="rId26" Type="http://schemas.openxmlformats.org/officeDocument/2006/relationships/hyperlink" Target="https://login.consultant.ru/link/?req=doc&amp;base=RLAW071&amp;n=60759&amp;date=06.06.2025" TargetMode = "External"/>
	<Relationship Id="rId27" Type="http://schemas.openxmlformats.org/officeDocument/2006/relationships/hyperlink" Target="https://login.consultant.ru/link/?req=doc&amp;base=RLAW071&amp;n=60924&amp;date=06.06.2025" TargetMode = "External"/>
	<Relationship Id="rId28" Type="http://schemas.openxmlformats.org/officeDocument/2006/relationships/hyperlink" Target="https://login.consultant.ru/link/?req=doc&amp;base=RLAW071&amp;n=60766&amp;date=06.06.2025" TargetMode = "External"/>
	<Relationship Id="rId29" Type="http://schemas.openxmlformats.org/officeDocument/2006/relationships/hyperlink" Target="https://login.consultant.ru/link/?req=doc&amp;base=RLAW071&amp;n=83571&amp;date=06.06.2025" TargetMode = "External"/>
	<Relationship Id="rId30" Type="http://schemas.openxmlformats.org/officeDocument/2006/relationships/hyperlink" Target="https://login.consultant.ru/link/?req=doc&amp;base=RLAW071&amp;n=83517&amp;date=06.06.2025" TargetMode = "External"/>
	<Relationship Id="rId31" Type="http://schemas.openxmlformats.org/officeDocument/2006/relationships/hyperlink" Target="https://login.consultant.ru/link/?req=doc&amp;base=RLAW071&amp;n=86921&amp;date=06.06.2025" TargetMode = "External"/>
	<Relationship Id="rId32" Type="http://schemas.openxmlformats.org/officeDocument/2006/relationships/hyperlink" Target="https://login.consultant.ru/link/?req=doc&amp;base=RLAW071&amp;n=290312&amp;date=06.06.2025&amp;dst=100063&amp;field=134" TargetMode = "External"/>
	<Relationship Id="rId33" Type="http://schemas.openxmlformats.org/officeDocument/2006/relationships/hyperlink" Target="https://login.consultant.ru/link/?req=doc&amp;base=RLAW071&amp;n=352079&amp;date=06.06.2025&amp;dst=100007&amp;field=134" TargetMode = "External"/>
	<Relationship Id="rId34" Type="http://schemas.openxmlformats.org/officeDocument/2006/relationships/hyperlink" Target="https://login.consultant.ru/link/?req=doc&amp;base=RLAW071&amp;n=290312&amp;date=06.06.2025&amp;dst=100065&amp;field=134" TargetMode = "External"/>
	<Relationship Id="rId35" Type="http://schemas.openxmlformats.org/officeDocument/2006/relationships/hyperlink" Target="https://login.consultant.ru/link/?req=doc&amp;base=RLAW071&amp;n=261797&amp;date=06.06.2025&amp;dst=100005&amp;field=134" TargetMode = "External"/>
	<Relationship Id="rId36" Type="http://schemas.openxmlformats.org/officeDocument/2006/relationships/hyperlink" Target="https://login.consultant.ru/link/?req=doc&amp;base=RLAW071&amp;n=270877&amp;date=06.06.2025&amp;dst=100147&amp;field=134" TargetMode = "External"/>
	<Relationship Id="rId37" Type="http://schemas.openxmlformats.org/officeDocument/2006/relationships/hyperlink" Target="https://login.consultant.ru/link/?req=doc&amp;base=RLAW071&amp;n=352079&amp;date=06.06.2025&amp;dst=100008&amp;field=134" TargetMode = "External"/>
	<Relationship Id="rId38" Type="http://schemas.openxmlformats.org/officeDocument/2006/relationships/hyperlink" Target="https://login.consultant.ru/link/?req=doc&amp;base=RLAW071&amp;n=357705&amp;date=06.06.2025&amp;dst=100041&amp;field=134" TargetMode = "External"/>
	<Relationship Id="rId39" Type="http://schemas.openxmlformats.org/officeDocument/2006/relationships/hyperlink" Target="https://login.consultant.ru/link/?req=doc&amp;base=LAW&amp;n=483021&amp;date=06.06.2025" TargetMode = "External"/>
	<Relationship Id="rId40" Type="http://schemas.openxmlformats.org/officeDocument/2006/relationships/hyperlink" Target="https://login.consultant.ru/link/?req=doc&amp;base=RLAW071&amp;n=394256&amp;date=06.06.2025&amp;dst=100146&amp;field=134" TargetMode = "External"/>
	<Relationship Id="rId41" Type="http://schemas.openxmlformats.org/officeDocument/2006/relationships/hyperlink" Target="https://login.consultant.ru/link/?req=doc&amp;base=RLAW071&amp;n=352079&amp;date=06.06.2025&amp;dst=100009&amp;field=134" TargetMode = "External"/>
	<Relationship Id="rId42" Type="http://schemas.openxmlformats.org/officeDocument/2006/relationships/hyperlink" Target="https://login.consultant.ru/link/?req=doc&amp;base=LAW&amp;n=498477&amp;date=06.06.2025&amp;dst=100012&amp;field=134" TargetMode = "External"/>
	<Relationship Id="rId43" Type="http://schemas.openxmlformats.org/officeDocument/2006/relationships/hyperlink" Target="https://login.consultant.ru/link/?req=doc&amp;base=RLAW071&amp;n=352079&amp;date=06.06.2025&amp;dst=100016&amp;field=134" TargetMode = "External"/>
	<Relationship Id="rId44" Type="http://schemas.openxmlformats.org/officeDocument/2006/relationships/hyperlink" Target="https://login.consultant.ru/link/?req=doc&amp;base=RLAW071&amp;n=394256&amp;date=06.06.2025&amp;dst=100146&amp;field=134" TargetMode = "External"/>
	<Relationship Id="rId45" Type="http://schemas.openxmlformats.org/officeDocument/2006/relationships/hyperlink" Target="https://login.consultant.ru/link/?req=doc&amp;base=RLAW071&amp;n=352079&amp;date=06.06.2025&amp;dst=100017&amp;field=134" TargetMode = "External"/>
	<Relationship Id="rId46" Type="http://schemas.openxmlformats.org/officeDocument/2006/relationships/hyperlink" Target="https://login.consultant.ru/link/?req=doc&amp;base=RLAW071&amp;n=261797&amp;date=06.06.2025&amp;dst=100009&amp;field=134" TargetMode = "External"/>
	<Relationship Id="rId47" Type="http://schemas.openxmlformats.org/officeDocument/2006/relationships/hyperlink" Target="https://login.consultant.ru/link/?req=doc&amp;base=RLAW071&amp;n=352079&amp;date=06.06.2025&amp;dst=100016&amp;field=134" TargetMode = "External"/>
	<Relationship Id="rId48" Type="http://schemas.openxmlformats.org/officeDocument/2006/relationships/hyperlink" Target="https://login.consultant.ru/link/?req=doc&amp;base=RLAW071&amp;n=394256&amp;date=06.06.2025&amp;dst=100147&amp;field=134" TargetMode = "External"/>
	<Relationship Id="rId49" Type="http://schemas.openxmlformats.org/officeDocument/2006/relationships/hyperlink" Target="https://login.consultant.ru/link/?req=doc&amp;base=RLAW071&amp;n=352079&amp;date=06.06.2025&amp;dst=100023&amp;field=134" TargetMode = "External"/>
	<Relationship Id="rId50" Type="http://schemas.openxmlformats.org/officeDocument/2006/relationships/hyperlink" Target="https://login.consultant.ru/link/?req=doc&amp;base=RLAW071&amp;n=270877&amp;date=06.06.2025&amp;dst=100152&amp;field=134" TargetMode = "External"/>
	<Relationship Id="rId51" Type="http://schemas.openxmlformats.org/officeDocument/2006/relationships/hyperlink" Target="https://login.consultant.ru/link/?req=doc&amp;base=RLAW071&amp;n=352079&amp;date=06.06.2025&amp;dst=100024&amp;field=134" TargetMode = "External"/>
	<Relationship Id="rId52" Type="http://schemas.openxmlformats.org/officeDocument/2006/relationships/hyperlink" Target="https://login.consultant.ru/link/?req=doc&amp;base=RLAW071&amp;n=261797&amp;date=06.06.2025&amp;dst=100008&amp;field=134" TargetMode = "External"/>
	<Relationship Id="rId53" Type="http://schemas.openxmlformats.org/officeDocument/2006/relationships/hyperlink" Target="https://login.consultant.ru/link/?req=doc&amp;base=LAW&amp;n=498477&amp;date=06.06.2025&amp;dst=100012&amp;field=134" TargetMode = "External"/>
	<Relationship Id="rId54" Type="http://schemas.openxmlformats.org/officeDocument/2006/relationships/hyperlink" Target="https://login.consultant.ru/link/?req=doc&amp;base=RLAW071&amp;n=261797&amp;date=06.06.2025&amp;dst=100011&amp;field=134" TargetMode = "External"/>
	<Relationship Id="rId55" Type="http://schemas.openxmlformats.org/officeDocument/2006/relationships/hyperlink" Target="https://login.consultant.ru/link/?req=doc&amp;base=RLAW071&amp;n=261797&amp;date=06.06.2025&amp;dst=100013&amp;field=134" TargetMode = "External"/>
	<Relationship Id="rId56" Type="http://schemas.openxmlformats.org/officeDocument/2006/relationships/hyperlink" Target="https://login.consultant.ru/link/?req=doc&amp;base=RLAW071&amp;n=261797&amp;date=06.06.2025&amp;dst=100014&amp;field=134" TargetMode = "External"/>
	<Relationship Id="rId57" Type="http://schemas.openxmlformats.org/officeDocument/2006/relationships/hyperlink" Target="https://login.consultant.ru/link/?req=doc&amp;base=RLAW071&amp;n=352079&amp;date=06.06.2025&amp;dst=100025&amp;field=134" TargetMode = "External"/>
	<Relationship Id="rId58" Type="http://schemas.openxmlformats.org/officeDocument/2006/relationships/hyperlink" Target="https://login.consultant.ru/link/?req=doc&amp;base=RLAW071&amp;n=394256&amp;date=06.06.2025&amp;dst=100243&amp;field=134" TargetMode = "External"/>
	<Relationship Id="rId59" Type="http://schemas.openxmlformats.org/officeDocument/2006/relationships/hyperlink" Target="https://login.consultant.ru/link/?req=doc&amp;base=RLAW071&amp;n=352079&amp;date=06.06.2025&amp;dst=100023&amp;field=134" TargetMode = "External"/>
	<Relationship Id="rId60" Type="http://schemas.openxmlformats.org/officeDocument/2006/relationships/hyperlink" Target="https://login.consultant.ru/link/?req=doc&amp;base=RLAW071&amp;n=357705&amp;date=06.06.2025&amp;dst=100042&amp;field=134" TargetMode = "External"/>
	<Relationship Id="rId61" Type="http://schemas.openxmlformats.org/officeDocument/2006/relationships/hyperlink" Target="https://login.consultant.ru/link/?req=doc&amp;base=RLAW071&amp;n=352079&amp;date=06.06.2025&amp;dst=100026&amp;field=134" TargetMode = "External"/>
	<Relationship Id="rId62" Type="http://schemas.openxmlformats.org/officeDocument/2006/relationships/hyperlink" Target="https://login.consultant.ru/link/?req=doc&amp;base=LAW&amp;n=426999&amp;date=06.06.2025" TargetMode = "External"/>
	<Relationship Id="rId63" Type="http://schemas.openxmlformats.org/officeDocument/2006/relationships/hyperlink" Target="https://login.consultant.ru/link/?req=doc&amp;base=RLAW071&amp;n=394256&amp;date=06.06.2025&amp;dst=100220&amp;field=134" TargetMode = "External"/>
	<Relationship Id="rId64" Type="http://schemas.openxmlformats.org/officeDocument/2006/relationships/hyperlink" Target="https://login.consultant.ru/link/?req=doc&amp;base=RLAW071&amp;n=352079&amp;date=06.06.2025&amp;dst=100042&amp;field=134" TargetMode = "External"/>
	<Relationship Id="rId65" Type="http://schemas.openxmlformats.org/officeDocument/2006/relationships/hyperlink" Target="https://login.consultant.ru/link/?req=doc&amp;base=RLAW071&amp;n=394256&amp;date=06.06.2025&amp;dst=100222&amp;field=134" TargetMode = "External"/>
	<Relationship Id="rId66" Type="http://schemas.openxmlformats.org/officeDocument/2006/relationships/hyperlink" Target="https://login.consultant.ru/link/?req=doc&amp;base=RLAW071&amp;n=352079&amp;date=06.06.2025&amp;dst=100023&amp;field=134" TargetMode = "External"/>
	<Relationship Id="rId67" Type="http://schemas.openxmlformats.org/officeDocument/2006/relationships/hyperlink" Target="https://login.consultant.ru/link/?req=doc&amp;base=RLAW071&amp;n=394256&amp;date=06.06.2025&amp;dst=100222&amp;field=134" TargetMode = "External"/>
	<Relationship Id="rId68" Type="http://schemas.openxmlformats.org/officeDocument/2006/relationships/hyperlink" Target="https://login.consultant.ru/link/?req=doc&amp;base=RLAW071&amp;n=352079&amp;date=06.06.2025&amp;dst=100023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Свердловской области от 18.12.2014 N 1149-ПП
(ред. от 17.08.2023)
"Об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области"</dc:title>
  <dcterms:created xsi:type="dcterms:W3CDTF">2025-06-06T10:57:46Z</dcterms:created>
</cp:coreProperties>
</file>