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24.11.1995 N 181-ФЗ</w:t>
              <w:br/>
              <w:t xml:space="preserve">(ред. от 29.10.2024)</w:t>
              <w:br/>
              <w:t xml:space="preserve">"О социальной защите инвалидов в Российской Федерации"</w:t>
              <w:br/>
              <w:t xml:space="preserve">(с изм. и доп., вступ. в силу с 01.03.2025)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06.06.2025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24 ноября 1995 года</w:t>
            </w:r>
          </w:p>
        </w:tc>
        <w:tc>
          <w:tcPr>
            <w:tcW w:w="5103" w:type="dxa"/>
            <w:tcBorders>
              <w:top w:val="nil"/>
              <w:left w:val="nil"/>
              <w:bottom w:val="nil"/>
              <w:right w:val="nil"/>
            </w:tcBorders>
          </w:tcPr>
          <w:p>
            <w:pPr>
              <w:pStyle w:val="0"/>
              <w:jc w:val="right"/>
            </w:pPr>
            <w:r>
              <w:rPr>
                <w:sz w:val="24"/>
              </w:rPr>
              <w:t xml:space="preserve">N 181-ФЗ</w:t>
            </w:r>
          </w:p>
        </w:tc>
      </w:tr>
    </w:tbl>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СОЦИАЛЬНОЙ ЗАЩИТЕ ИНВАЛИДОВ В РОССИЙСКОЙ ФЕДЕРАЦИИ</w:t>
      </w:r>
    </w:p>
    <w:p>
      <w:pPr>
        <w:pStyle w:val="0"/>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20 июля 1995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15 ноября 1995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24.07.1998 </w:t>
            </w:r>
            <w:hyperlink w:history="0" r:id="rId7" w:tooltip="Федеральный закон от 24.07.1998 N 125-ФЗ (ред. от 29.05.2024) &quot;Об обязательном социальном страховании от несчастных случаев на производстве и профессиональных заболеваний&quot; {КонсультантПлюс}">
              <w:r>
                <w:rPr>
                  <w:sz w:val="24"/>
                  <w:color w:val="0000ff"/>
                </w:rPr>
                <w:t xml:space="preserve">N 125-ФЗ</w:t>
              </w:r>
            </w:hyperlink>
            <w:r>
              <w:rPr>
                <w:sz w:val="24"/>
                <w:color w:val="392c69"/>
              </w:rPr>
              <w:t xml:space="preserve">,</w:t>
            </w:r>
          </w:p>
          <w:p>
            <w:pPr>
              <w:pStyle w:val="0"/>
              <w:jc w:val="center"/>
            </w:pPr>
            <w:r>
              <w:rPr>
                <w:sz w:val="24"/>
                <w:color w:val="392c69"/>
              </w:rPr>
              <w:t xml:space="preserve">от 04.01.1999 </w:t>
            </w:r>
            <w:hyperlink w:history="0" r:id="rId8"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N 5-ФЗ</w:t>
              </w:r>
            </w:hyperlink>
            <w:r>
              <w:rPr>
                <w:sz w:val="24"/>
                <w:color w:val="392c69"/>
              </w:rPr>
              <w:t xml:space="preserve">, от 17.07.1999 </w:t>
            </w:r>
            <w:hyperlink w:history="0" r:id="rId9" w:tooltip="Федеральный закон от 17.07.1999 N 172-ФЗ &quot;О внесении изменений и дополнения в Федеральный закон &quot;О социальной защите инвалидов в Российской Федерации&quot; и Закон Российской Федерации &quot;О государственных пенсиях в Российской Федерации&quot; {КонсультантПлюс}">
              <w:r>
                <w:rPr>
                  <w:sz w:val="24"/>
                  <w:color w:val="0000ff"/>
                </w:rPr>
                <w:t xml:space="preserve">N 172-ФЗ</w:t>
              </w:r>
            </w:hyperlink>
            <w:r>
              <w:rPr>
                <w:sz w:val="24"/>
                <w:color w:val="392c69"/>
              </w:rPr>
              <w:t xml:space="preserve">, от 27.05.2000 </w:t>
            </w:r>
            <w:hyperlink w:history="0" r:id="rId10" w:tooltip="Федеральный закон от 27.05.2000 N 78-ФЗ &quot;О внесении дополнения в статью 28 Федерального закона &quot;О социальной защите инвалидов в Российской Федерации&quot; ------------ Утратил силу или отменен {КонсультантПлюс}">
              <w:r>
                <w:rPr>
                  <w:sz w:val="24"/>
                  <w:color w:val="0000ff"/>
                </w:rPr>
                <w:t xml:space="preserve">N 78-ФЗ</w:t>
              </w:r>
            </w:hyperlink>
            <w:r>
              <w:rPr>
                <w:sz w:val="24"/>
                <w:color w:val="392c69"/>
              </w:rPr>
              <w:t xml:space="preserve">,</w:t>
            </w:r>
          </w:p>
          <w:p>
            <w:pPr>
              <w:pStyle w:val="0"/>
              <w:jc w:val="center"/>
            </w:pPr>
            <w:r>
              <w:rPr>
                <w:sz w:val="24"/>
                <w:color w:val="392c69"/>
              </w:rPr>
              <w:t xml:space="preserve">от 09.06.2001 </w:t>
            </w:r>
            <w:hyperlink w:history="0" r:id="rId11" w:tooltip="Федеральный закон от 09.06.2001 N 74-ФЗ &quot;О внесении изменения в статью 23 Федерального закона &quot;О социальной защите инвалидов в Российской Федерации&quot; {КонсультантПлюс}">
              <w:r>
                <w:rPr>
                  <w:sz w:val="24"/>
                  <w:color w:val="0000ff"/>
                </w:rPr>
                <w:t xml:space="preserve">N 74-ФЗ</w:t>
              </w:r>
            </w:hyperlink>
            <w:r>
              <w:rPr>
                <w:sz w:val="24"/>
                <w:color w:val="392c69"/>
              </w:rPr>
              <w:t xml:space="preserve">, от 08.08.2001 </w:t>
            </w:r>
            <w:hyperlink w:history="0" r:id="rId12" w:tooltip="Федеральный закон от 08.08.2001 N 123-ФЗ (ред. от 25.11.2013) &quot;О внесении изменений и дополнения в статьи 15 и 16 Федерального закона &quot;О социальной защите инвалидов в Российской Федерации&quot; {КонсультантПлюс}">
              <w:r>
                <w:rPr>
                  <w:sz w:val="24"/>
                  <w:color w:val="0000ff"/>
                </w:rPr>
                <w:t xml:space="preserve">N 123-ФЗ</w:t>
              </w:r>
            </w:hyperlink>
            <w:r>
              <w:rPr>
                <w:sz w:val="24"/>
                <w:color w:val="392c69"/>
              </w:rPr>
              <w:t xml:space="preserve">, от 29.12.2001 </w:t>
            </w:r>
            <w:hyperlink w:history="0" r:id="rId13" w:tooltip="Федеральный закон от 29.12.2001 N 188-ФЗ (ред. от 12.12.2023) &quot;О внесении изменений в Федеральный закон &quot;О социальной защите инвалидов в Российской Федерации&quot; и Закон Российской Федерации &quot;О занятости населения в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30.12.2001 </w:t>
            </w:r>
            <w:hyperlink w:history="0" r:id="rId14" w:tooltip="Федеральный закон от 30.12.2001 N 196-ФЗ (ред. от 31.07.2023) &quot;О введении в действие Кодекса Российской Федерации об административных правонарушениях&quot; {КонсультантПлюс}">
              <w:r>
                <w:rPr>
                  <w:sz w:val="24"/>
                  <w:color w:val="0000ff"/>
                </w:rPr>
                <w:t xml:space="preserve">N 196-ФЗ</w:t>
              </w:r>
            </w:hyperlink>
            <w:r>
              <w:rPr>
                <w:sz w:val="24"/>
                <w:color w:val="392c69"/>
              </w:rPr>
              <w:t xml:space="preserve">, от 29.05.2002 </w:t>
            </w:r>
            <w:hyperlink w:history="0" r:id="rId15" w:tooltip="Федеральный закон от 29.05.2002 N 57-ФЗ (ред. от 27.11.2017) &quot;О внесении изменений и дополнений в часть вторую Налогового кодекса Российской Федерации и в отдельные законодательные акты Российской Федерации&quot; {КонсультантПлюс}">
              <w:r>
                <w:rPr>
                  <w:sz w:val="24"/>
                  <w:color w:val="0000ff"/>
                </w:rPr>
                <w:t xml:space="preserve">N 57-ФЗ</w:t>
              </w:r>
            </w:hyperlink>
            <w:r>
              <w:rPr>
                <w:sz w:val="24"/>
                <w:color w:val="392c69"/>
              </w:rPr>
              <w:t xml:space="preserve">, от 10.01.2003 </w:t>
            </w:r>
            <w:hyperlink w:history="0" r:id="rId16" w:tooltip="Федеральный закон от 10.01.2003 N 15-ФЗ (ред. от 30.12.2021)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23.10.2003 </w:t>
            </w:r>
            <w:hyperlink w:history="0" r:id="rId17"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color w:val="392c69"/>
              </w:rPr>
              <w:t xml:space="preserve">, от 22.08.2004 </w:t>
            </w:r>
            <w:hyperlink w:history="0" r:id="rId1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color w:val="392c69"/>
              </w:rPr>
              <w:t xml:space="preserve"> (ред. 29.12.2004),</w:t>
            </w:r>
          </w:p>
          <w:p>
            <w:pPr>
              <w:pStyle w:val="0"/>
              <w:jc w:val="center"/>
            </w:pPr>
            <w:r>
              <w:rPr>
                <w:sz w:val="24"/>
                <w:color w:val="392c69"/>
              </w:rPr>
              <w:t xml:space="preserve">от 29.12.2004 </w:t>
            </w:r>
            <w:hyperlink w:history="0" r:id="rId19"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N 199-ФЗ</w:t>
              </w:r>
            </w:hyperlink>
            <w:r>
              <w:rPr>
                <w:sz w:val="24"/>
                <w:color w:val="392c69"/>
              </w:rPr>
              <w:t xml:space="preserve">, от 31.12.2005 </w:t>
            </w:r>
            <w:hyperlink w:history="0" r:id="rId20"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КонсультантПлюс}">
              <w:r>
                <w:rPr>
                  <w:sz w:val="24"/>
                  <w:color w:val="0000ff"/>
                </w:rPr>
                <w:t xml:space="preserve">N 199-ФЗ</w:t>
              </w:r>
            </w:hyperlink>
            <w:r>
              <w:rPr>
                <w:sz w:val="24"/>
                <w:color w:val="392c69"/>
              </w:rPr>
              <w:t xml:space="preserve">, от 18.10.2007 </w:t>
            </w:r>
            <w:hyperlink w:history="0" r:id="rId21"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N 230-ФЗ</w:t>
              </w:r>
            </w:hyperlink>
            <w:r>
              <w:rPr>
                <w:sz w:val="24"/>
                <w:color w:val="392c69"/>
              </w:rPr>
              <w:t xml:space="preserve">,</w:t>
            </w:r>
          </w:p>
          <w:p>
            <w:pPr>
              <w:pStyle w:val="0"/>
              <w:jc w:val="center"/>
            </w:pPr>
            <w:r>
              <w:rPr>
                <w:sz w:val="24"/>
                <w:color w:val="392c69"/>
              </w:rPr>
              <w:t xml:space="preserve">от 01.12.2007 </w:t>
            </w:r>
            <w:hyperlink w:history="0" r:id="rId22" w:tooltip="Федеральный закон от 01.12.2007 N 309-ФЗ (ред. от 23.07.2013)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КонсультантПлюс}">
              <w:r>
                <w:rPr>
                  <w:sz w:val="24"/>
                  <w:color w:val="0000ff"/>
                </w:rPr>
                <w:t xml:space="preserve">N 309-ФЗ</w:t>
              </w:r>
            </w:hyperlink>
            <w:r>
              <w:rPr>
                <w:sz w:val="24"/>
                <w:color w:val="392c69"/>
              </w:rPr>
              <w:t xml:space="preserve">, от 01.03.2008 </w:t>
            </w:r>
            <w:hyperlink w:history="0" r:id="rId23" w:tooltip="Федеральный закон от 01.03.2008 N 18-ФЗ (ред. от 21.11.202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18-ФЗ</w:t>
              </w:r>
            </w:hyperlink>
            <w:r>
              <w:rPr>
                <w:sz w:val="24"/>
                <w:color w:val="392c69"/>
              </w:rPr>
              <w:t xml:space="preserve">, от 14.07.2008 </w:t>
            </w:r>
            <w:hyperlink w:history="0" r:id="rId24" w:tooltip="Федеральный закон от 14.07.2008 N 110-ФЗ (ред. от 20.07.2012) &quot;О внесении изменений в отдельные законодательные акты Российской Федерации в целях повышения размеров отдельных видов социальных выплат и стоимости набора социальных услуг&quot; {КонсультантПлюс}">
              <w:r>
                <w:rPr>
                  <w:sz w:val="24"/>
                  <w:color w:val="0000ff"/>
                </w:rPr>
                <w:t xml:space="preserve">N 110-ФЗ</w:t>
              </w:r>
            </w:hyperlink>
            <w:r>
              <w:rPr>
                <w:sz w:val="24"/>
                <w:color w:val="392c69"/>
              </w:rPr>
              <w:t xml:space="preserve">,</w:t>
            </w:r>
          </w:p>
          <w:p>
            <w:pPr>
              <w:pStyle w:val="0"/>
              <w:jc w:val="center"/>
            </w:pPr>
            <w:r>
              <w:rPr>
                <w:sz w:val="24"/>
                <w:color w:val="392c69"/>
              </w:rPr>
              <w:t xml:space="preserve">от 23.07.2008 </w:t>
            </w:r>
            <w:hyperlink w:history="0" r:id="rId25"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color w:val="392c69"/>
              </w:rPr>
              <w:t xml:space="preserve">, от 22.12.2008 </w:t>
            </w:r>
            <w:hyperlink w:history="0" r:id="rId26" w:tooltip="Федеральный закон от 22.12.2008 N 269-ФЗ (ред. от 28.04.2009)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КонсультантПлюс}">
              <w:r>
                <w:rPr>
                  <w:sz w:val="24"/>
                  <w:color w:val="0000ff"/>
                </w:rPr>
                <w:t xml:space="preserve">N 269-ФЗ</w:t>
              </w:r>
            </w:hyperlink>
            <w:r>
              <w:rPr>
                <w:sz w:val="24"/>
                <w:color w:val="392c69"/>
              </w:rPr>
              <w:t xml:space="preserve">, от 28.04.2009 </w:t>
            </w:r>
            <w:hyperlink w:history="0" r:id="rId27" w:tooltip="Федеральный закон от 28.04.2009 N 72-ФЗ &quot;О внесении изменений в отдельные законодательные акты Российской Федерации в целях повышения уровня материального обеспечения отдельных категорий граждан&quot; ------------ Недействующая редакция {КонсультантПлюс}">
              <w:r>
                <w:rPr>
                  <w:sz w:val="24"/>
                  <w:color w:val="0000ff"/>
                </w:rPr>
                <w:t xml:space="preserve">N 72-ФЗ</w:t>
              </w:r>
            </w:hyperlink>
            <w:r>
              <w:rPr>
                <w:sz w:val="24"/>
                <w:color w:val="392c69"/>
              </w:rPr>
              <w:t xml:space="preserve">,</w:t>
            </w:r>
          </w:p>
          <w:p>
            <w:pPr>
              <w:pStyle w:val="0"/>
              <w:jc w:val="center"/>
            </w:pPr>
            <w:r>
              <w:rPr>
                <w:sz w:val="24"/>
                <w:color w:val="392c69"/>
              </w:rPr>
              <w:t xml:space="preserve">от 24.07.2009 </w:t>
            </w:r>
            <w:hyperlink w:history="0" r:id="rId28"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4"/>
                  <w:color w:val="0000ff"/>
                </w:rPr>
                <w:t xml:space="preserve">N 213-ФЗ</w:t>
              </w:r>
            </w:hyperlink>
            <w:r>
              <w:rPr>
                <w:sz w:val="24"/>
                <w:color w:val="392c69"/>
              </w:rPr>
              <w:t xml:space="preserve">, от 09.12.2010 </w:t>
            </w:r>
            <w:hyperlink w:history="0" r:id="rId29"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N 351-ФЗ</w:t>
              </w:r>
            </w:hyperlink>
            <w:r>
              <w:rPr>
                <w:sz w:val="24"/>
                <w:color w:val="392c69"/>
              </w:rPr>
              <w:t xml:space="preserve">, от 01.07.2011 </w:t>
            </w:r>
            <w:hyperlink w:history="0" r:id="rId30" w:tooltip="Федеральный закон от 01.07.2011 N 169-ФЗ (ред. от 12.12.2023) &quot;О внесении изменений в отдельные законодательные акты Российской Федерации&quot; {КонсультантПлюс}">
              <w:r>
                <w:rPr>
                  <w:sz w:val="24"/>
                  <w:color w:val="0000ff"/>
                </w:rPr>
                <w:t xml:space="preserve">N 169-ФЗ</w:t>
              </w:r>
            </w:hyperlink>
            <w:r>
              <w:rPr>
                <w:sz w:val="24"/>
                <w:color w:val="392c69"/>
              </w:rPr>
              <w:t xml:space="preserve">,</w:t>
            </w:r>
          </w:p>
          <w:p>
            <w:pPr>
              <w:pStyle w:val="0"/>
              <w:jc w:val="center"/>
            </w:pPr>
            <w:r>
              <w:rPr>
                <w:sz w:val="24"/>
                <w:color w:val="392c69"/>
              </w:rPr>
              <w:t xml:space="preserve">от 19.07.2011 </w:t>
            </w:r>
            <w:hyperlink w:history="0" r:id="rId31"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N 248-ФЗ</w:t>
              </w:r>
            </w:hyperlink>
            <w:r>
              <w:rPr>
                <w:sz w:val="24"/>
                <w:color w:val="392c69"/>
              </w:rPr>
              <w:t xml:space="preserve">, от 06.11.2011 </w:t>
            </w:r>
            <w:hyperlink w:history="0" r:id="rId32"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N 299-ФЗ</w:t>
              </w:r>
            </w:hyperlink>
            <w:r>
              <w:rPr>
                <w:sz w:val="24"/>
                <w:color w:val="392c69"/>
              </w:rPr>
              <w:t xml:space="preserve">, от 16.11.2011 </w:t>
            </w:r>
            <w:hyperlink w:history="0" r:id="rId33" w:tooltip="Федеральный закон от 16.11.2011 N 318-ФЗ (ред. от 02.07.2013)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КонсультантПлюс}">
              <w:r>
                <w:rPr>
                  <w:sz w:val="24"/>
                  <w:color w:val="0000ff"/>
                </w:rPr>
                <w:t xml:space="preserve">N 318-ФЗ</w:t>
              </w:r>
            </w:hyperlink>
            <w:r>
              <w:rPr>
                <w:sz w:val="24"/>
                <w:color w:val="392c69"/>
              </w:rPr>
              <w:t xml:space="preserve">,</w:t>
            </w:r>
          </w:p>
          <w:p>
            <w:pPr>
              <w:pStyle w:val="0"/>
              <w:jc w:val="center"/>
            </w:pPr>
            <w:r>
              <w:rPr>
                <w:sz w:val="24"/>
                <w:color w:val="392c69"/>
              </w:rPr>
              <w:t xml:space="preserve">от 30.11.2011 </w:t>
            </w:r>
            <w:hyperlink w:history="0" r:id="rId34"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N 355-ФЗ</w:t>
              </w:r>
            </w:hyperlink>
            <w:r>
              <w:rPr>
                <w:sz w:val="24"/>
                <w:color w:val="392c69"/>
              </w:rPr>
              <w:t xml:space="preserve">, от 10.07.2012 </w:t>
            </w:r>
            <w:hyperlink w:history="0" r:id="rId35"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N 110-ФЗ</w:t>
              </w:r>
            </w:hyperlink>
            <w:r>
              <w:rPr>
                <w:sz w:val="24"/>
                <w:color w:val="392c69"/>
              </w:rPr>
              <w:t xml:space="preserve">, от 20.07.2012 </w:t>
            </w:r>
            <w:hyperlink w:history="0" r:id="rId36"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N 124-ФЗ</w:t>
              </w:r>
            </w:hyperlink>
            <w:r>
              <w:rPr>
                <w:sz w:val="24"/>
                <w:color w:val="392c69"/>
              </w:rPr>
              <w:t xml:space="preserve">,</w:t>
            </w:r>
          </w:p>
          <w:p>
            <w:pPr>
              <w:pStyle w:val="0"/>
              <w:jc w:val="center"/>
            </w:pPr>
            <w:r>
              <w:rPr>
                <w:sz w:val="24"/>
                <w:color w:val="392c69"/>
              </w:rPr>
              <w:t xml:space="preserve">от 30.12.2012 </w:t>
            </w:r>
            <w:hyperlink w:history="0" r:id="rId37"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N 296-ФЗ</w:t>
              </w:r>
            </w:hyperlink>
            <w:r>
              <w:rPr>
                <w:sz w:val="24"/>
                <w:color w:val="392c69"/>
              </w:rPr>
              <w:t xml:space="preserve">, от 23.02.2013 </w:t>
            </w:r>
            <w:hyperlink w:history="0" r:id="rId38" w:tooltip="Федеральный закон от 23.02.2013 N 11-ФЗ (ред. от 12.12.2023) &quot;О внесении изменений в отдельные законодательные акты Российской Федерации по вопросу квотирования рабочих мест для инвалидов&quot; {КонсультантПлюс}">
              <w:r>
                <w:rPr>
                  <w:sz w:val="24"/>
                  <w:color w:val="0000ff"/>
                </w:rPr>
                <w:t xml:space="preserve">N 11-ФЗ</w:t>
              </w:r>
            </w:hyperlink>
            <w:r>
              <w:rPr>
                <w:sz w:val="24"/>
                <w:color w:val="392c69"/>
              </w:rPr>
              <w:t xml:space="preserve">, от 07.05.2013 </w:t>
            </w:r>
            <w:hyperlink w:history="0" r:id="rId39"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02.07.2013 </w:t>
            </w:r>
            <w:hyperlink w:history="0" r:id="rId40" w:tooltip="Федеральный закон от 02.07.2013 N 168-ФЗ &quot;О внесении изменений в статьи 4 и 22 Федерального закона &quot;О социальной защите инвалидов в Российской Федерации&quot; {КонсультантПлюс}">
              <w:r>
                <w:rPr>
                  <w:sz w:val="24"/>
                  <w:color w:val="0000ff"/>
                </w:rPr>
                <w:t xml:space="preserve">N 168-ФЗ</w:t>
              </w:r>
            </w:hyperlink>
            <w:r>
              <w:rPr>
                <w:sz w:val="24"/>
                <w:color w:val="392c69"/>
              </w:rPr>
              <w:t xml:space="preserve">, от 02.07.2013 </w:t>
            </w:r>
            <w:hyperlink w:history="0" r:id="rId41" w:tooltip="Федеральный закон от 02.07.2013 N 183-ФЗ &quot;О внесении изменения в статью 21 Федерального закона &quot;О социальной защите инвалидов в Российской Федерации&quot; {КонсультантПлюс}">
              <w:r>
                <w:rPr>
                  <w:sz w:val="24"/>
                  <w:color w:val="0000ff"/>
                </w:rPr>
                <w:t xml:space="preserve">N 183-ФЗ</w:t>
              </w:r>
            </w:hyperlink>
            <w:r>
              <w:rPr>
                <w:sz w:val="24"/>
                <w:color w:val="392c69"/>
              </w:rPr>
              <w:t xml:space="preserve">, от 02.07.2013 </w:t>
            </w:r>
            <w:hyperlink w:history="0" r:id="rId4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N 185-ФЗ</w:t>
              </w:r>
            </w:hyperlink>
            <w:r>
              <w:rPr>
                <w:sz w:val="24"/>
                <w:color w:val="392c69"/>
              </w:rPr>
              <w:t xml:space="preserve">,</w:t>
            </w:r>
          </w:p>
          <w:p>
            <w:pPr>
              <w:pStyle w:val="0"/>
              <w:jc w:val="center"/>
            </w:pPr>
            <w:r>
              <w:rPr>
                <w:sz w:val="24"/>
                <w:color w:val="392c69"/>
              </w:rPr>
              <w:t xml:space="preserve">от 25.11.2013 </w:t>
            </w:r>
            <w:hyperlink w:history="0" r:id="rId43" w:tooltip="Федеральный закон от 25.11.2013 N 31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N 312-ФЗ</w:t>
              </w:r>
            </w:hyperlink>
            <w:r>
              <w:rPr>
                <w:sz w:val="24"/>
                <w:color w:val="392c69"/>
              </w:rPr>
              <w:t xml:space="preserve">, от 28.12.2013 </w:t>
            </w:r>
            <w:hyperlink w:history="0" r:id="rId44"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4"/>
                  <w:color w:val="0000ff"/>
                </w:rPr>
                <w:t xml:space="preserve">N 421-ФЗ</w:t>
              </w:r>
            </w:hyperlink>
            <w:r>
              <w:rPr>
                <w:sz w:val="24"/>
                <w:color w:val="392c69"/>
              </w:rPr>
              <w:t xml:space="preserve">, от 28.06.2014 </w:t>
            </w:r>
            <w:hyperlink w:history="0" r:id="rId45" w:tooltip="Федеральный закон от 28.06.2014 N 200-ФЗ (ред. от 31.12.2017)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200-ФЗ</w:t>
              </w:r>
            </w:hyperlink>
            <w:r>
              <w:rPr>
                <w:sz w:val="24"/>
                <w:color w:val="392c69"/>
              </w:rPr>
              <w:t xml:space="preserve">,</w:t>
            </w:r>
          </w:p>
          <w:p>
            <w:pPr>
              <w:pStyle w:val="0"/>
              <w:jc w:val="center"/>
            </w:pPr>
            <w:r>
              <w:rPr>
                <w:sz w:val="24"/>
                <w:color w:val="392c69"/>
              </w:rPr>
              <w:t xml:space="preserve">от 21.07.2014 </w:t>
            </w:r>
            <w:hyperlink w:history="0" r:id="rId46" w:tooltip="Федеральный закон от 21.07.2014 N 267-ФЗ &quot;О внесении изменений в отдельные законодательные акты Российской Федерации&quot; {КонсультантПлюс}">
              <w:r>
                <w:rPr>
                  <w:sz w:val="24"/>
                  <w:color w:val="0000ff"/>
                </w:rPr>
                <w:t xml:space="preserve">N 267-ФЗ</w:t>
              </w:r>
            </w:hyperlink>
            <w:r>
              <w:rPr>
                <w:sz w:val="24"/>
                <w:color w:val="392c69"/>
              </w:rPr>
              <w:t xml:space="preserve">, от 01.12.2014 </w:t>
            </w:r>
            <w:hyperlink w:history="0" r:id="rId47"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 от 29.06.2015 </w:t>
            </w:r>
            <w:hyperlink w:history="0" r:id="rId48"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N 176-ФЗ</w:t>
              </w:r>
            </w:hyperlink>
            <w:r>
              <w:rPr>
                <w:sz w:val="24"/>
                <w:color w:val="392c69"/>
              </w:rPr>
              <w:t xml:space="preserve">,</w:t>
            </w:r>
          </w:p>
          <w:p>
            <w:pPr>
              <w:pStyle w:val="0"/>
              <w:jc w:val="center"/>
            </w:pPr>
            <w:r>
              <w:rPr>
                <w:sz w:val="24"/>
                <w:color w:val="392c69"/>
              </w:rPr>
              <w:t xml:space="preserve">от 28.11.2015 </w:t>
            </w:r>
            <w:hyperlink w:history="0" r:id="rId49"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color w:val="392c69"/>
              </w:rPr>
              <w:t xml:space="preserve">, от 29.12.2015 </w:t>
            </w:r>
            <w:hyperlink w:history="0" r:id="rId50" w:tooltip="Федеральный закон от 29.12.2015 N 399-ФЗ &quot;О внесении изменений в статью 169 Жилищного кодекса Российской Федерации и статью 17 Федерального закона &quot;О социальной защите инвалидов в Российской Федерации&quot; {КонсультантПлюс}">
              <w:r>
                <w:rPr>
                  <w:sz w:val="24"/>
                  <w:color w:val="0000ff"/>
                </w:rPr>
                <w:t xml:space="preserve">N 399-ФЗ</w:t>
              </w:r>
            </w:hyperlink>
            <w:r>
              <w:rPr>
                <w:sz w:val="24"/>
                <w:color w:val="392c69"/>
              </w:rPr>
              <w:t xml:space="preserve">, от 19.12.2016 </w:t>
            </w:r>
            <w:hyperlink w:history="0" r:id="rId51"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N 444-ФЗ</w:t>
              </w:r>
            </w:hyperlink>
            <w:r>
              <w:rPr>
                <w:sz w:val="24"/>
                <w:color w:val="392c69"/>
              </w:rPr>
              <w:t xml:space="preserve">,</w:t>
            </w:r>
          </w:p>
          <w:p>
            <w:pPr>
              <w:pStyle w:val="0"/>
              <w:jc w:val="center"/>
            </w:pPr>
            <w:r>
              <w:rPr>
                <w:sz w:val="24"/>
                <w:color w:val="392c69"/>
              </w:rPr>
              <w:t xml:space="preserve">от 19.12.2016 </w:t>
            </w:r>
            <w:hyperlink w:history="0" r:id="rId52"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N 461-ФЗ</w:t>
              </w:r>
            </w:hyperlink>
            <w:r>
              <w:rPr>
                <w:sz w:val="24"/>
                <w:color w:val="392c69"/>
              </w:rPr>
              <w:t xml:space="preserve">, от 07.03.2017 </w:t>
            </w:r>
            <w:hyperlink w:history="0" r:id="rId53"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N 30-ФЗ</w:t>
              </w:r>
            </w:hyperlink>
            <w:r>
              <w:rPr>
                <w:sz w:val="24"/>
                <w:color w:val="392c69"/>
              </w:rPr>
              <w:t xml:space="preserve">, от 01.06.2017 </w:t>
            </w:r>
            <w:hyperlink w:history="0" r:id="rId54"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4"/>
                  <w:color w:val="0000ff"/>
                </w:rPr>
                <w:t xml:space="preserve">N 104-ФЗ</w:t>
              </w:r>
            </w:hyperlink>
            <w:r>
              <w:rPr>
                <w:sz w:val="24"/>
                <w:color w:val="392c69"/>
              </w:rPr>
              <w:t xml:space="preserve">,</w:t>
            </w:r>
          </w:p>
          <w:p>
            <w:pPr>
              <w:pStyle w:val="0"/>
              <w:jc w:val="center"/>
            </w:pPr>
            <w:r>
              <w:rPr>
                <w:sz w:val="24"/>
                <w:color w:val="392c69"/>
              </w:rPr>
              <w:t xml:space="preserve">от 07.06.2017 </w:t>
            </w:r>
            <w:hyperlink w:history="0" r:id="rId55" w:tooltip="Федеральный закон от 07.06.2017 N 116-ФЗ &quot;О внесении изменений в Федеральный закон &quot;О социальной защите инвалидов в Российской Федерации&quot; {КонсультантПлюс}">
              <w:r>
                <w:rPr>
                  <w:sz w:val="24"/>
                  <w:color w:val="0000ff"/>
                </w:rPr>
                <w:t xml:space="preserve">N 116-ФЗ</w:t>
              </w:r>
            </w:hyperlink>
            <w:r>
              <w:rPr>
                <w:sz w:val="24"/>
                <w:color w:val="392c69"/>
              </w:rPr>
              <w:t xml:space="preserve">, от 29.07.2017 </w:t>
            </w:r>
            <w:hyperlink w:history="0" r:id="rId56"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N 217-ФЗ</w:t>
              </w:r>
            </w:hyperlink>
            <w:r>
              <w:rPr>
                <w:sz w:val="24"/>
                <w:color w:val="392c69"/>
              </w:rPr>
              <w:t xml:space="preserve">, от 30.10.2017 </w:t>
            </w:r>
            <w:hyperlink w:history="0" r:id="rId57"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N 307-ФЗ</w:t>
              </w:r>
            </w:hyperlink>
            <w:r>
              <w:rPr>
                <w:sz w:val="24"/>
                <w:color w:val="392c69"/>
              </w:rPr>
              <w:t xml:space="preserve">,</w:t>
            </w:r>
          </w:p>
          <w:p>
            <w:pPr>
              <w:pStyle w:val="0"/>
              <w:jc w:val="center"/>
            </w:pPr>
            <w:r>
              <w:rPr>
                <w:sz w:val="24"/>
                <w:color w:val="392c69"/>
              </w:rPr>
              <w:t xml:space="preserve">от 05.12.2017 </w:t>
            </w:r>
            <w:hyperlink w:history="0" r:id="rId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 от 29.12.2017 </w:t>
            </w:r>
            <w:hyperlink w:history="0" r:id="rId59" w:tooltip="Федеральный закон от 29.12.2017 N 477-ФЗ &quot;О внесении изменения в статью 15 Федерального закона &quot;О социальной защите инвалидов в Российской Федерации&quot; {КонсультантПлюс}">
              <w:r>
                <w:rPr>
                  <w:sz w:val="24"/>
                  <w:color w:val="0000ff"/>
                </w:rPr>
                <w:t xml:space="preserve">N 477-ФЗ</w:t>
              </w:r>
            </w:hyperlink>
            <w:r>
              <w:rPr>
                <w:sz w:val="24"/>
                <w:color w:val="392c69"/>
              </w:rPr>
              <w:t xml:space="preserve">, от 07.03.2018 </w:t>
            </w:r>
            <w:hyperlink w:history="0" r:id="rId60"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color w:val="392c69"/>
              </w:rPr>
              <w:t xml:space="preserve">,</w:t>
            </w:r>
          </w:p>
          <w:p>
            <w:pPr>
              <w:pStyle w:val="0"/>
              <w:jc w:val="center"/>
            </w:pPr>
            <w:r>
              <w:rPr>
                <w:sz w:val="24"/>
                <w:color w:val="392c69"/>
              </w:rPr>
              <w:t xml:space="preserve">от 07.03.2018 </w:t>
            </w:r>
            <w:hyperlink w:history="0" r:id="rId61"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 от 29.07.2018 </w:t>
            </w:r>
            <w:hyperlink w:history="0" r:id="rId62"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color w:val="392c69"/>
              </w:rPr>
              <w:t xml:space="preserve">, от 18.07.2019 </w:t>
            </w:r>
            <w:hyperlink w:history="0" r:id="rId63"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N 184-ФЗ</w:t>
              </w:r>
            </w:hyperlink>
            <w:r>
              <w:rPr>
                <w:sz w:val="24"/>
                <w:color w:val="392c69"/>
              </w:rPr>
              <w:t xml:space="preserve">,</w:t>
            </w:r>
          </w:p>
          <w:p>
            <w:pPr>
              <w:pStyle w:val="0"/>
              <w:jc w:val="center"/>
            </w:pPr>
            <w:r>
              <w:rPr>
                <w:sz w:val="24"/>
                <w:color w:val="392c69"/>
              </w:rPr>
              <w:t xml:space="preserve">от 18.07.2019 </w:t>
            </w:r>
            <w:hyperlink w:history="0" r:id="rId64"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N 185-ФЗ</w:t>
              </w:r>
            </w:hyperlink>
            <w:r>
              <w:rPr>
                <w:sz w:val="24"/>
                <w:color w:val="392c69"/>
              </w:rPr>
              <w:t xml:space="preserve">, от 02.12.2019 </w:t>
            </w:r>
            <w:hyperlink w:history="0" r:id="rId65"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N 408-ФЗ</w:t>
              </w:r>
            </w:hyperlink>
            <w:r>
              <w:rPr>
                <w:sz w:val="24"/>
                <w:color w:val="392c69"/>
              </w:rPr>
              <w:t xml:space="preserve">, от 24.04.2020 </w:t>
            </w:r>
            <w:hyperlink w:history="0" r:id="rId66"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color w:val="392c69"/>
              </w:rPr>
              <w:t xml:space="preserve">,</w:t>
            </w:r>
          </w:p>
          <w:p>
            <w:pPr>
              <w:pStyle w:val="0"/>
              <w:jc w:val="center"/>
            </w:pPr>
            <w:r>
              <w:rPr>
                <w:sz w:val="24"/>
                <w:color w:val="392c69"/>
              </w:rPr>
              <w:t xml:space="preserve">от 23.11.2020 </w:t>
            </w:r>
            <w:hyperlink w:history="0" r:id="rId67" w:tooltip="Федеральный закон от 23.11.2020 N 381-ФЗ &quot;О внесении изменений в статью 8 Федерального закона &quot;О социальной защите инвалидов в Российской Федерации&quot; и статью 18 Федерального закона &quot;О мобилизационной подготовке и мобилизации в Российской Федерации&quot; {КонсультантПлюс}">
              <w:r>
                <w:rPr>
                  <w:sz w:val="24"/>
                  <w:color w:val="0000ff"/>
                </w:rPr>
                <w:t xml:space="preserve">N 381-ФЗ</w:t>
              </w:r>
            </w:hyperlink>
            <w:r>
              <w:rPr>
                <w:sz w:val="24"/>
                <w:color w:val="392c69"/>
              </w:rPr>
              <w:t xml:space="preserve">, от 08.12.2020 </w:t>
            </w:r>
            <w:hyperlink w:history="0" r:id="rId68" w:tooltip="Федеральный закон от 08.12.2020 N 400-ФЗ &quot;О внесении изменения в статью 11.1 Федерального закона &quot;О социальной защите инвалидов в Российской Федерации&quot; {КонсультантПлюс}">
              <w:r>
                <w:rPr>
                  <w:sz w:val="24"/>
                  <w:color w:val="0000ff"/>
                </w:rPr>
                <w:t xml:space="preserve">N 400-ФЗ</w:t>
              </w:r>
            </w:hyperlink>
            <w:r>
              <w:rPr>
                <w:sz w:val="24"/>
                <w:color w:val="392c69"/>
              </w:rPr>
              <w:t xml:space="preserve">, от 08.12.2020 </w:t>
            </w:r>
            <w:hyperlink w:history="0" r:id="rId69"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29.12.2020 </w:t>
            </w:r>
            <w:hyperlink w:history="0" r:id="rId70"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N 478-ФЗ</w:t>
              </w:r>
            </w:hyperlink>
            <w:r>
              <w:rPr>
                <w:sz w:val="24"/>
                <w:color w:val="392c69"/>
              </w:rPr>
              <w:t xml:space="preserve">, от 05.04.2021 </w:t>
            </w:r>
            <w:hyperlink w:history="0" r:id="rId71" w:tooltip="Федеральный закон от 05.04.2021 N 79-ФЗ (ред. от 29.10.2024) &quot;О внесении изменений в отдельные законодательные акты Российской Федерации&quot; {КонсультантПлюс}">
              <w:r>
                <w:rPr>
                  <w:sz w:val="24"/>
                  <w:color w:val="0000ff"/>
                </w:rPr>
                <w:t xml:space="preserve">N 79-ФЗ</w:t>
              </w:r>
            </w:hyperlink>
            <w:r>
              <w:rPr>
                <w:sz w:val="24"/>
                <w:color w:val="392c69"/>
              </w:rPr>
              <w:t xml:space="preserve">, от 26.05.2021 </w:t>
            </w:r>
            <w:hyperlink w:history="0" r:id="rId72"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N 152-ФЗ</w:t>
              </w:r>
            </w:hyperlink>
            <w:r>
              <w:rPr>
                <w:sz w:val="24"/>
                <w:color w:val="392c69"/>
              </w:rPr>
              <w:t xml:space="preserve">,</w:t>
            </w:r>
          </w:p>
          <w:p>
            <w:pPr>
              <w:pStyle w:val="0"/>
              <w:jc w:val="center"/>
            </w:pPr>
            <w:r>
              <w:rPr>
                <w:sz w:val="24"/>
                <w:color w:val="392c69"/>
              </w:rPr>
              <w:t xml:space="preserve">от 11.06.2021 </w:t>
            </w:r>
            <w:hyperlink w:history="0" r:id="rId73"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N 170-ФЗ</w:t>
              </w:r>
            </w:hyperlink>
            <w:r>
              <w:rPr>
                <w:sz w:val="24"/>
                <w:color w:val="392c69"/>
              </w:rPr>
              <w:t xml:space="preserve">, от 28.06.2021 </w:t>
            </w:r>
            <w:hyperlink w:history="0" r:id="rId74" w:tooltip="Федеральный закон от 28.06.2021 N 219-ФЗ (ред. от 12.12.2023) &quot;О внесении изменений в Закон Российской Федерации &quot;О занятости населения в Российской Федерации&quot; и статью 21 Федерального закона &quot;О социальной защите инвалидов в Российской Федерации&quot; (с изм. и доп., вступ. в силу с 01.01.2025) {КонсультантПлюс}">
              <w:r>
                <w:rPr>
                  <w:sz w:val="24"/>
                  <w:color w:val="0000ff"/>
                </w:rPr>
                <w:t xml:space="preserve">N 219-ФЗ</w:t>
              </w:r>
            </w:hyperlink>
            <w:r>
              <w:rPr>
                <w:sz w:val="24"/>
                <w:color w:val="392c69"/>
              </w:rPr>
              <w:t xml:space="preserve">, от 29.11.2021 </w:t>
            </w:r>
            <w:hyperlink w:history="0" r:id="rId75" w:tooltip="Федеральный закон от 29.11.2021 N 385-ФЗ &quot;О внесении изменений в статью 8 Федерального закона &quot;О социальной защите инвалидов в Российской Федерации&quot; и статью 60.1 Федерального закона &quot;О государственной гражданской службе Российской Федерации&quot; {КонсультантПлюс}">
              <w:r>
                <w:rPr>
                  <w:sz w:val="24"/>
                  <w:color w:val="0000ff"/>
                </w:rPr>
                <w:t xml:space="preserve">N 385-ФЗ</w:t>
              </w:r>
            </w:hyperlink>
            <w:r>
              <w:rPr>
                <w:sz w:val="24"/>
                <w:color w:val="392c69"/>
              </w:rPr>
              <w:t xml:space="preserve">,</w:t>
            </w:r>
          </w:p>
          <w:p>
            <w:pPr>
              <w:pStyle w:val="0"/>
              <w:jc w:val="center"/>
            </w:pPr>
            <w:r>
              <w:rPr>
                <w:sz w:val="24"/>
                <w:color w:val="392c69"/>
              </w:rPr>
              <w:t xml:space="preserve">от 28.12.2022 </w:t>
            </w:r>
            <w:hyperlink w:history="0" r:id="rId76"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28.04.2023 </w:t>
            </w:r>
            <w:hyperlink w:history="0" r:id="rId7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N 137-ФЗ</w:t>
              </w:r>
            </w:hyperlink>
            <w:r>
              <w:rPr>
                <w:sz w:val="24"/>
                <w:color w:val="392c69"/>
              </w:rPr>
              <w:t xml:space="preserve">, от 10.07.2023 </w:t>
            </w:r>
            <w:hyperlink w:history="0" r:id="rId78"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color w:val="392c69"/>
              </w:rPr>
              <w:t xml:space="preserve">,</w:t>
            </w:r>
          </w:p>
          <w:p>
            <w:pPr>
              <w:pStyle w:val="0"/>
              <w:jc w:val="center"/>
            </w:pPr>
            <w:r>
              <w:rPr>
                <w:sz w:val="24"/>
                <w:color w:val="392c69"/>
              </w:rPr>
              <w:t xml:space="preserve">от 25.12.2023 </w:t>
            </w:r>
            <w:hyperlink w:history="0" r:id="rId79"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color w:val="392c69"/>
              </w:rPr>
              <w:t xml:space="preserve">, от 29.05.2024 </w:t>
            </w:r>
            <w:hyperlink w:history="0" r:id="rId80"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108-ФЗ</w:t>
              </w:r>
            </w:hyperlink>
            <w:r>
              <w:rPr>
                <w:sz w:val="24"/>
                <w:color w:val="392c69"/>
              </w:rPr>
              <w:t xml:space="preserve">, от 29.10.2024 </w:t>
            </w:r>
            <w:hyperlink w:history="0" r:id="rId81"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N 367-ФЗ</w:t>
              </w:r>
            </w:hyperlink>
            <w:r>
              <w:rPr>
                <w:sz w:val="24"/>
                <w:color w:val="392c69"/>
              </w:rPr>
              <w:t xml:space="preserve">,</w:t>
            </w:r>
          </w:p>
          <w:p>
            <w:pPr>
              <w:pStyle w:val="0"/>
              <w:jc w:val="center"/>
            </w:pPr>
            <w:r>
              <w:rPr>
                <w:sz w:val="24"/>
                <w:color w:val="392c69"/>
              </w:rPr>
              <w:t xml:space="preserve">с изм., внесенными Федеральным </w:t>
            </w:r>
            <w:hyperlink w:history="0" r:id="rId82"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4"/>
                  <w:color w:val="0000ff"/>
                </w:rPr>
                <w:t xml:space="preserve">законом</w:t>
              </w:r>
            </w:hyperlink>
          </w:p>
          <w:p>
            <w:pPr>
              <w:pStyle w:val="0"/>
              <w:jc w:val="center"/>
            </w:pPr>
            <w:r>
              <w:rPr>
                <w:sz w:val="24"/>
                <w:color w:val="392c69"/>
              </w:rPr>
              <w:t xml:space="preserve">от 06.04.2015 N 68-ФЗ (ред. 19.12.2016))</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pPr>
        <w:pStyle w:val="0"/>
        <w:spacing w:before="240" w:line-rule="auto"/>
        <w:ind w:firstLine="540"/>
        <w:jc w:val="both"/>
      </w:pPr>
      <w:r>
        <w:rPr>
          <w:sz w:val="24"/>
        </w:rPr>
        <w:t xml:space="preserve">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pPr>
        <w:pStyle w:val="0"/>
        <w:jc w:val="both"/>
      </w:pPr>
      <w:r>
        <w:rPr>
          <w:sz w:val="24"/>
        </w:rPr>
        <w:t xml:space="preserve">(абзац введен Федеральным </w:t>
      </w:r>
      <w:hyperlink w:history="0" r:id="rId8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w:t>
      </w:r>
    </w:p>
    <w:p>
      <w:pPr>
        <w:pStyle w:val="0"/>
      </w:pPr>
      <w:r>
        <w:rPr>
          <w:sz w:val="24"/>
        </w:rPr>
      </w:r>
    </w:p>
    <w:p>
      <w:pPr>
        <w:pStyle w:val="2"/>
        <w:outlineLvl w:val="0"/>
        <w:jc w:val="center"/>
      </w:pPr>
      <w:r>
        <w:rPr>
          <w:sz w:val="24"/>
        </w:rPr>
        <w:t xml:space="preserve">Глава I. ОБЩИЕ ПОЛОЖЕНИЯ</w:t>
      </w:r>
    </w:p>
    <w:p>
      <w:pPr>
        <w:pStyle w:val="0"/>
      </w:pPr>
      <w:r>
        <w:rPr>
          <w:sz w:val="24"/>
        </w:rPr>
      </w:r>
    </w:p>
    <w:p>
      <w:pPr>
        <w:pStyle w:val="2"/>
        <w:outlineLvl w:val="1"/>
        <w:ind w:firstLine="540"/>
        <w:jc w:val="both"/>
      </w:pPr>
      <w:r>
        <w:rPr>
          <w:sz w:val="24"/>
        </w:rPr>
        <w:t xml:space="preserve">Статья 1. Понятия инвалида, ребенка-инвалида</w:t>
      </w:r>
    </w:p>
    <w:p>
      <w:pPr>
        <w:pStyle w:val="0"/>
        <w:jc w:val="both"/>
      </w:pPr>
      <w:r>
        <w:rPr>
          <w:sz w:val="24"/>
        </w:rPr>
        <w:t xml:space="preserve">(в ред. Федерального </w:t>
      </w:r>
      <w:hyperlink w:history="0" r:id="rId85"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pPr>
      <w:r>
        <w:rPr>
          <w:sz w:val="24"/>
        </w:rPr>
      </w:r>
    </w:p>
    <w:p>
      <w:pPr>
        <w:pStyle w:val="0"/>
        <w:ind w:firstLine="540"/>
        <w:jc w:val="both"/>
      </w:pPr>
      <w:r>
        <w:rPr>
          <w:sz w:val="24"/>
        </w:rPr>
        <w:t xml:space="preserve">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Ребенок-инвалид - инвалид в возрасте до 18 лет.</w:t>
      </w:r>
    </w:p>
    <w:p>
      <w:pPr>
        <w:pStyle w:val="0"/>
        <w:jc w:val="both"/>
      </w:pPr>
      <w:r>
        <w:rPr>
          <w:sz w:val="24"/>
        </w:rPr>
        <w:t xml:space="preserve">(в ред. Федерального </w:t>
      </w:r>
      <w:hyperlink w:history="0" r:id="rId86"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pPr>
        <w:pStyle w:val="0"/>
        <w:spacing w:before="240" w:line-rule="auto"/>
        <w:ind w:firstLine="540"/>
        <w:jc w:val="both"/>
      </w:pPr>
      <w:r>
        <w:rPr>
          <w:sz w:val="24"/>
        </w:rPr>
        <w:t xml:space="preserve">Лицу, признанному инвалидом:</w:t>
      </w:r>
    </w:p>
    <w:p>
      <w:pPr>
        <w:pStyle w:val="0"/>
        <w:spacing w:before="240" w:line-rule="auto"/>
        <w:ind w:firstLine="540"/>
        <w:jc w:val="both"/>
      </w:pPr>
      <w:r>
        <w:rPr>
          <w:sz w:val="24"/>
        </w:rPr>
        <w:t xml:space="preserve">1) в зависимости от степени расстройств функций организма устанавливается группа инвалидности, а указанному лицу в возрасте до 18 лет - категория "ребенок-инвалид" (далее также - инвалид);</w:t>
      </w:r>
    </w:p>
    <w:p>
      <w:pPr>
        <w:pStyle w:val="0"/>
        <w:spacing w:before="240" w:line-rule="auto"/>
        <w:ind w:firstLine="540"/>
        <w:jc w:val="both"/>
      </w:pPr>
      <w:r>
        <w:rPr>
          <w:sz w:val="24"/>
        </w:rPr>
        <w:t xml:space="preserve">2) в зависимости от структуры и степени расстройств функций организма и ограничений жизнедеятельности инвалида в целях применения наиболее эффективных подходов к восстановлению или компенсации нарушенных функций организма и устранению или компенсации ограничений жизнедеятельности инвалида для реализации мероприятий и оказания услуг по основным направлениям комплексной реабилитации и абилитации инвалидов определяется целевая реабилитационная группа (несколько целевых реабилитационных групп при сочетании различных нарушенных функций организма и ограничений жизнедеятельности).</w:t>
      </w:r>
    </w:p>
    <w:p>
      <w:pPr>
        <w:pStyle w:val="0"/>
        <w:jc w:val="both"/>
      </w:pPr>
      <w:r>
        <w:rPr>
          <w:sz w:val="24"/>
        </w:rPr>
        <w:t xml:space="preserve">(часть третья в ред. Федерального </w:t>
      </w:r>
      <w:hyperlink w:history="0" r:id="rId87"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Признание лица инвалидом осуществляется федеральным учреждением медико-социальной экспертизы. </w:t>
      </w:r>
      <w:r>
        <w:rPr>
          <w:sz w:val="24"/>
        </w:rPr>
        <w:t xml:space="preserve">Порядок и условия</w:t>
      </w:r>
      <w:r>
        <w:rPr>
          <w:sz w:val="24"/>
        </w:rPr>
        <w:t xml:space="preserve"> признания лица инвалидом устанавливаются Правительством Российской Федерации.</w:t>
      </w:r>
    </w:p>
    <w:p>
      <w:pPr>
        <w:pStyle w:val="0"/>
        <w:jc w:val="both"/>
      </w:pPr>
      <w:r>
        <w:rPr>
          <w:sz w:val="24"/>
        </w:rPr>
        <w:t xml:space="preserve">(в ред. Федерального </w:t>
      </w:r>
      <w:hyperlink w:history="0" r:id="rId8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2. Понятие социальной защиты инвалидов</w:t>
      </w:r>
    </w:p>
    <w:p>
      <w:pPr>
        <w:pStyle w:val="0"/>
      </w:pPr>
      <w:r>
        <w:rPr>
          <w:sz w:val="24"/>
        </w:rPr>
      </w:r>
    </w:p>
    <w:p>
      <w:pPr>
        <w:pStyle w:val="0"/>
        <w:ind w:firstLine="540"/>
        <w:jc w:val="both"/>
      </w:pPr>
      <w:r>
        <w:rPr>
          <w:sz w:val="24"/>
        </w:rPr>
        <w:t xml:space="preserve">Социальная защита инвалидов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pPr>
        <w:pStyle w:val="0"/>
        <w:jc w:val="both"/>
      </w:pPr>
      <w:r>
        <w:rPr>
          <w:sz w:val="24"/>
        </w:rPr>
        <w:t xml:space="preserve">(в ред. Федерального </w:t>
      </w:r>
      <w:hyperlink w:history="0" r:id="rId8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некоторых мерах социальной поддержки инвалидов см. </w:t>
            </w:r>
            <w:hyperlink w:history="0" r:id="rId90" w:tooltip="Указ Президента РФ от 06.05.2008 N 685 &quot;О некоторых мерах социальной поддержки инвалидов&quot; {КонсультантПлюс}">
              <w:r>
                <w:rPr>
                  <w:sz w:val="24"/>
                  <w:color w:val="0000ff"/>
                </w:rPr>
                <w:t xml:space="preserve">Указ</w:t>
              </w:r>
            </w:hyperlink>
            <w:r>
              <w:rPr>
                <w:sz w:val="24"/>
                <w:color w:val="392c69"/>
              </w:rPr>
              <w:t xml:space="preserve"> Президента РФ от 06.05.2008 N 685.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Социальная поддержка инвалидов - система мер, обеспечивающая социальные </w:t>
      </w:r>
      <w:hyperlink w:history="0" r:id="rId91" w:tooltip="&lt;Письмо&gt; Минтруда России от 27.03.2023 N 13-5/10/В-4213 &lt;О реализации инвалидами, проживающими на территории Донецкой Народной Республики, права на получение мер социальной защиты, включая обеспечение техническими средствами реабилитации и установление ежемесячной денежной выплаты, в части необходимости наличия у них гражданства Российской Федерации&gt; {КонсультантПлюс}">
        <w:r>
          <w:rPr>
            <w:sz w:val="24"/>
            <w:color w:val="0000ff"/>
          </w:rPr>
          <w:t xml:space="preserve">гарантии</w:t>
        </w:r>
      </w:hyperlink>
      <w:r>
        <w:rPr>
          <w:sz w:val="24"/>
        </w:rPr>
        <w:t xml:space="preserve"> инвалидам, устанавливаемая законами и иными нормативными правовыми актами, за исключением пенсионного обеспечения.</w:t>
      </w:r>
    </w:p>
    <w:p>
      <w:pPr>
        <w:pStyle w:val="0"/>
        <w:jc w:val="both"/>
      </w:pPr>
      <w:r>
        <w:rPr>
          <w:sz w:val="24"/>
        </w:rPr>
        <w:t xml:space="preserve">(часть вторая введена Федеральным </w:t>
      </w:r>
      <w:hyperlink w:history="0" r:id="rId9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w:t>
      </w:r>
    </w:p>
    <w:p>
      <w:pPr>
        <w:pStyle w:val="0"/>
        <w:spacing w:before="240" w:line-rule="auto"/>
        <w:ind w:firstLine="540"/>
        <w:jc w:val="both"/>
      </w:pPr>
      <w:r>
        <w:rPr>
          <w:sz w:val="24"/>
        </w:rPr>
        <w:t xml:space="preserve">В рамках обеспечения социальной защиты инвалидов в целях профилактики инвалидности детям от рождения до трех лет, имеющим ограничения жизнедеятельности либо риск развития ограничений жизнедеятельности, и их семьям предоставляется ранняя помощь в соответствии со </w:t>
      </w:r>
      <w:hyperlink w:history="0" w:anchor="P322" w:tooltip="Статья 9.3. Ранняя помощь детям и их семьям">
        <w:r>
          <w:rPr>
            <w:sz w:val="24"/>
            <w:color w:val="0000ff"/>
          </w:rPr>
          <w:t xml:space="preserve">статьей 9.3</w:t>
        </w:r>
      </w:hyperlink>
      <w:r>
        <w:rPr>
          <w:sz w:val="24"/>
        </w:rPr>
        <w:t xml:space="preserve"> настоящего Федерального закона.</w:t>
      </w:r>
    </w:p>
    <w:p>
      <w:pPr>
        <w:pStyle w:val="0"/>
        <w:jc w:val="both"/>
      </w:pPr>
      <w:r>
        <w:rPr>
          <w:sz w:val="24"/>
        </w:rPr>
        <w:t xml:space="preserve">(часть третья введена Федеральным </w:t>
      </w:r>
      <w:hyperlink w:history="0" r:id="rId93"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pPr>
      <w:r>
        <w:rPr>
          <w:sz w:val="24"/>
        </w:rPr>
      </w:r>
    </w:p>
    <w:p>
      <w:pPr>
        <w:pStyle w:val="2"/>
        <w:outlineLvl w:val="1"/>
        <w:ind w:firstLine="540"/>
        <w:jc w:val="both"/>
      </w:pPr>
      <w:r>
        <w:rPr>
          <w:sz w:val="24"/>
        </w:rPr>
        <w:t xml:space="preserve">Статья 3. Законодательство Российской Федерации о социальной защите инвалидов</w:t>
      </w:r>
    </w:p>
    <w:p>
      <w:pPr>
        <w:pStyle w:val="0"/>
      </w:pPr>
      <w:r>
        <w:rPr>
          <w:sz w:val="24"/>
        </w:rPr>
      </w:r>
    </w:p>
    <w:p>
      <w:pPr>
        <w:pStyle w:val="0"/>
        <w:ind w:firstLine="540"/>
        <w:jc w:val="both"/>
      </w:pPr>
      <w:r>
        <w:rPr>
          <w:sz w:val="24"/>
        </w:rPr>
        <w:t xml:space="preserve">Законодательство Российской Федерации о социальной защите инвалидов состоит из соответствующих положений </w:t>
      </w:r>
      <w:hyperlink w:history="0" r:id="rId9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pPr>
        <w:pStyle w:val="0"/>
        <w:spacing w:before="240" w:line-rule="auto"/>
        <w:ind w:firstLine="540"/>
        <w:jc w:val="both"/>
      </w:pPr>
      <w:r>
        <w:rPr>
          <w:sz w:val="24"/>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9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9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третья введена Федеральным </w:t>
      </w:r>
      <w:hyperlink w:history="0" r:id="rId97"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ind w:firstLine="540"/>
        <w:jc w:val="both"/>
      </w:pPr>
      <w:r>
        <w:rPr>
          <w:sz w:val="24"/>
        </w:rPr>
      </w:r>
    </w:p>
    <w:p>
      <w:pPr>
        <w:pStyle w:val="2"/>
        <w:outlineLvl w:val="1"/>
        <w:ind w:firstLine="540"/>
        <w:jc w:val="both"/>
      </w:pPr>
      <w:r>
        <w:rPr>
          <w:sz w:val="24"/>
        </w:rPr>
        <w:t xml:space="preserve">Статья 3.1. Недопустимость дискриминации по признаку инвалидности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9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jc w:val="both"/>
      </w:pPr>
      <w:r>
        <w:rPr>
          <w:sz w:val="24"/>
        </w:rPr>
      </w:r>
    </w:p>
    <w:p>
      <w:pPr>
        <w:pStyle w:val="0"/>
        <w:ind w:firstLine="540"/>
        <w:jc w:val="both"/>
      </w:pPr>
      <w:r>
        <w:rPr>
          <w:sz w:val="24"/>
        </w:rPr>
        <w:t xml:space="preserve">В Российской Федерации не допускается дискриминация по признаку инвалидности. 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
    <w:p>
      <w:pPr>
        <w:pStyle w:val="0"/>
      </w:pPr>
      <w:r>
        <w:rPr>
          <w:sz w:val="24"/>
        </w:rPr>
      </w:r>
    </w:p>
    <w:p>
      <w:pPr>
        <w:pStyle w:val="2"/>
        <w:outlineLvl w:val="1"/>
        <w:ind w:firstLine="540"/>
        <w:jc w:val="both"/>
      </w:pPr>
      <w:r>
        <w:rPr>
          <w:sz w:val="24"/>
        </w:rPr>
        <w:t xml:space="preserve">Статья 4. Полномочия федеральных органов государственной власти в области социальной защиты инвалидов</w:t>
      </w:r>
    </w:p>
    <w:p>
      <w:pPr>
        <w:pStyle w:val="0"/>
        <w:jc w:val="both"/>
      </w:pPr>
      <w:r>
        <w:rPr>
          <w:sz w:val="24"/>
        </w:rPr>
        <w:t xml:space="preserve">(в ред. Федерального </w:t>
      </w:r>
      <w:hyperlink w:history="0" r:id="rId99"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pPr>
      <w:r>
        <w:rPr>
          <w:sz w:val="24"/>
        </w:rPr>
      </w:r>
    </w:p>
    <w:p>
      <w:pPr>
        <w:pStyle w:val="0"/>
        <w:ind w:firstLine="540"/>
        <w:jc w:val="both"/>
      </w:pPr>
      <w:r>
        <w:rPr>
          <w:sz w:val="24"/>
        </w:rPr>
        <w:t xml:space="preserve">К полномочиям федеральных органов государственной власти в области социальной защиты инвалидов относятся:</w:t>
      </w:r>
    </w:p>
    <w:p>
      <w:pPr>
        <w:pStyle w:val="0"/>
        <w:jc w:val="both"/>
      </w:pPr>
      <w:r>
        <w:rPr>
          <w:sz w:val="24"/>
        </w:rPr>
        <w:t xml:space="preserve">(в ред. Федерального </w:t>
      </w:r>
      <w:hyperlink w:history="0" r:id="rId10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1) определение государственной политики в отношении инвалидов;</w:t>
      </w:r>
    </w:p>
    <w:p>
      <w:pPr>
        <w:pStyle w:val="0"/>
        <w:spacing w:before="240" w:line-rule="auto"/>
        <w:ind w:firstLine="540"/>
        <w:jc w:val="both"/>
      </w:pPr>
      <w:r>
        <w:rPr>
          <w:sz w:val="24"/>
        </w:rPr>
        <w:t xml:space="preserve">2) принятие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w:t>
      </w:r>
      <w:hyperlink w:history="0" r:id="rId101" w:tooltip="Приказ Генпрокуратуры России от 23.01.2018 N 24 (ред. от 05.05.2023) &quot;Об усилении прокурорского надзора за исполнением законодательства о социальной защите и социальном обслуживании инвалидов&quot; {КонсультантПлюс}">
        <w:r>
          <w:rPr>
            <w:sz w:val="24"/>
            <w:color w:val="0000ff"/>
          </w:rPr>
          <w:t xml:space="preserve">контроль</w:t>
        </w:r>
      </w:hyperlink>
      <w:r>
        <w:rPr>
          <w:sz w:val="24"/>
        </w:rPr>
        <w:t xml:space="preserve"> (надзор) за исполнением требований законодательства Российской Федерации о социальной защите инвалидов;</w:t>
      </w:r>
    </w:p>
    <w:p>
      <w:pPr>
        <w:pStyle w:val="0"/>
        <w:jc w:val="both"/>
      </w:pPr>
      <w:r>
        <w:rPr>
          <w:sz w:val="24"/>
        </w:rPr>
        <w:t xml:space="preserve">(в ред. Федеральных законов от 07.06.2017 </w:t>
      </w:r>
      <w:hyperlink w:history="0" r:id="rId102" w:tooltip="Федеральный закон от 07.06.2017 N 116-ФЗ &quot;О внесении изменений в Федеральный закон &quot;О социальной защите инвалидов в Российской Федерации&quot; {КонсультантПлюс}">
        <w:r>
          <w:rPr>
            <w:sz w:val="24"/>
            <w:color w:val="0000ff"/>
          </w:rPr>
          <w:t xml:space="preserve">N 116-ФЗ</w:t>
        </w:r>
      </w:hyperlink>
      <w:r>
        <w:rPr>
          <w:sz w:val="24"/>
        </w:rPr>
        <w:t xml:space="preserve">, от 25.12.2023 </w:t>
      </w:r>
      <w:hyperlink w:history="0" r:id="rId103"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spacing w:before="240" w:line-rule="auto"/>
        <w:ind w:firstLine="540"/>
        <w:jc w:val="both"/>
      </w:pPr>
      <w:r>
        <w:rPr>
          <w:sz w:val="24"/>
        </w:rPr>
        <w:t xml:space="preserve">3) заключение международных договоров (соглашений) Российской Федерации по вопросам социальной защиты инвалидов;</w:t>
      </w:r>
    </w:p>
    <w:p>
      <w:pPr>
        <w:pStyle w:val="0"/>
        <w:spacing w:before="240" w:line-rule="auto"/>
        <w:ind w:firstLine="540"/>
        <w:jc w:val="both"/>
      </w:pPr>
      <w:r>
        <w:rPr>
          <w:sz w:val="24"/>
        </w:rPr>
        <w:t xml:space="preserve">3.1) установление общих подходов к организации комплексной реабилитации и абилитации инвалидов, ранней помощи детям и их семьям, сопровождаемого проживания инвалидов;</w:t>
      </w:r>
    </w:p>
    <w:p>
      <w:pPr>
        <w:pStyle w:val="0"/>
        <w:jc w:val="both"/>
      </w:pPr>
      <w:r>
        <w:rPr>
          <w:sz w:val="24"/>
        </w:rPr>
        <w:t xml:space="preserve">(п. 3.1 введен Федеральным </w:t>
      </w:r>
      <w:hyperlink w:history="0" r:id="rId104"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4) установление общих принципов организации и осуществления медико-социальной экспертизы и реабилитации, абилитации инвалидов;</w:t>
      </w:r>
    </w:p>
    <w:p>
      <w:pPr>
        <w:pStyle w:val="0"/>
        <w:jc w:val="both"/>
      </w:pPr>
      <w:r>
        <w:rPr>
          <w:sz w:val="24"/>
        </w:rPr>
        <w:t xml:space="preserve">(в ред. Федерального </w:t>
      </w:r>
      <w:hyperlink w:history="0" r:id="rId105"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5) определение </w:t>
      </w:r>
      <w:r>
        <w:rPr>
          <w:sz w:val="24"/>
        </w:rPr>
        <w:t xml:space="preserve">критериев</w:t>
      </w:r>
      <w:r>
        <w:rPr>
          <w:sz w:val="24"/>
        </w:rPr>
        <w:t xml:space="preserve">, установление условий для признания лица инвалидом;</w:t>
      </w:r>
    </w:p>
    <w:p>
      <w:pPr>
        <w:pStyle w:val="0"/>
        <w:spacing w:before="240" w:line-rule="auto"/>
        <w:ind w:firstLine="540"/>
        <w:jc w:val="both"/>
      </w:pPr>
      <w:r>
        <w:rPr>
          <w:sz w:val="24"/>
        </w:rPr>
        <w:t xml:space="preserve">5.1) определение </w:t>
      </w:r>
      <w:hyperlink w:history="0" r:id="rId106" w:tooltip="Приказ Минтруда России от 30.07.2024 N 377н &quot;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ребенка-инвалида) и критериев оценки ее эффективности&quot; (Зарегистрировано в Минюсте России 02.09.2024 N 79366) {КонсультантПлюс}">
        <w:r>
          <w:rPr>
            <w:sz w:val="24"/>
            <w:color w:val="0000ff"/>
          </w:rPr>
          <w:t xml:space="preserve">показаний</w:t>
        </w:r>
      </w:hyperlink>
      <w:r>
        <w:rPr>
          <w:sz w:val="24"/>
        </w:rPr>
        <w:t xml:space="preserve">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и </w:t>
      </w:r>
      <w:hyperlink w:history="0" r:id="rId107" w:tooltip="Приказ Минтруда России от 30.07.2024 N 377н &quot;Об утверждении показаний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ребенка-инвалида) и критериев оценки ее эффективности&quot; (Зарегистрировано в Минюсте России 02.09.2024 N 79366) {КонсультантПлюс}">
        <w:r>
          <w:rPr>
            <w:sz w:val="24"/>
            <w:color w:val="0000ff"/>
          </w:rPr>
          <w:t xml:space="preserve">критериев</w:t>
        </w:r>
      </w:hyperlink>
      <w:r>
        <w:rPr>
          <w:sz w:val="24"/>
        </w:rPr>
        <w:t xml:space="preserve"> оценки ее эффективности;</w:t>
      </w:r>
    </w:p>
    <w:p>
      <w:pPr>
        <w:pStyle w:val="0"/>
        <w:jc w:val="both"/>
      </w:pPr>
      <w:r>
        <w:rPr>
          <w:sz w:val="24"/>
        </w:rPr>
        <w:t xml:space="preserve">(п. 5.1 введен Федеральным </w:t>
      </w:r>
      <w:hyperlink w:history="0" r:id="rId108"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5.2) определение </w:t>
      </w:r>
      <w:hyperlink w:history="0" r:id="rId109"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перечня</w:t>
        </w:r>
      </w:hyperlink>
      <w:r>
        <w:rPr>
          <w:sz w:val="24"/>
        </w:rPr>
        <w:t xml:space="preserve"> целевых реабилитационных групп и критериев отнесения к ним инвалида;</w:t>
      </w:r>
    </w:p>
    <w:p>
      <w:pPr>
        <w:pStyle w:val="0"/>
        <w:jc w:val="both"/>
      </w:pPr>
      <w:r>
        <w:rPr>
          <w:sz w:val="24"/>
        </w:rPr>
        <w:t xml:space="preserve">(п. 5.2 введен Федеральным </w:t>
      </w:r>
      <w:hyperlink w:history="0" r:id="rId11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6)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pPr>
        <w:pStyle w:val="0"/>
        <w:jc w:val="both"/>
      </w:pPr>
      <w:r>
        <w:rPr>
          <w:sz w:val="24"/>
        </w:rPr>
        <w:t xml:space="preserve">(п. 6 в ред. Федерального </w:t>
      </w:r>
      <w:hyperlink w:history="0" r:id="rId111" w:tooltip="Федеральный закон от 19.07.2011 N 248-ФЗ (ред. от 25.12.2023) &quot;О внесении изменений в отдельные законодательные акты Российской Федерации в связи с реализацией положений Федерального закона &quot;О техническом регулировании&quot; {КонсультантПлюс}">
        <w:r>
          <w:rPr>
            <w:sz w:val="24"/>
            <w:color w:val="0000ff"/>
          </w:rPr>
          <w:t xml:space="preserve">закона</w:t>
        </w:r>
      </w:hyperlink>
      <w:r>
        <w:rPr>
          <w:sz w:val="24"/>
        </w:rPr>
        <w:t xml:space="preserve"> от 19.07.2011 N 248-ФЗ)</w:t>
      </w:r>
    </w:p>
    <w:p>
      <w:pPr>
        <w:pStyle w:val="0"/>
        <w:spacing w:before="240" w:line-rule="auto"/>
        <w:ind w:firstLine="540"/>
        <w:jc w:val="both"/>
      </w:pPr>
      <w:r>
        <w:rPr>
          <w:sz w:val="24"/>
        </w:rPr>
        <w:t xml:space="preserve">7) - 8) утратили силу. - Федеральный </w:t>
      </w:r>
      <w:hyperlink w:history="0" r:id="rId112"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w:t>
        </w:r>
      </w:hyperlink>
      <w:r>
        <w:rPr>
          <w:sz w:val="24"/>
        </w:rPr>
        <w:t xml:space="preserve"> от 18.07.2019 N 184-ФЗ;</w:t>
      </w:r>
    </w:p>
    <w:p>
      <w:pPr>
        <w:pStyle w:val="0"/>
        <w:spacing w:before="240" w:line-rule="auto"/>
        <w:ind w:firstLine="540"/>
        <w:jc w:val="both"/>
      </w:pPr>
      <w:r>
        <w:rPr>
          <w:sz w:val="24"/>
        </w:rPr>
        <w:t xml:space="preserve">9) разработка и реализация </w:t>
      </w:r>
      <w:hyperlink w:history="0" r:id="rId113" w:tooltip="Постановление Правительства РФ от 29.03.2019 N 363 (ред. от 14.12.2024) &quot;Об утверждении государственной программы Российской Федерации &quot;Доступная среда&quot; {КонсультантПлюс}">
        <w:r>
          <w:rPr>
            <w:sz w:val="24"/>
            <w:color w:val="0000ff"/>
          </w:rPr>
          <w:t xml:space="preserve">государственных программ</w:t>
        </w:r>
      </w:hyperlink>
      <w:r>
        <w:rPr>
          <w:sz w:val="24"/>
        </w:rPr>
        <w:t xml:space="preserve"> Российской Федерации в области социальной защиты инвалидов, контроль за их исполнением;</w:t>
      </w:r>
    </w:p>
    <w:p>
      <w:pPr>
        <w:pStyle w:val="0"/>
        <w:jc w:val="both"/>
      </w:pPr>
      <w:r>
        <w:rPr>
          <w:sz w:val="24"/>
        </w:rPr>
        <w:t xml:space="preserve">(в ред. Федерального </w:t>
      </w:r>
      <w:hyperlink w:history="0" r:id="rId114"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10) утверждение и финансирование федерального </w:t>
      </w:r>
      <w:hyperlink w:history="0" r:id="rId115"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4"/>
            <w:color w:val="0000ff"/>
          </w:rPr>
          <w:t xml:space="preserve">перечня</w:t>
        </w:r>
      </w:hyperlink>
      <w:r>
        <w:rPr>
          <w:sz w:val="24"/>
        </w:rPr>
        <w:t xml:space="preserve"> реабилитационных мероприятий, технических средств реабилитации и услуг, предоставляемых инвалиду;</w:t>
      </w:r>
    </w:p>
    <w:p>
      <w:pPr>
        <w:pStyle w:val="0"/>
        <w:jc w:val="both"/>
      </w:pPr>
      <w:r>
        <w:rPr>
          <w:sz w:val="24"/>
        </w:rPr>
        <w:t xml:space="preserve">(п. 10 в ред. Федерального </w:t>
      </w:r>
      <w:hyperlink w:history="0" r:id="rId11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bookmarkStart w:id="115" w:name="P115"/>
    <w:bookmarkEnd w:id="115"/>
    <w:p>
      <w:pPr>
        <w:pStyle w:val="0"/>
        <w:spacing w:before="240" w:line-rule="auto"/>
        <w:ind w:firstLine="540"/>
        <w:jc w:val="both"/>
      </w:pPr>
      <w:r>
        <w:rPr>
          <w:sz w:val="24"/>
        </w:rPr>
        <w:t xml:space="preserve">10.1) утверждение методических </w:t>
      </w:r>
      <w:r>
        <w:rPr>
          <w:sz w:val="24"/>
        </w:rPr>
        <w:t xml:space="preserve">рекомендаций</w:t>
      </w:r>
      <w:r>
        <w:rPr>
          <w:sz w:val="24"/>
        </w:rPr>
        <w:t xml:space="preserve"> по вопросам комплексной реабилитации и абилитации инвалидов, ранней помощи детям и их семьям, сопровождаемого проживания инвалидов, унифицированных </w:t>
      </w:r>
      <w:hyperlink w:history="0" r:id="rId117" w:tooltip="Приказ Минтруда России от 02.09.2024 N 445н &quot;Об утверждении унифицированных форм документации при оказании услуг по отдельным основным направлениям комплексной реабилитации и абилитации инвалидов&quot; (Зарегистрировано в Минюсте России 27.11.2024 N 80349) {КонсультантПлюс}">
        <w:r>
          <w:rPr>
            <w:sz w:val="24"/>
            <w:color w:val="0000ff"/>
          </w:rPr>
          <w:t xml:space="preserve">форм</w:t>
        </w:r>
      </w:hyperlink>
      <w:r>
        <w:rPr>
          <w:sz w:val="24"/>
        </w:rPr>
        <w:t xml:space="preserve"> документации при оказании услуг по отдельным основным направлениям комплексной реабилитации и абилитации инвалидов и правил статистического учета, </w:t>
      </w:r>
      <w:hyperlink w:history="0" r:id="rId118" w:tooltip="Приказ Минтруда России от 31.07.2024 N 385н &quot;Об утверждении типовых положений об отдельных видах организаций, оказывающих услуги по основным направлениям комплексной реабилитации и абилитации инвалидов&quot; (вместе с &quot;Типовым положением о профильной реабилитационной организации для инвалидов и (или) детей-инвалидов&quot;, &quot;Типовым положением о многопрофильной реабилитационной организации для инвалидов и (или) детей-инвалидов&quot;, &quot;Типовым положением о профильной реабилитационной организации, предоставляющей раннюю помо {КонсультантПлюс}">
        <w:r>
          <w:rPr>
            <w:sz w:val="24"/>
            <w:color w:val="0000ff"/>
          </w:rPr>
          <w:t xml:space="preserve">типовых положений</w:t>
        </w:r>
      </w:hyperlink>
      <w:r>
        <w:rPr>
          <w:sz w:val="24"/>
        </w:rPr>
        <w:t xml:space="preserve"> об отдельных видах организаций, оказывающих услуги по основным направлениям комплексной реабилитации и абилитации инвалидов;</w:t>
      </w:r>
    </w:p>
    <w:p>
      <w:pPr>
        <w:pStyle w:val="0"/>
        <w:jc w:val="both"/>
      </w:pPr>
      <w:r>
        <w:rPr>
          <w:sz w:val="24"/>
        </w:rPr>
        <w:t xml:space="preserve">(п. 10.1 введен Федеральным </w:t>
      </w:r>
      <w:hyperlink w:history="0" r:id="rId119"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10.2) утверждение типовых дополнительных профессиональных программ в области медико-социальной экспертизы, комплексной реабилитации и абилитации инвалидов, ранней помощи детям и их семьям, сопровождаемого проживания инвалидов, за исключением медицинской реабилитации и санаторно-курортного лечения;</w:t>
      </w:r>
    </w:p>
    <w:p>
      <w:pPr>
        <w:pStyle w:val="0"/>
        <w:jc w:val="both"/>
      </w:pPr>
      <w:r>
        <w:rPr>
          <w:sz w:val="24"/>
        </w:rPr>
        <w:t xml:space="preserve">(п. 10.2 введен Федеральным </w:t>
      </w:r>
      <w:hyperlink w:history="0" r:id="rId12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10.3) разработка и утверждение </w:t>
      </w:r>
      <w:r>
        <w:rPr>
          <w:sz w:val="24"/>
        </w:rPr>
        <w:t xml:space="preserve">стандартов</w:t>
      </w:r>
      <w:r>
        <w:rPr>
          <w:sz w:val="24"/>
        </w:rPr>
        <w:t xml:space="preserve"> оказания услуг по отдельным основным направлениям комплексной реабилитации и абилитации инвалидов;</w:t>
      </w:r>
    </w:p>
    <w:p>
      <w:pPr>
        <w:pStyle w:val="0"/>
        <w:jc w:val="both"/>
      </w:pPr>
      <w:r>
        <w:rPr>
          <w:sz w:val="24"/>
        </w:rPr>
        <w:t xml:space="preserve">(п. 10.3 введен Федеральным </w:t>
      </w:r>
      <w:hyperlink w:history="0" r:id="rId12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spacing w:before="240" w:line-rule="auto"/>
        <w:ind w:firstLine="540"/>
        <w:jc w:val="both"/>
      </w:pPr>
      <w:r>
        <w:rPr>
          <w:sz w:val="24"/>
        </w:rPr>
        <w:t xml:space="preserve">11) создание федеральных </w:t>
      </w:r>
      <w:hyperlink w:history="0" r:id="rId122" w:tooltip="Ссылка на КонсультантПлюс">
        <w:r>
          <w:rPr>
            <w:sz w:val="24"/>
            <w:color w:val="0000ff"/>
          </w:rPr>
          <w:t xml:space="preserve">учреждений</w:t>
        </w:r>
      </w:hyperlink>
      <w:r>
        <w:rPr>
          <w:sz w:val="24"/>
        </w:rPr>
        <w:t xml:space="preserve"> медико-социальной экспертизы, осуществление контроля за их деятельностью;</w:t>
      </w:r>
    </w:p>
    <w:p>
      <w:pPr>
        <w:pStyle w:val="0"/>
        <w:jc w:val="both"/>
      </w:pPr>
      <w:r>
        <w:rPr>
          <w:sz w:val="24"/>
        </w:rPr>
        <w:t xml:space="preserve">(п. 11 в ред. Федерального </w:t>
      </w:r>
      <w:hyperlink w:history="0" r:id="rId12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12) утратил силу. - Федеральный </w:t>
      </w:r>
      <w:hyperlink w:history="0" r:id="rId12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12.1) создание условий для проведения независимой </w:t>
      </w:r>
      <w:hyperlink w:history="0" r:id="rId125" w:tooltip="Приказ Минтруда России от 23.05.2018 N 317н (ред. от 20.08.2024) &quot;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quot; (Зарегистрировано в Минюсте России 14.06.2018 N 51346) {КонсультантПлюс}">
        <w:r>
          <w:rPr>
            <w:sz w:val="24"/>
            <w:color w:val="0000ff"/>
          </w:rPr>
          <w:t xml:space="preserve">оценки</w:t>
        </w:r>
      </w:hyperlink>
      <w:r>
        <w:rPr>
          <w:sz w:val="24"/>
        </w:rPr>
        <w:t xml:space="preserve"> качества условий оказания услуг федеральными учреждениями медико-социальной экспертизы;</w:t>
      </w:r>
    </w:p>
    <w:p>
      <w:pPr>
        <w:pStyle w:val="0"/>
        <w:jc w:val="both"/>
      </w:pPr>
      <w:r>
        <w:rPr>
          <w:sz w:val="24"/>
        </w:rPr>
        <w:t xml:space="preserve">(п. 12.1 введен Федеральным </w:t>
      </w:r>
      <w:hyperlink w:history="0" r:id="rId12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13)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pPr>
        <w:pStyle w:val="0"/>
        <w:spacing w:before="240" w:line-rule="auto"/>
        <w:ind w:firstLine="540"/>
        <w:jc w:val="both"/>
      </w:pPr>
      <w:r>
        <w:rPr>
          <w:sz w:val="24"/>
        </w:rPr>
        <w:t xml:space="preserve">14) разработка методических документов по вопросам социальной защиты инвалидов;</w:t>
      </w:r>
    </w:p>
    <w:p>
      <w:pPr>
        <w:pStyle w:val="0"/>
        <w:spacing w:before="240" w:line-rule="auto"/>
        <w:ind w:firstLine="540"/>
        <w:jc w:val="both"/>
      </w:pPr>
      <w:r>
        <w:rPr>
          <w:sz w:val="24"/>
        </w:rPr>
        <w:t xml:space="preserve">15) утратил силу. - Федеральный </w:t>
      </w:r>
      <w:hyperlink w:history="0" r:id="rId12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16) содействие в работе общероссийских общественных объединений инвалидов и оказание им помощи;</w:t>
      </w:r>
    </w:p>
    <w:p>
      <w:pPr>
        <w:pStyle w:val="0"/>
        <w:jc w:val="both"/>
      </w:pPr>
      <w:r>
        <w:rPr>
          <w:sz w:val="24"/>
        </w:rPr>
        <w:t xml:space="preserve">(в ред. Федерального </w:t>
      </w:r>
      <w:hyperlink w:history="0" r:id="rId128"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закона</w:t>
        </w:r>
      </w:hyperlink>
      <w:r>
        <w:rPr>
          <w:sz w:val="24"/>
        </w:rPr>
        <w:t xml:space="preserve"> от 10.07.2012 N 110-ФЗ)</w:t>
      </w:r>
    </w:p>
    <w:p>
      <w:pPr>
        <w:pStyle w:val="0"/>
        <w:spacing w:before="240" w:line-rule="auto"/>
        <w:ind w:firstLine="540"/>
        <w:jc w:val="both"/>
      </w:pPr>
      <w:r>
        <w:rPr>
          <w:sz w:val="24"/>
        </w:rPr>
        <w:t xml:space="preserve">17) - 18) утратили силу. - Федеральный </w:t>
      </w:r>
      <w:hyperlink w:history="0" r:id="rId12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19) формирование показателей федерального бюджета по расходам на социальную защиту инвалидов;</w:t>
      </w:r>
    </w:p>
    <w:p>
      <w:pPr>
        <w:pStyle w:val="0"/>
        <w:spacing w:before="240" w:line-rule="auto"/>
        <w:ind w:firstLine="540"/>
        <w:jc w:val="both"/>
      </w:pPr>
      <w:r>
        <w:rPr>
          <w:sz w:val="24"/>
        </w:rPr>
        <w:t xml:space="preserve">20) установление единой системы учета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pPr>
        <w:pStyle w:val="0"/>
        <w:jc w:val="both"/>
      </w:pPr>
      <w:r>
        <w:rPr>
          <w:sz w:val="24"/>
        </w:rPr>
        <w:t xml:space="preserve">(пп. 20 введен Федеральным </w:t>
      </w:r>
      <w:hyperlink w:history="0" r:id="rId130" w:tooltip="Федеральный закон от 17.07.1999 N 172-ФЗ &quot;О внесении изменений и дополнения в Федеральный закон &quot;О социальной защите инвалидов в Российской Федерации&quot; и Закон Российской Федерации &quot;О государственных пенсиях в Российской Федерации&quot; {КонсультантПлюс}">
        <w:r>
          <w:rPr>
            <w:sz w:val="24"/>
            <w:color w:val="0000ff"/>
          </w:rPr>
          <w:t xml:space="preserve">законом</w:t>
        </w:r>
      </w:hyperlink>
      <w:r>
        <w:rPr>
          <w:sz w:val="24"/>
        </w:rPr>
        <w:t xml:space="preserve"> от 17.07.1999 N 172-ФЗ)</w:t>
      </w:r>
    </w:p>
    <w:p>
      <w:pPr>
        <w:pStyle w:val="0"/>
        <w:spacing w:before="240" w:line-rule="auto"/>
        <w:ind w:firstLine="540"/>
        <w:jc w:val="both"/>
      </w:pPr>
      <w:r>
        <w:rPr>
          <w:sz w:val="24"/>
        </w:rPr>
        <w:t xml:space="preserve">21) определение основных </w:t>
      </w:r>
      <w:hyperlink w:history="0" r:id="rId131" w:tooltip="Приказ Минтруда России от 19.11.2013 N 685н &quot;Об утверждении основных требований к оснащению (оборудованию) специальных рабочих мест для трудоустройства инвалидов с учетом нарушенных функций и ограничений их жизнедеятельности&quot; (Зарегистрировано в Минюсте России 02.04.2014 N 31801) {КонсультантПлюс}">
        <w:r>
          <w:rPr>
            <w:sz w:val="24"/>
            <w:color w:val="0000ff"/>
          </w:rPr>
          <w:t xml:space="preserve">требований</w:t>
        </w:r>
      </w:hyperlink>
      <w:r>
        <w:rPr>
          <w:sz w:val="24"/>
        </w:rPr>
        <w:t xml:space="preserve">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pPr>
        <w:pStyle w:val="0"/>
        <w:jc w:val="both"/>
      </w:pPr>
      <w:r>
        <w:rPr>
          <w:sz w:val="24"/>
        </w:rPr>
        <w:t xml:space="preserve">(п. 21 введен Федеральным </w:t>
      </w:r>
      <w:hyperlink w:history="0" r:id="rId132" w:tooltip="Федеральный закон от 02.07.2013 N 168-ФЗ &quot;О внесении изменений в статьи 4 и 22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02.07.2013 N 168-ФЗ)</w:t>
      </w:r>
    </w:p>
    <w:p>
      <w:pPr>
        <w:pStyle w:val="0"/>
        <w:spacing w:before="240" w:line-rule="auto"/>
        <w:ind w:firstLine="540"/>
        <w:jc w:val="both"/>
      </w:pPr>
      <w:r>
        <w:rPr>
          <w:sz w:val="24"/>
        </w:rPr>
        <w:t xml:space="preserve">22) подготовка докладов о мерах, принимаемых для выполнения обязательств Российской Федерации по </w:t>
      </w:r>
      <w:hyperlink w:history="0" r:id="rId133" w:tooltip="Ссылка на КонсультантПлюс">
        <w:r>
          <w:rPr>
            <w:sz w:val="24"/>
            <w:color w:val="0000ff"/>
          </w:rPr>
          <w:t xml:space="preserve">Конвенции</w:t>
        </w:r>
      </w:hyperlink>
      <w:r>
        <w:rPr>
          <w:sz w:val="24"/>
        </w:rPr>
        <w:t xml:space="preserve"> о правах инвалидов, в </w:t>
      </w:r>
      <w:hyperlink w:history="0" r:id="rId134" w:tooltip="Постановление Правительства РФ от 11.06.2015 N 585 (ред. от 22.04.2024) &quot;О порядке подготовки доклада о мерах, принимаемых для выполнения обязательств Российской Федерации по Конвенции о правах инвалидов&quot; (вместе с &quot;Правилами подготовки доклада о мерах, принимаемых для выполнения обязательств Российской Федерации по Конвенции о правах инвалидов&quot;) {КонсультантПлюс}">
        <w:r>
          <w:rPr>
            <w:sz w:val="24"/>
            <w:color w:val="0000ff"/>
          </w:rPr>
          <w:t xml:space="preserve">порядке</w:t>
        </w:r>
      </w:hyperlink>
      <w:r>
        <w:rPr>
          <w:sz w:val="24"/>
        </w:rPr>
        <w:t xml:space="preserve">, устанавливаемом Правительством Российской Федерации;</w:t>
      </w:r>
    </w:p>
    <w:p>
      <w:pPr>
        <w:pStyle w:val="0"/>
        <w:jc w:val="both"/>
      </w:pPr>
      <w:r>
        <w:rPr>
          <w:sz w:val="24"/>
        </w:rPr>
        <w:t xml:space="preserve">(п. 22 введен Федеральным </w:t>
      </w:r>
      <w:hyperlink w:history="0" r:id="rId135"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23) иные установленные в соответствии с настоящим Федеральным законом полномочия.</w:t>
      </w:r>
    </w:p>
    <w:p>
      <w:pPr>
        <w:pStyle w:val="0"/>
        <w:jc w:val="both"/>
      </w:pPr>
      <w:r>
        <w:rPr>
          <w:sz w:val="24"/>
        </w:rPr>
        <w:t xml:space="preserve">(п. 23 введен Федеральным </w:t>
      </w:r>
      <w:hyperlink w:history="0" r:id="rId13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pPr>
      <w:r>
        <w:rPr>
          <w:sz w:val="24"/>
        </w:rPr>
      </w:r>
    </w:p>
    <w:p>
      <w:pPr>
        <w:pStyle w:val="2"/>
        <w:outlineLvl w:val="1"/>
        <w:ind w:firstLine="540"/>
        <w:jc w:val="both"/>
      </w:pPr>
      <w:r>
        <w:rPr>
          <w:sz w:val="24"/>
        </w:rPr>
        <w:t xml:space="preserve">Статья 5. Участие органов государственной власти субъектов Российской Федерации в обеспечении социальной защиты и социальной поддержки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137" w:tooltip="Федеральный закон от 31.12.2005 N 199-ФЗ (ред. от 12.12.2023)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 в силу с 01.01.2025) {КонсультантПлюс}">
        <w:r>
          <w:rPr>
            <w:sz w:val="24"/>
            <w:color w:val="0000ff"/>
          </w:rPr>
          <w:t xml:space="preserve">закона</w:t>
        </w:r>
      </w:hyperlink>
      <w:r>
        <w:rPr>
          <w:sz w:val="24"/>
        </w:rPr>
        <w:t xml:space="preserve"> от 31.12.2005 N 199-ФЗ)</w:t>
      </w:r>
    </w:p>
    <w:p>
      <w:pPr>
        <w:pStyle w:val="0"/>
        <w:ind w:firstLine="540"/>
        <w:jc w:val="both"/>
      </w:pPr>
      <w:r>
        <w:rPr>
          <w:sz w:val="24"/>
        </w:rPr>
      </w:r>
    </w:p>
    <w:p>
      <w:pPr>
        <w:pStyle w:val="0"/>
        <w:ind w:firstLine="540"/>
        <w:jc w:val="both"/>
      </w:pPr>
      <w:r>
        <w:rPr>
          <w:sz w:val="24"/>
        </w:rPr>
        <w:t xml:space="preserve">Органы государственной власти субъектов Российской Федерации в области социальной защиты и социальной поддержки инвалидов имеют право:</w:t>
      </w:r>
    </w:p>
    <w:p>
      <w:pPr>
        <w:pStyle w:val="0"/>
        <w:spacing w:before="240" w:line-rule="auto"/>
        <w:ind w:firstLine="540"/>
        <w:jc w:val="both"/>
      </w:pPr>
      <w:r>
        <w:rPr>
          <w:sz w:val="24"/>
        </w:rPr>
        <w:t xml:space="preserve">1) участия в реализации государственной политики в отношении инвалидов на территориях субъектов Российской Федерации;</w:t>
      </w:r>
    </w:p>
    <w:p>
      <w:pPr>
        <w:pStyle w:val="0"/>
        <w:spacing w:before="240" w:line-rule="auto"/>
        <w:ind w:firstLine="540"/>
        <w:jc w:val="both"/>
      </w:pPr>
      <w:r>
        <w:rPr>
          <w:sz w:val="24"/>
        </w:rPr>
        <w:t xml:space="preserve">2) принятия в соответствии с федеральными законами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pPr>
        <w:pStyle w:val="0"/>
        <w:spacing w:before="240" w:line-rule="auto"/>
        <w:ind w:firstLine="540"/>
        <w:jc w:val="both"/>
      </w:pPr>
      <w:r>
        <w:rPr>
          <w:sz w:val="24"/>
        </w:rPr>
        <w:t xml:space="preserve">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pPr>
        <w:pStyle w:val="0"/>
        <w:spacing w:before="240" w:line-rule="auto"/>
        <w:ind w:firstLine="540"/>
        <w:jc w:val="both"/>
      </w:pPr>
      <w:r>
        <w:rPr>
          <w:sz w:val="24"/>
        </w:rPr>
        <w:t xml:space="preserve">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pPr>
        <w:pStyle w:val="0"/>
        <w:spacing w:before="240" w:line-rule="auto"/>
        <w:ind w:firstLine="540"/>
        <w:jc w:val="both"/>
      </w:pPr>
      <w:r>
        <w:rPr>
          <w:sz w:val="24"/>
        </w:rPr>
        <w:t xml:space="preserve">6) предоставления дополнительных мер социальной поддержки инвалидам за счет средств бюджетов субъектов Российской Федерации;</w:t>
      </w:r>
    </w:p>
    <w:p>
      <w:pPr>
        <w:pStyle w:val="0"/>
        <w:spacing w:before="240" w:line-rule="auto"/>
        <w:ind w:firstLine="540"/>
        <w:jc w:val="both"/>
      </w:pPr>
      <w:r>
        <w:rPr>
          <w:sz w:val="24"/>
        </w:rPr>
        <w:t xml:space="preserve">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p>
    <w:p>
      <w:pPr>
        <w:pStyle w:val="0"/>
        <w:jc w:val="both"/>
      </w:pPr>
      <w:r>
        <w:rPr>
          <w:sz w:val="24"/>
        </w:rPr>
        <w:t xml:space="preserve">(в ред. Федерального </w:t>
      </w:r>
      <w:hyperlink w:history="0" r:id="rId13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8) осуществления деятельности по подготовке кадров в области социальной защиты инвалидов;</w:t>
      </w:r>
    </w:p>
    <w:p>
      <w:pPr>
        <w:pStyle w:val="0"/>
        <w:spacing w:before="240" w:line-rule="auto"/>
        <w:ind w:firstLine="540"/>
        <w:jc w:val="both"/>
      </w:pPr>
      <w:r>
        <w:rPr>
          <w:sz w:val="24"/>
        </w:rPr>
        <w:t xml:space="preserve">9) финансирования научных исследований, научно-исследовательских и опытно-конструкторских работ в области социальной защиты инвалидов;</w:t>
      </w:r>
    </w:p>
    <w:p>
      <w:pPr>
        <w:pStyle w:val="0"/>
        <w:spacing w:before="240" w:line-rule="auto"/>
        <w:ind w:firstLine="540"/>
        <w:jc w:val="both"/>
      </w:pPr>
      <w:r>
        <w:rPr>
          <w:sz w:val="24"/>
        </w:rPr>
        <w:t xml:space="preserve">10) содействия общественным объединениям инвалидов;</w:t>
      </w:r>
    </w:p>
    <w:p>
      <w:pPr>
        <w:pStyle w:val="0"/>
        <w:spacing w:before="240" w:line-rule="auto"/>
        <w:ind w:firstLine="540"/>
        <w:jc w:val="both"/>
      </w:pPr>
      <w:r>
        <w:rPr>
          <w:sz w:val="24"/>
        </w:rPr>
        <w:t xml:space="preserve">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p>
    <w:p>
      <w:pPr>
        <w:pStyle w:val="0"/>
        <w:jc w:val="both"/>
      </w:pPr>
      <w:r>
        <w:rPr>
          <w:sz w:val="24"/>
        </w:rPr>
        <w:t xml:space="preserve">(п. 10.1 введен Федеральным </w:t>
      </w:r>
      <w:hyperlink w:history="0" r:id="rId139" w:tooltip="Федеральный закон от 01.06.2017 N 104-ФЗ (ред. от 29.05.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01.06.2017 N 104-ФЗ)</w:t>
      </w:r>
    </w:p>
    <w:p>
      <w:pPr>
        <w:pStyle w:val="0"/>
        <w:spacing w:before="240" w:line-rule="auto"/>
        <w:ind w:firstLine="540"/>
        <w:jc w:val="both"/>
      </w:pPr>
      <w:r>
        <w:rPr>
          <w:sz w:val="24"/>
        </w:rPr>
        <w:t xml:space="preserve">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pPr>
        <w:pStyle w:val="0"/>
        <w:jc w:val="both"/>
      </w:pPr>
      <w:r>
        <w:rPr>
          <w:sz w:val="24"/>
        </w:rPr>
        <w:t xml:space="preserve">(п. 11 введен Федеральным </w:t>
      </w:r>
      <w:hyperlink w:history="0" r:id="rId140" w:tooltip="Федеральный закон от 01.07.2011 N 169-ФЗ (ред. от 12.12.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01.07.2011 N 169-ФЗ)</w:t>
      </w:r>
    </w:p>
    <w:p>
      <w:pPr>
        <w:pStyle w:val="0"/>
        <w:spacing w:before="240" w:line-rule="auto"/>
        <w:ind w:firstLine="540"/>
        <w:jc w:val="both"/>
      </w:pPr>
      <w:r>
        <w:rPr>
          <w:sz w:val="24"/>
        </w:rPr>
        <w:t xml:space="preserve">12) регулировать совместно с высшим исполнительным органом субъекта Российской Федерации отношения, возникающие в связи с координацией работы органов государственной власти субъектов Российской Федерации, организаций, реализующих мероприятия и оказывающих услуги по основным направлениям комплексной реабилитации и абилитации инвалидов, сопровождаемому проживанию инвалидов в субъектах Российской Федерации в пределах полномочий, установленных настоящим Федеральным законом.</w:t>
      </w:r>
    </w:p>
    <w:p>
      <w:pPr>
        <w:pStyle w:val="0"/>
        <w:jc w:val="both"/>
      </w:pPr>
      <w:r>
        <w:rPr>
          <w:sz w:val="24"/>
        </w:rPr>
        <w:t xml:space="preserve">(п. 12 введен Федеральным </w:t>
      </w:r>
      <w:hyperlink w:history="0" r:id="rId14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ind w:firstLine="540"/>
        <w:jc w:val="both"/>
      </w:pPr>
      <w:r>
        <w:rPr>
          <w:sz w:val="24"/>
        </w:rPr>
      </w:r>
    </w:p>
    <w:p>
      <w:pPr>
        <w:pStyle w:val="2"/>
        <w:outlineLvl w:val="1"/>
        <w:ind w:firstLine="540"/>
        <w:jc w:val="both"/>
      </w:pPr>
      <w:r>
        <w:rPr>
          <w:sz w:val="24"/>
        </w:rPr>
        <w:t xml:space="preserve">Статья 5.1. Информационное обеспечение в области социальной защиты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142"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jc w:val="both"/>
      </w:pPr>
      <w:r>
        <w:rPr>
          <w:sz w:val="24"/>
        </w:rPr>
      </w:r>
    </w:p>
    <w:p>
      <w:pPr>
        <w:pStyle w:val="0"/>
        <w:ind w:firstLine="540"/>
        <w:jc w:val="both"/>
      </w:pPr>
      <w:r>
        <w:rPr>
          <w:sz w:val="24"/>
        </w:rPr>
        <w:t xml:space="preserve">Регистрация решений о признании гражданина инвалидом, в том числе об отнесении к категории "ребенок-инвалид", осуществляется в государственной </w:t>
      </w:r>
      <w:hyperlink w:history="0" r:id="rId143" w:tooltip="Федеральный закон от 17.07.1999 N 178-ФЗ (ред. от 29.10.2024) &quot;О государственной социальной помощи&quot; {КонсультантПлюс}">
        <w:r>
          <w:rPr>
            <w:sz w:val="24"/>
            <w:color w:val="0000ff"/>
          </w:rPr>
          <w:t xml:space="preserve">информационной системе</w:t>
        </w:r>
      </w:hyperlink>
      <w:r>
        <w:rPr>
          <w:sz w:val="24"/>
        </w:rPr>
        <w:t xml:space="preserve"> "Единая централизованная цифровая платформа в социальной сфере".</w:t>
      </w:r>
    </w:p>
    <w:p>
      <w:pPr>
        <w:pStyle w:val="0"/>
        <w:spacing w:before="240" w:line-rule="auto"/>
        <w:ind w:firstLine="540"/>
        <w:jc w:val="both"/>
      </w:pPr>
      <w:r>
        <w:rPr>
          <w:sz w:val="24"/>
        </w:rPr>
        <w:t xml:space="preserve">Учет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назначенных и проводимых реабилитационных или абилитационных мероприятиях, производимых инвалиду денежных выплатах и об иных мерах социальной защиты (поддержки), осуществляется в государственной информационной системе "Единая централизованная цифровая платформа в социальной сфере". Использование содержащихся в государственной информационной системе "Единая централизованная цифровая платформа в социальной сфере" сведений о лице, признанном инвалидом, необходимых для предоставления государственных и муниципальных услуг, а также в иных случаях, установленных законодательством Российской Федерации, осуществляется в порядке, установленном </w:t>
      </w:r>
      <w:hyperlink w:history="0" r:id="rId144" w:tooltip="Постановление Правительства РФ от 29.12.2023 N 2386 (ред. от 03.12.2024)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КонсультантПлюс}">
        <w:r>
          <w:rPr>
            <w:sz w:val="24"/>
            <w:color w:val="0000ff"/>
          </w:rPr>
          <w:t xml:space="preserve">положением</w:t>
        </w:r>
      </w:hyperlink>
      <w:r>
        <w:rPr>
          <w:sz w:val="24"/>
        </w:rP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w:history="0" r:id="rId145" w:tooltip="Федеральный закон от 17.07.1999 N 178-ФЗ (ред. от 29.10.2024) &quot;О государственной социальной помощи&quot; {КонсультантПлюс}">
        <w:r>
          <w:rPr>
            <w:sz w:val="24"/>
            <w:color w:val="0000ff"/>
          </w:rPr>
          <w:t xml:space="preserve">статьей 6.12</w:t>
        </w:r>
      </w:hyperlink>
      <w:r>
        <w:rPr>
          <w:sz w:val="24"/>
        </w:rPr>
        <w:t xml:space="preserve"> Федерального закона от 17 июля 1999 года N 178-ФЗ "О государственной социальной помощи".</w:t>
      </w:r>
    </w:p>
    <w:p>
      <w:pPr>
        <w:pStyle w:val="0"/>
        <w:ind w:firstLine="540"/>
        <w:jc w:val="both"/>
      </w:pPr>
      <w:r>
        <w:rPr>
          <w:sz w:val="24"/>
        </w:rPr>
      </w:r>
    </w:p>
    <w:p>
      <w:pPr>
        <w:pStyle w:val="2"/>
        <w:outlineLvl w:val="1"/>
        <w:ind w:firstLine="540"/>
        <w:jc w:val="both"/>
      </w:pPr>
      <w:r>
        <w:rPr>
          <w:sz w:val="24"/>
        </w:rPr>
        <w:t xml:space="preserve">Статья 6. Ответственность за причинение вреда здоровью, приведшего к инвалидности</w:t>
      </w:r>
    </w:p>
    <w:p>
      <w:pPr>
        <w:pStyle w:val="0"/>
      </w:pPr>
      <w:r>
        <w:rPr>
          <w:sz w:val="24"/>
        </w:rPr>
      </w:r>
    </w:p>
    <w:p>
      <w:pPr>
        <w:pStyle w:val="0"/>
        <w:ind w:firstLine="540"/>
        <w:jc w:val="both"/>
      </w:pPr>
      <w:r>
        <w:rPr>
          <w:sz w:val="24"/>
        </w:rPr>
        <w:t xml:space="preserve">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pPr>
        <w:pStyle w:val="0"/>
      </w:pPr>
      <w:r>
        <w:rPr>
          <w:sz w:val="24"/>
        </w:rPr>
      </w:r>
    </w:p>
    <w:p>
      <w:pPr>
        <w:pStyle w:val="2"/>
        <w:outlineLvl w:val="0"/>
        <w:jc w:val="center"/>
      </w:pPr>
      <w:r>
        <w:rPr>
          <w:sz w:val="24"/>
        </w:rPr>
        <w:t xml:space="preserve">Глава II. МЕДИКО-СОЦИАЛЬНАЯ ЭКСПЕРТИЗА</w:t>
      </w:r>
    </w:p>
    <w:p>
      <w:pPr>
        <w:pStyle w:val="0"/>
      </w:pPr>
      <w:r>
        <w:rPr>
          <w:sz w:val="24"/>
        </w:rPr>
      </w:r>
    </w:p>
    <w:p>
      <w:pPr>
        <w:pStyle w:val="2"/>
        <w:outlineLvl w:val="1"/>
        <w:ind w:firstLine="540"/>
        <w:jc w:val="both"/>
      </w:pPr>
      <w:r>
        <w:rPr>
          <w:sz w:val="24"/>
        </w:rPr>
        <w:t xml:space="preserve">Статья 7. Понятие медико-социальной экспертизы</w:t>
      </w:r>
    </w:p>
    <w:p>
      <w:pPr>
        <w:pStyle w:val="0"/>
      </w:pPr>
      <w:r>
        <w:rPr>
          <w:sz w:val="24"/>
        </w:rPr>
      </w:r>
    </w:p>
    <w:p>
      <w:pPr>
        <w:pStyle w:val="0"/>
        <w:ind w:firstLine="540"/>
        <w:jc w:val="both"/>
      </w:pPr>
      <w:r>
        <w:rPr>
          <w:sz w:val="24"/>
        </w:rPr>
        <w:t xml:space="preserve">Медико-социальная экспертиза</w:t>
      </w:r>
      <w:r>
        <w:rPr>
          <w:sz w:val="24"/>
        </w:rPr>
        <w:t xml:space="preserve"> - признание лица инвалидом и определение в установленном порядке потребностей освидетельствуемого лица в мерах социальной защиты, включая реабилитацию и абилитацию, на основе оценки ограничений жизнедеятельности, вызванных стойким расстройством функций организма.</w:t>
      </w:r>
    </w:p>
    <w:p>
      <w:pPr>
        <w:pStyle w:val="0"/>
        <w:jc w:val="both"/>
      </w:pPr>
      <w:r>
        <w:rPr>
          <w:sz w:val="24"/>
        </w:rPr>
        <w:t xml:space="preserve">(в ред. Федеральных законов от 01.12.2014 </w:t>
      </w:r>
      <w:hyperlink w:history="0" r:id="rId14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25.12.2023 </w:t>
      </w:r>
      <w:hyperlink w:history="0" r:id="rId147"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spacing w:before="240" w:line-rule="auto"/>
        <w:ind w:firstLine="540"/>
        <w:jc w:val="both"/>
      </w:pPr>
      <w:r>
        <w:rPr>
          <w:sz w:val="24"/>
        </w:rPr>
        <w:t xml:space="preserve">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w:t>
      </w:r>
      <w:hyperlink w:history="0" r:id="rId148" w:tooltip="Приказ Минтруда России от 26.07.2024 N 374н &quot;Об утверждении классификаций и критериев, используемых при осуществлении медико-социальной экспертизы граждан федеральными учреждениями медико-социальной экспертизы&quot; (Зарегистрировано в Минюсте России 23.08.2024 N 79273) {КонсультантПлюс}">
        <w:r>
          <w:rPr>
            <w:sz w:val="24"/>
            <w:color w:val="0000ff"/>
          </w:rPr>
          <w:t xml:space="preserve">классификаций и критериев</w:t>
        </w:r>
      </w:hyperlink>
      <w:r>
        <w:rPr>
          <w:sz w:val="24"/>
        </w:rPr>
        <w:t xml:space="preserve"> в целях признания лица инвалидом, а также определения целевой реабилитационной группы (целевых реабилитационных групп). Указанные классификации и критерии разрабатываются и утверждаются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Федеральных законов от 23.07.2008 </w:t>
      </w:r>
      <w:hyperlink w:history="0" r:id="rId149"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N 160-ФЗ</w:t>
        </w:r>
      </w:hyperlink>
      <w:r>
        <w:rPr>
          <w:sz w:val="24"/>
        </w:rPr>
        <w:t xml:space="preserve">, от 01.12.2014 </w:t>
      </w:r>
      <w:hyperlink w:history="0" r:id="rId150"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25.12.2023 </w:t>
      </w:r>
      <w:hyperlink w:history="0" r:id="rId15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pPr>
      <w:r>
        <w:rPr>
          <w:sz w:val="24"/>
        </w:rPr>
      </w:r>
    </w:p>
    <w:p>
      <w:pPr>
        <w:pStyle w:val="2"/>
        <w:outlineLvl w:val="1"/>
        <w:ind w:firstLine="540"/>
        <w:jc w:val="both"/>
      </w:pPr>
      <w:r>
        <w:rPr>
          <w:sz w:val="24"/>
        </w:rPr>
        <w:t xml:space="preserve">Статья 8. Федеральные учреждения медико-социальной экспертизы</w:t>
      </w:r>
    </w:p>
    <w:p>
      <w:pPr>
        <w:pStyle w:val="0"/>
        <w:jc w:val="both"/>
      </w:pPr>
      <w:r>
        <w:rPr>
          <w:sz w:val="24"/>
        </w:rPr>
        <w:t xml:space="preserve">(в ред. Федерального </w:t>
      </w:r>
      <w:hyperlink w:history="0" r:id="rId15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Медико-социальная экспертиза осуществляется федеральными учреждениями медико-социальной экспертизы, подведомственными федеральному органу исполнительной власти, определяемому Правительством Российской Федерации. </w:t>
      </w:r>
      <w:hyperlink w:history="0" r:id="rId153" w:tooltip="Приказ Минтруда России от 30.12.2020 N 979н (ред. от 22.02.2024) &quot;Об утверждении Порядка организации и деятельности федеральных учреждений медико-социальной экспертизы&quot; (Зарегистрировано в Минюсте России 02.06.2021 N 63784) {КонсультантПлюс}">
        <w:r>
          <w:rPr>
            <w:sz w:val="24"/>
            <w:color w:val="0000ff"/>
          </w:rPr>
          <w:t xml:space="preserve">Порядок</w:t>
        </w:r>
      </w:hyperlink>
      <w:r>
        <w:rPr>
          <w:sz w:val="24"/>
        </w:rPr>
        <w:t xml:space="preserve"> организации и деятельности федеральных учреждений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первая в ред. Федерального </w:t>
      </w:r>
      <w:hyperlink w:history="0" r:id="rId154"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от 18.07.2019 N 184-ФЗ)</w:t>
      </w:r>
    </w:p>
    <w:p>
      <w:pPr>
        <w:pStyle w:val="0"/>
        <w:spacing w:before="240" w:line-rule="auto"/>
        <w:ind w:firstLine="540"/>
        <w:jc w:val="both"/>
      </w:pPr>
      <w:r>
        <w:rPr>
          <w:sz w:val="24"/>
        </w:rPr>
        <w:t xml:space="preserve">Часть вторая утратила силу. - Федеральный </w:t>
      </w:r>
      <w:hyperlink w:history="0" r:id="rId15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На федеральные учреждения медико-социальной экспертизы возлагаются:</w:t>
      </w:r>
    </w:p>
    <w:p>
      <w:pPr>
        <w:pStyle w:val="0"/>
        <w:jc w:val="both"/>
      </w:pPr>
      <w:r>
        <w:rPr>
          <w:sz w:val="24"/>
        </w:rPr>
        <w:t xml:space="preserve">(в ред. Федеральных законов от 23.10.2003 </w:t>
      </w:r>
      <w:hyperlink w:history="0" r:id="rId156"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22.08.2004 </w:t>
      </w:r>
      <w:hyperlink w:history="0" r:id="rId15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p>
    <w:p>
      <w:pPr>
        <w:pStyle w:val="0"/>
        <w:spacing w:before="240" w:line-rule="auto"/>
        <w:ind w:firstLine="540"/>
        <w:jc w:val="both"/>
      </w:pPr>
      <w:r>
        <w:rPr>
          <w:sz w:val="24"/>
        </w:rPr>
        <w:t xml:space="preserve">1) установление инвалидности, ее причин, сроков, времени наступления инвалидности, определение целевой реабилитационной группы (целевых реабилитационных групп) инвалида, потребности инвалида в различных видах социальной защиты;</w:t>
      </w:r>
    </w:p>
    <w:p>
      <w:pPr>
        <w:pStyle w:val="0"/>
        <w:jc w:val="both"/>
      </w:pPr>
      <w:r>
        <w:rPr>
          <w:sz w:val="24"/>
        </w:rPr>
        <w:t xml:space="preserve">(в ред. Федеральных законов от 22.08.2004 </w:t>
      </w:r>
      <w:hyperlink w:history="0" r:id="rId15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25.12.2023 </w:t>
      </w:r>
      <w:hyperlink w:history="0" r:id="rId159"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spacing w:before="240" w:line-rule="auto"/>
        <w:ind w:firstLine="540"/>
        <w:jc w:val="both"/>
      </w:pPr>
      <w:r>
        <w:rPr>
          <w:sz w:val="24"/>
        </w:rPr>
        <w:t xml:space="preserve">2) </w:t>
      </w:r>
      <w:hyperlink w:history="0" r:id="rId160" w:tooltip="Приказ Минтруда России от 18.09.2024 N 466н &quot;Об утверждении порядка разработки и реализации индивидуальной программы реабилитации и абилитации инвалида, индивидуальной программы реабилитации и абилитации ребенка-инвалида и их форм,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инвалида реабилитационных организаций и порядка координации реализации индивидуальной программы реабилитации и абилита {КонсультантПлюс}">
        <w:r>
          <w:rPr>
            <w:sz w:val="24"/>
            <w:color w:val="0000ff"/>
          </w:rPr>
          <w:t xml:space="preserve">разработка</w:t>
        </w:r>
      </w:hyperlink>
      <w:r>
        <w:rPr>
          <w:sz w:val="24"/>
        </w:rPr>
        <w:t xml:space="preserve"> индивидуальных программ реабилитации, абилитации инвалидов;</w:t>
      </w:r>
    </w:p>
    <w:p>
      <w:pPr>
        <w:pStyle w:val="0"/>
        <w:jc w:val="both"/>
      </w:pPr>
      <w:r>
        <w:rPr>
          <w:sz w:val="24"/>
        </w:rPr>
        <w:t xml:space="preserve">(в ред. Федерального </w:t>
      </w:r>
      <w:hyperlink w:history="0" r:id="rId161"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3) изучение уровня и причин инвалидности населения;</w:t>
      </w:r>
    </w:p>
    <w:p>
      <w:pPr>
        <w:pStyle w:val="0"/>
        <w:spacing w:before="240" w:line-rule="auto"/>
        <w:ind w:firstLine="540"/>
        <w:jc w:val="both"/>
      </w:pPr>
      <w:r>
        <w:rPr>
          <w:sz w:val="24"/>
        </w:rPr>
        <w:t xml:space="preserve">4) участие в разработке комплексных программ реабилитации, абилитации инвалидов, профилактики инвалидности и социальной защиты инвалидов;</w:t>
      </w:r>
    </w:p>
    <w:p>
      <w:pPr>
        <w:pStyle w:val="0"/>
        <w:jc w:val="both"/>
      </w:pPr>
      <w:r>
        <w:rPr>
          <w:sz w:val="24"/>
        </w:rPr>
        <w:t xml:space="preserve">(в ред. Федеральных законов от 23.10.2003 </w:t>
      </w:r>
      <w:hyperlink w:history="0" r:id="rId162"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01.12.2014 </w:t>
      </w:r>
      <w:hyperlink w:history="0" r:id="rId163"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5) определение степени утраты профессиональной трудоспособности;</w:t>
      </w:r>
    </w:p>
    <w:p>
      <w:pPr>
        <w:pStyle w:val="0"/>
        <w:jc w:val="both"/>
      </w:pPr>
      <w:r>
        <w:rPr>
          <w:sz w:val="24"/>
        </w:rPr>
        <w:t xml:space="preserve">(в ред. Федерального </w:t>
      </w:r>
      <w:hyperlink w:history="0" r:id="rId16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pPr>
        <w:pStyle w:val="0"/>
        <w:jc w:val="both"/>
      </w:pPr>
      <w:r>
        <w:rPr>
          <w:sz w:val="24"/>
        </w:rPr>
        <w:t xml:space="preserve">(в ред. Федерального </w:t>
      </w:r>
      <w:hyperlink w:history="0" r:id="rId16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7) выдача заключения о нуждаемости по состоянию здоровья в постоянном постороннем уходе (помощи, надзоре) в случаях, предусмотренных </w:t>
      </w:r>
      <w:hyperlink w:history="0" r:id="rId166" w:tooltip="Федеральный закон от 28.03.1998 N 53-ФЗ (ред. от 21.04.2025) &quot;О воинской обязанности и военной службе&quot; {КонсультантПлюс}">
        <w:r>
          <w:rPr>
            <w:sz w:val="24"/>
            <w:color w:val="0000ff"/>
          </w:rPr>
          <w:t xml:space="preserve">подпунктом "б" пункта 1 статьи 24</w:t>
        </w:r>
      </w:hyperlink>
      <w:r>
        <w:rPr>
          <w:sz w:val="24"/>
        </w:rPr>
        <w:t xml:space="preserve"> Федерального закона от 28 марта 1998 года N 53-ФЗ "О воинской обязанности и военной службе", </w:t>
      </w:r>
      <w:hyperlink w:history="0" r:id="rId167" w:tooltip="Федеральный закон от 26.02.1997 N 31-ФЗ (ред. от 23.03.2024) &quot;О мобилизационной подготовке и мобилизации в Российской Федерации&quot; {КонсультантПлюс}">
        <w:r>
          <w:rPr>
            <w:sz w:val="24"/>
            <w:color w:val="0000ff"/>
          </w:rPr>
          <w:t xml:space="preserve">подпунктом 3 пункта 1 статьи 18</w:t>
        </w:r>
      </w:hyperlink>
      <w:r>
        <w:rPr>
          <w:sz w:val="24"/>
        </w:rPr>
        <w:t xml:space="preserve"> Федерального закона от 26 февраля 1997 года N 31-ФЗ "О мобилизационной подготовке и мобилизации в Российской Федерации", </w:t>
      </w:r>
      <w:hyperlink w:history="0" r:id="rId168" w:tooltip="Федеральный закон от 27.07.2004 N 79-ФЗ (ред. от 08.08.2024) &quot;О государственной гражданской службе Российской Федерации&quot; {КонсультантПлюс}">
        <w:r>
          <w:rPr>
            <w:sz w:val="24"/>
            <w:color w:val="0000ff"/>
          </w:rPr>
          <w:t xml:space="preserve">пунктом 2 части 8 статьи 60.1</w:t>
        </w:r>
      </w:hyperlink>
      <w:r>
        <w:rPr>
          <w:sz w:val="24"/>
        </w:rPr>
        <w:t xml:space="preserve"> Федерального закона от 27 июля 2004 года N 79-ФЗ "О государственной гражданской службе Российской Федерации" и другими федеральными законами;</w:t>
      </w:r>
    </w:p>
    <w:p>
      <w:pPr>
        <w:pStyle w:val="0"/>
        <w:jc w:val="both"/>
      </w:pPr>
      <w:r>
        <w:rPr>
          <w:sz w:val="24"/>
        </w:rPr>
        <w:t xml:space="preserve">(п. 7 в ред. Федерального </w:t>
      </w:r>
      <w:hyperlink w:history="0" r:id="rId169" w:tooltip="Федеральный закон от 29.11.2021 N 385-ФЗ &quot;О внесении изменений в статью 8 Федерального закона &quot;О социальной защите инвалидов в Российской Федерации&quot; и статью 60.1 Федерального закона &quot;О государственной гражданской службе Российской Федерации&quot; {КонсультантПлюс}">
        <w:r>
          <w:rPr>
            <w:sz w:val="24"/>
            <w:color w:val="0000ff"/>
          </w:rPr>
          <w:t xml:space="preserve">закона</w:t>
        </w:r>
      </w:hyperlink>
      <w:r>
        <w:rPr>
          <w:sz w:val="24"/>
        </w:rPr>
        <w:t xml:space="preserve"> от 29.11.2021 N 385-ФЗ)</w:t>
      </w:r>
    </w:p>
    <w:p>
      <w:pPr>
        <w:pStyle w:val="0"/>
        <w:spacing w:before="240" w:line-rule="auto"/>
        <w:ind w:firstLine="540"/>
        <w:jc w:val="both"/>
      </w:pPr>
      <w:r>
        <w:rPr>
          <w:sz w:val="24"/>
        </w:rPr>
        <w:t xml:space="preserve">8) обеспечение условий для проведения независимой оценки качества условий оказания услуг федеральными учреждениями медико-социальной экспертизы.</w:t>
      </w:r>
    </w:p>
    <w:p>
      <w:pPr>
        <w:pStyle w:val="0"/>
        <w:jc w:val="both"/>
      </w:pPr>
      <w:r>
        <w:rPr>
          <w:sz w:val="24"/>
        </w:rPr>
        <w:t xml:space="preserve">(п. 8 введен Федеральным </w:t>
      </w:r>
      <w:hyperlink w:history="0" r:id="rId17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Решение учреждения медико-социальной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pPr>
        <w:pStyle w:val="0"/>
        <w:jc w:val="both"/>
      </w:pPr>
      <w:r>
        <w:rPr>
          <w:sz w:val="24"/>
        </w:rPr>
        <w:t xml:space="preserve">(в ред. Федерального </w:t>
      </w:r>
      <w:hyperlink w:history="0" r:id="rId17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Федеральное учреждение медико-социальной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p>
    <w:p>
      <w:pPr>
        <w:pStyle w:val="0"/>
        <w:jc w:val="both"/>
      </w:pPr>
      <w:r>
        <w:rPr>
          <w:sz w:val="24"/>
        </w:rPr>
        <w:t xml:space="preserve">(часть пятая введена Федеральным </w:t>
      </w:r>
      <w:hyperlink w:history="0" r:id="rId17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bookmarkStart w:id="212" w:name="P212"/>
    <w:bookmarkEnd w:id="212"/>
    <w:p>
      <w:pPr>
        <w:pStyle w:val="0"/>
        <w:spacing w:before="240" w:line-rule="auto"/>
        <w:ind w:firstLine="540"/>
        <w:jc w:val="both"/>
      </w:pPr>
      <w:r>
        <w:rPr>
          <w:sz w:val="24"/>
        </w:rPr>
        <w:t xml:space="preserve">Федеральное учреждение медико-социальной экспертизы обеспечивает открытость и доступность следующей информации:</w:t>
      </w:r>
    </w:p>
    <w:p>
      <w:pPr>
        <w:pStyle w:val="0"/>
        <w:spacing w:before="240" w:line-rule="auto"/>
        <w:ind w:firstLine="540"/>
        <w:jc w:val="both"/>
      </w:pPr>
      <w:r>
        <w:rPr>
          <w:sz w:val="24"/>
        </w:rPr>
        <w:t xml:space="preserve">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
    <w:p>
      <w:pPr>
        <w:pStyle w:val="0"/>
        <w:spacing w:before="240" w:line-rule="auto"/>
        <w:ind w:firstLine="540"/>
        <w:jc w:val="both"/>
      </w:pPr>
      <w:r>
        <w:rPr>
          <w:sz w:val="24"/>
        </w:rPr>
        <w:t xml:space="preserve">2) структура федерального учреждения медико-социальной экспертизы;</w:t>
      </w:r>
    </w:p>
    <w:p>
      <w:pPr>
        <w:pStyle w:val="0"/>
        <w:spacing w:before="240" w:line-rule="auto"/>
        <w:ind w:firstLine="540"/>
        <w:jc w:val="both"/>
      </w:pPr>
      <w:r>
        <w:rPr>
          <w:sz w:val="24"/>
        </w:rPr>
        <w:t xml:space="preserve">3) порядок оказания услуг федеральным учреждением медико-социальной экспертизы;</w:t>
      </w:r>
    </w:p>
    <w:p>
      <w:pPr>
        <w:pStyle w:val="0"/>
        <w:spacing w:before="240" w:line-rule="auto"/>
        <w:ind w:firstLine="540"/>
        <w:jc w:val="both"/>
      </w:pPr>
      <w:r>
        <w:rPr>
          <w:sz w:val="24"/>
        </w:rPr>
        <w:t xml:space="preserve">4) материально-техническое оснащение федерального учреждения медико-социальной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pPr>
        <w:pStyle w:val="0"/>
        <w:spacing w:before="240" w:line-rule="auto"/>
        <w:ind w:firstLine="540"/>
        <w:jc w:val="both"/>
      </w:pPr>
      <w:r>
        <w:rPr>
          <w:sz w:val="24"/>
        </w:rPr>
        <w:t xml:space="preserve">5) информация, размещение и опубликование которой являются обязательными в соответствии с законодательством Российской Федерации;</w:t>
      </w:r>
    </w:p>
    <w:p>
      <w:pPr>
        <w:pStyle w:val="0"/>
        <w:spacing w:before="240" w:line-rule="auto"/>
        <w:ind w:firstLine="540"/>
        <w:jc w:val="both"/>
      </w:pPr>
      <w:r>
        <w:rPr>
          <w:sz w:val="24"/>
        </w:rPr>
        <w:t xml:space="preserve">6) копия устава федерального учреждения медико-социальной экспертизы;</w:t>
      </w:r>
    </w:p>
    <w:p>
      <w:pPr>
        <w:pStyle w:val="0"/>
        <w:spacing w:before="240" w:line-rule="auto"/>
        <w:ind w:firstLine="540"/>
        <w:jc w:val="both"/>
      </w:pPr>
      <w:r>
        <w:rPr>
          <w:sz w:val="24"/>
        </w:rPr>
        <w:t xml:space="preserve">7) копия лицензии на осуществление деятельности, подлежащей лицензированию в соответствии с законодательством Российской Федерации;</w:t>
      </w:r>
    </w:p>
    <w:p>
      <w:pPr>
        <w:pStyle w:val="0"/>
        <w:spacing w:before="240" w:line-rule="auto"/>
        <w:ind w:firstLine="540"/>
        <w:jc w:val="both"/>
      </w:pPr>
      <w:r>
        <w:rPr>
          <w:sz w:val="24"/>
        </w:rPr>
        <w:t xml:space="preserve">8) информация о проведении независимой оценки качества условий оказания услуг федеральным учреждением медико-социальной экспертизы;</w:t>
      </w:r>
    </w:p>
    <w:p>
      <w:pPr>
        <w:pStyle w:val="0"/>
        <w:spacing w:before="240" w:line-rule="auto"/>
        <w:ind w:firstLine="540"/>
        <w:jc w:val="both"/>
      </w:pPr>
      <w:r>
        <w:rPr>
          <w:sz w:val="24"/>
        </w:rPr>
        <w:t xml:space="preserve">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оценки качества условий оказания услуг федеральными учреждениями медико-социальной экспертизы.</w:t>
      </w:r>
    </w:p>
    <w:p>
      <w:pPr>
        <w:pStyle w:val="0"/>
        <w:jc w:val="both"/>
      </w:pPr>
      <w:r>
        <w:rPr>
          <w:sz w:val="24"/>
        </w:rPr>
        <w:t xml:space="preserve">(часть шестая введена Федеральным </w:t>
      </w:r>
      <w:hyperlink w:history="0" r:id="rId17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Информация, указанная в </w:t>
      </w:r>
      <w:hyperlink w:history="0" w:anchor="P212" w:tooltip="Федеральное учреждение медико-социальной экспертизы обеспечивает открытость и доступность следующей информации:">
        <w:r>
          <w:rPr>
            <w:sz w:val="24"/>
            <w:color w:val="0000ff"/>
          </w:rPr>
          <w:t xml:space="preserve">части шестой</w:t>
        </w:r>
      </w:hyperlink>
      <w:r>
        <w:rPr>
          <w:sz w:val="24"/>
        </w:rPr>
        <w:t xml:space="preserve"> настоящей статьи, размещается на официальных сайтах федеральных учреждений медико-социальной экспертизы в сети "Интернет" в соответствии с </w:t>
      </w:r>
      <w:hyperlink w:history="0" r:id="rId174" w:tooltip="Приказ Минтруда России от 28.02.2018 N 122ан &quot;Об утверждении требований к содержанию и форме предоставления информации о деятельности федеральных учреждений медико-социальной экспертизы, размещаемой на официальных сайтах федеральных учреждений медико-социальной экспертизы в информационно-телекоммуникационной сети &quot;Интернет&quot; (Зарегистрировано в Минюсте России 18.05.2018 N 51121) {КонсультантПлюс}">
        <w:r>
          <w:rPr>
            <w:sz w:val="24"/>
            <w:color w:val="0000ff"/>
          </w:rPr>
          <w:t xml:space="preserve">требованиями</w:t>
        </w:r>
      </w:hyperlink>
      <w:r>
        <w:rPr>
          <w:sz w:val="24"/>
        </w:rPr>
        <w:t xml:space="preserve">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седьмая введена Федеральным </w:t>
      </w:r>
      <w:hyperlink w:history="0" r:id="rId17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pPr>
      <w:r>
        <w:rPr>
          <w:sz w:val="24"/>
        </w:rPr>
      </w:r>
    </w:p>
    <w:p>
      <w:pPr>
        <w:pStyle w:val="2"/>
        <w:outlineLvl w:val="1"/>
        <w:ind w:firstLine="540"/>
        <w:jc w:val="both"/>
      </w:pPr>
      <w:r>
        <w:rPr>
          <w:sz w:val="24"/>
        </w:rPr>
        <w:t xml:space="preserve">Статья 8.1. Независимая оценка качества условий оказания услуг федеральными учреждениями медико-социальной экспертизы</w:t>
      </w:r>
    </w:p>
    <w:p>
      <w:pPr>
        <w:pStyle w:val="0"/>
        <w:ind w:firstLine="540"/>
        <w:jc w:val="both"/>
      </w:pPr>
      <w:r>
        <w:rPr>
          <w:sz w:val="24"/>
        </w:rPr>
      </w:r>
    </w:p>
    <w:p>
      <w:pPr>
        <w:pStyle w:val="0"/>
        <w:ind w:firstLine="540"/>
        <w:jc w:val="both"/>
      </w:pPr>
      <w:r>
        <w:rPr>
          <w:sz w:val="24"/>
        </w:rPr>
        <w:t xml:space="preserve">(введена Федеральным </w:t>
      </w:r>
      <w:hyperlink w:history="0" r:id="rId17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jc w:val="both"/>
      </w:pPr>
      <w:r>
        <w:rPr>
          <w:sz w:val="24"/>
        </w:rPr>
      </w:r>
    </w:p>
    <w:p>
      <w:pPr>
        <w:pStyle w:val="0"/>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не проводится в целях контроля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проводится в соответствии с положениями настоящей статьи. При проведении независимой оценки качества условий оказания услуг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p>
    <w:p>
      <w:pPr>
        <w:pStyle w:val="0"/>
        <w:spacing w:before="240" w:line-rule="auto"/>
        <w:ind w:firstLine="540"/>
        <w:jc w:val="both"/>
      </w:pPr>
      <w:r>
        <w:rPr>
          <w:sz w:val="24"/>
        </w:rPr>
        <w:t xml:space="preserve">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федеральными учреждениями медико-социальной экспертизы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
    <w:p>
      <w:pPr>
        <w:pStyle w:val="0"/>
        <w:spacing w:before="240" w:line-rule="auto"/>
        <w:ind w:firstLine="540"/>
        <w:jc w:val="both"/>
      </w:pPr>
      <w:hyperlink w:history="0" r:id="rId177" w:tooltip="Приказ Минтруда России от 23.05.2018 N 317н (ред. от 20.08.2024) &quot;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quot; (Зарегистрировано в Минюсте России 14.06.2018 N 51346)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оказания услуг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p>
    <w:p>
      <w:pPr>
        <w:pStyle w:val="0"/>
        <w:spacing w:before="240" w:line-rule="auto"/>
        <w:ind w:firstLine="540"/>
        <w:jc w:val="both"/>
      </w:pPr>
      <w:r>
        <w:rPr>
          <w:sz w:val="24"/>
        </w:rPr>
        <w:t xml:space="preserve">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федеральных учреждений медико-социальной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pPr>
        <w:pStyle w:val="0"/>
        <w:spacing w:before="240" w:line-rule="auto"/>
        <w:ind w:firstLine="540"/>
        <w:jc w:val="both"/>
      </w:pPr>
      <w:hyperlink w:history="0" r:id="rId178" w:tooltip="Приказ Минтруда России от 28.04.2018 N 286 (ред. от 21.07.2023) &quot;Об утверждении Положения об Общественном совете по проведению независимой оценки качества условий оказания услуг организациями социального обслуживания и федеральными учреждениями медико-социальной экспертизы при Министерстве труда и социальной защиты Российской Федерации&quot; {КонсультантПлюс}">
        <w:r>
          <w:rPr>
            <w:sz w:val="24"/>
            <w:color w:val="0000ff"/>
          </w:rPr>
          <w:t xml:space="preserve">Положение</w:t>
        </w:r>
      </w:hyperlink>
      <w:r>
        <w:rPr>
          <w:sz w:val="24"/>
        </w:rPr>
        <w:t xml:space="preserve">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Независимая оценка качества условий оказания услуг федеральными учреждениями медико-социальной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pPr>
        <w:pStyle w:val="0"/>
        <w:spacing w:before="240" w:line-rule="auto"/>
        <w:ind w:firstLine="540"/>
        <w:jc w:val="both"/>
      </w:pPr>
      <w:r>
        <w:rPr>
          <w:sz w:val="24"/>
        </w:rPr>
        <w:t xml:space="preserve">Общественный совет по независимой оценке качества:</w:t>
      </w:r>
    </w:p>
    <w:p>
      <w:pPr>
        <w:pStyle w:val="0"/>
        <w:spacing w:before="240" w:line-rule="auto"/>
        <w:ind w:firstLine="540"/>
        <w:jc w:val="both"/>
      </w:pPr>
      <w:r>
        <w:rPr>
          <w:sz w:val="24"/>
        </w:rPr>
        <w:t xml:space="preserve">1) определяет перечень федеральных учреждений медико-социальной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pPr>
        <w:pStyle w:val="0"/>
        <w:spacing w:before="240" w:line-rule="auto"/>
        <w:ind w:firstLine="540"/>
        <w:jc w:val="both"/>
      </w:pPr>
      <w:r>
        <w:rPr>
          <w:sz w:val="24"/>
        </w:rPr>
        <w:t xml:space="preserve">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
    <w:p>
      <w:pPr>
        <w:pStyle w:val="0"/>
        <w:spacing w:before="240" w:line-rule="auto"/>
        <w:ind w:firstLine="540"/>
        <w:jc w:val="both"/>
      </w:pPr>
      <w:r>
        <w:rPr>
          <w:sz w:val="24"/>
        </w:rPr>
        <w:t xml:space="preserve">3) осуществляет независимую оценку качества условий оказания услуг федеральными учреждениями медико-социальной экспертизы с учетом информации, предоставленной оператором;</w:t>
      </w:r>
    </w:p>
    <w:p>
      <w:pPr>
        <w:pStyle w:val="0"/>
        <w:spacing w:before="240" w:line-rule="auto"/>
        <w:ind w:firstLine="540"/>
        <w:jc w:val="both"/>
      </w:pPr>
      <w:r>
        <w:rPr>
          <w:sz w:val="24"/>
        </w:rPr>
        <w:t xml:space="preserve">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оценки качества условий оказания услуг федеральными учреждениями медико-социальной экспертизы, а также предложения об улучшении качества их деятельности.</w:t>
      </w:r>
    </w:p>
    <w:p>
      <w:pPr>
        <w:pStyle w:val="0"/>
        <w:spacing w:before="240" w:line-rule="auto"/>
        <w:ind w:firstLine="540"/>
        <w:jc w:val="both"/>
      </w:pPr>
      <w:r>
        <w:rPr>
          <w:sz w:val="24"/>
        </w:rPr>
        <w:t xml:space="preserve">Заключение государственных контрактов на выполнение работ, оказание услуг по сбору и обобщению </w:t>
      </w:r>
      <w:hyperlink w:history="0" r:id="rId179" w:tooltip="Постановление Правительства РФ от 31.05.2018 N 638 &quot;Об утверждении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КонсультантПлюс}">
        <w:r>
          <w:rPr>
            <w:sz w:val="24"/>
            <w:color w:val="0000ff"/>
          </w:rPr>
          <w:t xml:space="preserve">информации</w:t>
        </w:r>
      </w:hyperlink>
      <w:r>
        <w:rPr>
          <w:sz w:val="24"/>
        </w:rPr>
        <w:t xml:space="preserve"> о качестве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формируемую в соответствии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pPr>
        <w:pStyle w:val="0"/>
        <w:spacing w:before="240" w:line-rule="auto"/>
        <w:ind w:firstLine="540"/>
        <w:jc w:val="both"/>
      </w:pPr>
      <w:r>
        <w:rPr>
          <w:sz w:val="24"/>
        </w:rPr>
        <w:t xml:space="preserve">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 и оценке деятельности их руководителей.</w:t>
      </w:r>
    </w:p>
    <w:p>
      <w:pPr>
        <w:pStyle w:val="0"/>
        <w:spacing w:before="240" w:line-rule="auto"/>
        <w:ind w:firstLine="540"/>
        <w:jc w:val="both"/>
      </w:pPr>
      <w:r>
        <w:rPr>
          <w:sz w:val="24"/>
        </w:rPr>
        <w:t xml:space="preserve">Информация о результатах независимой оценки качества условий оказания услуг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w:t>
      </w:r>
      <w:hyperlink w:history="0" r:id="rId180"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оказания услуг федеральными учреждениями медико-социальной экспертизы, включая единые требования к такой информации, и </w:t>
      </w:r>
      <w:hyperlink w:history="0" r:id="rId181"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медико-социальной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p>
    <w:p>
      <w:pPr>
        <w:pStyle w:val="0"/>
        <w:spacing w:before="240" w:line-rule="auto"/>
        <w:ind w:firstLine="540"/>
        <w:jc w:val="both"/>
      </w:pPr>
      <w:r>
        <w:rPr>
          <w:sz w:val="24"/>
        </w:rPr>
        <w:t xml:space="preserve">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оценки качества условий оказания услуг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оценки качества условий оказания услуг федеральными учреждениями медико-социальной экспертизы и выполнения плана по устранению недостатков, выявленных в ходе такой оценки.</w:t>
      </w:r>
    </w:p>
    <w:p>
      <w:pPr>
        <w:pStyle w:val="0"/>
        <w:spacing w:before="240" w:line-rule="auto"/>
        <w:ind w:firstLine="540"/>
        <w:jc w:val="both"/>
      </w:pPr>
      <w:r>
        <w:rPr>
          <w:sz w:val="24"/>
        </w:rPr>
        <w:t xml:space="preserve">Результаты независимой оценки качества условий оказания услуг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Контроль за соблюдением процедур проведения независимой оценки качества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w:t>
      </w:r>
    </w:p>
    <w:p>
      <w:pPr>
        <w:pStyle w:val="0"/>
        <w:ind w:firstLine="540"/>
        <w:jc w:val="both"/>
      </w:pPr>
      <w:r>
        <w:rPr>
          <w:sz w:val="24"/>
        </w:rPr>
      </w:r>
    </w:p>
    <w:p>
      <w:pPr>
        <w:pStyle w:val="2"/>
        <w:outlineLvl w:val="0"/>
        <w:jc w:val="center"/>
      </w:pPr>
      <w:r>
        <w:rPr>
          <w:sz w:val="24"/>
        </w:rPr>
        <w:t xml:space="preserve">Глава III. РЕАБИЛИТАЦИЯ И АБИЛИТАЦИЯ ИНВАЛИДОВ</w:t>
      </w:r>
    </w:p>
    <w:p>
      <w:pPr>
        <w:pStyle w:val="0"/>
        <w:jc w:val="center"/>
      </w:pPr>
      <w:r>
        <w:rPr>
          <w:sz w:val="24"/>
        </w:rPr>
        <w:t xml:space="preserve">(в ред. Федерального </w:t>
      </w:r>
      <w:hyperlink w:history="0" r:id="rId18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pPr>
      <w:r>
        <w:rPr>
          <w:sz w:val="24"/>
        </w:rPr>
      </w:r>
    </w:p>
    <w:p>
      <w:pPr>
        <w:pStyle w:val="2"/>
        <w:outlineLvl w:val="1"/>
        <w:ind w:firstLine="540"/>
        <w:jc w:val="both"/>
      </w:pPr>
      <w:r>
        <w:rPr>
          <w:sz w:val="24"/>
        </w:rPr>
        <w:t xml:space="preserve">Статья 9. Понятие комплексной реабилитации и абилитации инвалида. Организация комплексной реабилитации и абилитации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183"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ind w:firstLine="540"/>
        <w:jc w:val="both"/>
      </w:pPr>
      <w:r>
        <w:rPr>
          <w:sz w:val="24"/>
        </w:rPr>
      </w:r>
    </w:p>
    <w:p>
      <w:pPr>
        <w:pStyle w:val="0"/>
        <w:ind w:firstLine="540"/>
        <w:jc w:val="both"/>
      </w:pPr>
      <w:r>
        <w:rPr>
          <w:sz w:val="24"/>
        </w:rPr>
        <w:t xml:space="preserve">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w:t>
      </w:r>
    </w:p>
    <w:p>
      <w:pPr>
        <w:pStyle w:val="0"/>
        <w:spacing w:before="240" w:line-rule="auto"/>
        <w:ind w:firstLine="540"/>
        <w:jc w:val="both"/>
      </w:pPr>
      <w:r>
        <w:rPr>
          <w:sz w:val="24"/>
        </w:rPr>
        <w:t xml:space="preserve">Абилитация инвалидов - система и процесс формирования отсутствовавших у инвалидов способностей к бытовой, общественной, профессиональной и иной деятельности.</w:t>
      </w:r>
    </w:p>
    <w:p>
      <w:pPr>
        <w:pStyle w:val="0"/>
        <w:spacing w:before="240" w:line-rule="auto"/>
        <w:ind w:firstLine="540"/>
        <w:jc w:val="both"/>
      </w:pPr>
      <w:r>
        <w:rPr>
          <w:sz w:val="24"/>
        </w:rPr>
        <w:t xml:space="preserve">Комплексная реабилитация и абилитация инвалида - оптимальное для каждого инвалида сочетание мероприятий и услуг по основным направлениям комплексной реабилитации и абилитации инвалидов, которые направлены на устранение или возможно более полную компенсацию ограничений жизнедеятельности инвалида в целях его социальной адаптации, в том числе достижения им материальной независимости, и интеграции в общество. Комплексная реабилитация и абилитация инвалида обеспечиваются преемственностью реализации мероприятий и оказания услуг по основным направлениям комплексной реабилитации и абилитации инвалидов на основе межведомственного взаимодействия всех участвующих в комплексной реабилитации и абилитации инвалида федеральных органов исполнительной власти, органов государственной власти субъекта Российской Федерации, реабилитационных организаций.</w:t>
      </w:r>
    </w:p>
    <w:p>
      <w:pPr>
        <w:pStyle w:val="0"/>
        <w:spacing w:before="240" w:line-rule="auto"/>
        <w:ind w:firstLine="540"/>
        <w:jc w:val="both"/>
      </w:pPr>
      <w:r>
        <w:rPr>
          <w:sz w:val="24"/>
        </w:rPr>
        <w:t xml:space="preserve">Реабилитационная организация - организация независимо от ее организационно-правовой формы, формы собственности и ведомственной принадлежности, осуществляющая деятельность по одному или нескольким основным направлениям комплексной реабилитации и абилитации инвалидов в соответствии со стандартами их предоставления.</w:t>
      </w:r>
    </w:p>
    <w:p>
      <w:pPr>
        <w:pStyle w:val="0"/>
        <w:spacing w:before="240" w:line-rule="auto"/>
        <w:ind w:firstLine="540"/>
        <w:jc w:val="both"/>
      </w:pPr>
      <w:r>
        <w:rPr>
          <w:sz w:val="24"/>
        </w:rPr>
        <w:t xml:space="preserve">Государственная система комплексной реабилитации и абилитации инвалидов включает в себя:</w:t>
      </w:r>
    </w:p>
    <w:p>
      <w:pPr>
        <w:pStyle w:val="0"/>
        <w:spacing w:before="240" w:line-rule="auto"/>
        <w:ind w:firstLine="540"/>
        <w:jc w:val="both"/>
      </w:pPr>
      <w:r>
        <w:rPr>
          <w:sz w:val="24"/>
        </w:rPr>
        <w:t xml:space="preserve">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охраны здоровья граждан,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физической культуры и спорта,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Фонд пенсионного и социального страхования Российской Федерации;</w:t>
      </w:r>
    </w:p>
    <w:p>
      <w:pPr>
        <w:pStyle w:val="0"/>
        <w:spacing w:before="240" w:line-rule="auto"/>
        <w:ind w:firstLine="540"/>
        <w:jc w:val="both"/>
      </w:pPr>
      <w:r>
        <w:rPr>
          <w:sz w:val="24"/>
        </w:rPr>
        <w:t xml:space="preserve">2) орган государственной власти субъекта Российской Федерации в сфере социальной защиты инвалидов, орган государственной власти субъекта Российской Федерации в сфере охраны здоровья, орган государственной власти субъекта Российской Федерации в сфере физической культуры и спорта, орган государственной власти субъекта Российской Федерации в сфере общего образования, орган государственной власти субъекта Российской Федерации в сфере высшего образования, орган государственной власти субъекта Российской Федерации в сфере культуры;</w:t>
      </w:r>
    </w:p>
    <w:p>
      <w:pPr>
        <w:pStyle w:val="0"/>
        <w:spacing w:before="240" w:line-rule="auto"/>
        <w:ind w:firstLine="540"/>
        <w:jc w:val="both"/>
      </w:pPr>
      <w:r>
        <w:rPr>
          <w:sz w:val="24"/>
        </w:rPr>
        <w:t xml:space="preserve">3) подведомственные федеральным органам исполнительной власти и органам государственной власти субъектов Российской Федерации реабилитационные организации и их обособленные подразделения, осуществляющие деятельность по реабилитации инвалидов и абилитации инвалидов.</w:t>
      </w:r>
    </w:p>
    <w:p>
      <w:pPr>
        <w:pStyle w:val="0"/>
        <w:spacing w:before="240" w:line-rule="auto"/>
        <w:ind w:firstLine="540"/>
        <w:jc w:val="both"/>
      </w:pPr>
      <w:r>
        <w:rPr>
          <w:sz w:val="24"/>
        </w:rPr>
        <w:t xml:space="preserve">Негосударственная система комплексной реабилитации и абилитации инвалидов включает в себя реабилитационные организации, осуществляющие деятельность по реабилитации инвалидов и абилитации инвалидов, создаваемые юридическими и физическими лицами.</w:t>
      </w:r>
    </w:p>
    <w:p>
      <w:pPr>
        <w:pStyle w:val="0"/>
        <w:spacing w:before="240" w:line-rule="auto"/>
        <w:ind w:firstLine="540"/>
        <w:jc w:val="both"/>
      </w:pPr>
      <w:r>
        <w:rPr>
          <w:sz w:val="24"/>
        </w:rPr>
        <w:t xml:space="preserve">Функционирование систем комплексной реабилитации и абилитации инвалидов осуществляется на основе межведомственного взаимодействия федеральных органов исполнительной власти, органов государственной власти субъектов Российской Федерации, реабилитационных организаций.</w:t>
      </w:r>
    </w:p>
    <w:p>
      <w:pPr>
        <w:pStyle w:val="0"/>
        <w:spacing w:before="240" w:line-rule="auto"/>
        <w:ind w:firstLine="540"/>
        <w:jc w:val="both"/>
      </w:pPr>
      <w:r>
        <w:rPr>
          <w:sz w:val="24"/>
        </w:rPr>
        <w:t xml:space="preserve">Целевая реабилитационная группа - определяемая в соответствии с классификацией стойких расстройств функций организма и ограничений жизнедеятельности реабилитационная группа инвалиду, ребенку-инвалиду в целях комплексной реабилитации и абилитации инвалидов.</w:t>
      </w:r>
    </w:p>
    <w:p>
      <w:pPr>
        <w:pStyle w:val="0"/>
        <w:spacing w:before="240" w:line-rule="auto"/>
        <w:ind w:firstLine="540"/>
        <w:jc w:val="both"/>
      </w:pPr>
      <w:r>
        <w:rPr>
          <w:sz w:val="24"/>
        </w:rPr>
        <w:t xml:space="preserve">Целевая реабилитационная группа (целевые реабилитационные группы) определяется инвалиду, ребенку-инвалиду федеральным учреждением медико-социальной экспертизы, и сведения о ней вносятся в индивидуальную программу реабилитации и абилитации инвалида.</w:t>
      </w:r>
    </w:p>
    <w:p>
      <w:pPr>
        <w:pStyle w:val="0"/>
        <w:spacing w:before="240" w:line-rule="auto"/>
        <w:ind w:firstLine="540"/>
        <w:jc w:val="both"/>
      </w:pPr>
      <w:r>
        <w:rPr>
          <w:sz w:val="24"/>
        </w:rPr>
        <w:t xml:space="preserve">Для инвалидов, получивших травму, ранение, контузию, увечье в связи с боевыми действиями, в целях комплексной реабилитации и абилитации инвалидов определяется отдельная целевая реабилитационная группа (отдельные целевые реабилитационные группы).</w:t>
      </w:r>
    </w:p>
    <w:p>
      <w:pPr>
        <w:pStyle w:val="0"/>
        <w:spacing w:before="240" w:line-rule="auto"/>
        <w:ind w:firstLine="540"/>
        <w:jc w:val="both"/>
      </w:pPr>
      <w:r>
        <w:rPr>
          <w:sz w:val="24"/>
        </w:rPr>
        <w:t xml:space="preserve">Комплексная реабилитация и абилитация инвалидов включает в себя следующие основные направления:</w:t>
      </w:r>
    </w:p>
    <w:p>
      <w:pPr>
        <w:pStyle w:val="0"/>
        <w:spacing w:before="240" w:line-rule="auto"/>
        <w:ind w:firstLine="540"/>
        <w:jc w:val="both"/>
      </w:pPr>
      <w:r>
        <w:rPr>
          <w:sz w:val="24"/>
        </w:rPr>
        <w:t xml:space="preserve">1) медицинская реабилитация, санаторно-курортное лечение, осуществляемые в соответствии с установленным законодательством Российской Федерации порядком;</w:t>
      </w:r>
    </w:p>
    <w:p>
      <w:pPr>
        <w:pStyle w:val="0"/>
        <w:spacing w:before="240" w:line-rule="auto"/>
        <w:ind w:firstLine="540"/>
        <w:jc w:val="both"/>
      </w:pPr>
      <w:r>
        <w:rPr>
          <w:sz w:val="24"/>
        </w:rPr>
        <w:t xml:space="preserve">2) протезно-ортопедическая помощь инвалидам (протезирование, ортезирование, слухопротезирование);</w:t>
      </w:r>
    </w:p>
    <w:p>
      <w:pPr>
        <w:pStyle w:val="0"/>
        <w:spacing w:before="240" w:line-rule="auto"/>
        <w:ind w:firstLine="540"/>
        <w:jc w:val="both"/>
      </w:pPr>
      <w:r>
        <w:rPr>
          <w:sz w:val="24"/>
        </w:rPr>
        <w:t xml:space="preserve">3) профессиональная реабилитация и абилитация инвалидов (профессиональная ориентация, содействие в получении общего образования и профессионального образования, прохождении профессионального обучения, трудоустройстве (в том числе на специальных рабочих местах), производственная адаптация, сопровождаемая трудовая деятельность);</w:t>
      </w:r>
    </w:p>
    <w:p>
      <w:pPr>
        <w:pStyle w:val="0"/>
        <w:spacing w:before="240" w:line-rule="auto"/>
        <w:ind w:firstLine="540"/>
        <w:jc w:val="both"/>
      </w:pPr>
      <w:r>
        <w:rPr>
          <w:sz w:val="24"/>
        </w:rPr>
        <w:t xml:space="preserve">4) социальная реабилитация и абилитация инвалидов (социально-средовая, социально-педагогическая, социально-психологическая, социально-бытовая реабилитация и абилитация и социальная занятость);</w:t>
      </w:r>
    </w:p>
    <w:p>
      <w:pPr>
        <w:pStyle w:val="0"/>
        <w:spacing w:before="240" w:line-rule="auto"/>
        <w:ind w:firstLine="540"/>
        <w:jc w:val="both"/>
      </w:pPr>
      <w:r>
        <w:rPr>
          <w:sz w:val="24"/>
        </w:rPr>
        <w:t xml:space="preserve">5) социокультурная реабилитация и абилитация инвалидов, осуществляемые в соответствии с настоящим Федеральным законом и </w:t>
      </w:r>
      <w:hyperlink w:history="0" r:id="rId184" w:tooltip="&quot;Основы законодательства Российской Федерации о культуре&quot; (утв. ВС РФ 09.10.1992 N 3612-1) (ред. от 25.12.2023) {КонсультантПлюс}">
        <w:r>
          <w:rPr>
            <w:sz w:val="24"/>
            <w:color w:val="0000ff"/>
          </w:rPr>
          <w:t xml:space="preserve">Основами</w:t>
        </w:r>
      </w:hyperlink>
      <w:r>
        <w:rPr>
          <w:sz w:val="24"/>
        </w:rPr>
        <w:t xml:space="preserve"> законодательства Российской Федерации о культуре;</w:t>
      </w:r>
    </w:p>
    <w:p>
      <w:pPr>
        <w:pStyle w:val="0"/>
        <w:spacing w:before="240" w:line-rule="auto"/>
        <w:ind w:firstLine="540"/>
        <w:jc w:val="both"/>
      </w:pPr>
      <w:r>
        <w:rPr>
          <w:sz w:val="24"/>
        </w:rPr>
        <w:t xml:space="preserve">6) физическая реабилитация и абилитация инвалидов с использованием средств физической культуры и спорта (физкультурно-оздоровительных мероприятий, спорта, средств и методов адаптивной физической культуры и адаптивного спорта), осуществляемые в соответствии с настоящим Федеральным законом и законодательством о физической культуре и спорте;</w:t>
      </w:r>
    </w:p>
    <w:p>
      <w:pPr>
        <w:pStyle w:val="0"/>
        <w:spacing w:before="240" w:line-rule="auto"/>
        <w:ind w:firstLine="540"/>
        <w:jc w:val="both"/>
      </w:pPr>
      <w:r>
        <w:rPr>
          <w:sz w:val="24"/>
        </w:rPr>
        <w:t xml:space="preserve">7) ранняя помощь детям и их семьям;</w:t>
      </w:r>
    </w:p>
    <w:p>
      <w:pPr>
        <w:pStyle w:val="0"/>
        <w:spacing w:before="240" w:line-rule="auto"/>
        <w:ind w:firstLine="540"/>
        <w:jc w:val="both"/>
      </w:pPr>
      <w:r>
        <w:rPr>
          <w:sz w:val="24"/>
        </w:rPr>
        <w:t xml:space="preserve">8) обеспечение инвалидов техническими средствами реабилитации.</w:t>
      </w:r>
    </w:p>
    <w:p>
      <w:pPr>
        <w:pStyle w:val="0"/>
        <w:spacing w:before="240" w:line-rule="auto"/>
        <w:ind w:firstLine="540"/>
        <w:jc w:val="both"/>
      </w:pPr>
      <w:r>
        <w:rPr>
          <w:sz w:val="24"/>
        </w:rPr>
        <w:t xml:space="preserve">Реализация основных направлений комплексной реабилитации и абилитации инвалидов предусматривает создание необходимых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 и абилитации инвалидов.</w:t>
      </w:r>
    </w:p>
    <w:p>
      <w:pPr>
        <w:pStyle w:val="0"/>
        <w:spacing w:before="240" w:line-rule="auto"/>
        <w:ind w:firstLine="540"/>
        <w:jc w:val="both"/>
      </w:pPr>
      <w:r>
        <w:rPr>
          <w:sz w:val="24"/>
        </w:rPr>
        <w:t xml:space="preserve">В рамках осуществления комплексной реабилитации и абилитации инвалидов реализуются следующие мероприятия и оказываются следующие услуги (помощь):</w:t>
      </w:r>
    </w:p>
    <w:p>
      <w:pPr>
        <w:pStyle w:val="0"/>
        <w:spacing w:before="240" w:line-rule="auto"/>
        <w:ind w:firstLine="540"/>
        <w:jc w:val="both"/>
      </w:pPr>
      <w:r>
        <w:rPr>
          <w:sz w:val="24"/>
        </w:rPr>
        <w:t xml:space="preserve">1) протезно-ортопедическая помощь инвалидам - комплекс мероприятий и услуг, включая протезирование инвалидов, ортезирование инвалидов, слухопротезирование инвалидов, направленных на достижение ими возможно более полной компенсации стойких ограничений жизнедеятельности, обусловленных заболеваниями, в том числе специальных мероприятий по подготовке к протезированию, ортезированию, производству (изготовлению), подгонке (настройке) протезно-ортопедических изделий, обучение инвалидов безопасному и эффективному пользованию протезно-ортопедическими изделиями, предоставление инвалидам протезно-ортопедических изделий, а также техническое обслуживание, ремонт, замена таких изделий:</w:t>
      </w:r>
    </w:p>
    <w:p>
      <w:pPr>
        <w:pStyle w:val="0"/>
        <w:spacing w:before="240" w:line-rule="auto"/>
        <w:ind w:firstLine="540"/>
        <w:jc w:val="both"/>
      </w:pPr>
      <w:r>
        <w:rPr>
          <w:sz w:val="24"/>
        </w:rPr>
        <w:t xml:space="preserve">а) протезирование инвалидов - комплекс мероприятий и услуг, направленных на возможно более полную компенсацию ограничений жизнедеятельности инвалидов путем замены утраченных или необратимо поврежденных сегментов конечностей, головы и (или) туловища протезами, включая глазные протезы, реабилитационные мероприятия и услуги по отдельным основным направлениям реабилитации инвалидов;</w:t>
      </w:r>
    </w:p>
    <w:p>
      <w:pPr>
        <w:pStyle w:val="0"/>
        <w:spacing w:before="240" w:line-rule="auto"/>
        <w:ind w:firstLine="540"/>
        <w:jc w:val="both"/>
      </w:pPr>
      <w:r>
        <w:rPr>
          <w:sz w:val="24"/>
        </w:rPr>
        <w:t xml:space="preserve">б) ортезирование инвалидов - комплекс мероприятий и услуг, направленных на возможно более полную компенсацию ограничений жизнедеятельности инвалидов посредством применения технических средств для фиксации, разгрузки, коррекции сегментов конечностей и (или) туловища, активизации связанных с движением функций, косметического устранения нарушений структуры сегментов конечностей и (или) туловища при патологических состояниях сегментов конечностей и (или) туловища, в том числе с помощью сложной ортопедической обуви, специальной одежды для инвалидов;</w:t>
      </w:r>
    </w:p>
    <w:p>
      <w:pPr>
        <w:pStyle w:val="0"/>
        <w:spacing w:before="240" w:line-rule="auto"/>
        <w:ind w:firstLine="540"/>
        <w:jc w:val="both"/>
      </w:pPr>
      <w:r>
        <w:rPr>
          <w:sz w:val="24"/>
        </w:rPr>
        <w:t xml:space="preserve">в) слухопротезирование инвалидов - комплекс мероприятий и услуг, направленных на возможно более полную компенсацию нарушенной функции слуха посредством подбора и настройки технического средства реабилитации, проведения слухоречевой реабилитации инвалидов или абилитации инвалидов.</w:t>
      </w:r>
    </w:p>
    <w:p>
      <w:pPr>
        <w:pStyle w:val="0"/>
        <w:spacing w:before="240" w:line-rule="auto"/>
        <w:ind w:firstLine="540"/>
        <w:jc w:val="both"/>
      </w:pPr>
      <w:r>
        <w:rPr>
          <w:sz w:val="24"/>
        </w:rPr>
        <w:t xml:space="preserve">Реализация комплекса мероприятий и услуг по протезно-ортопедической помощи предусматривает реализацию мероприятий и услуг по комплексной реабилитации и абилитации инвалидов, в том числе по физической реабилитации и абилитации инвалидов;</w:t>
      </w:r>
    </w:p>
    <w:p>
      <w:pPr>
        <w:pStyle w:val="0"/>
        <w:spacing w:before="240" w:line-rule="auto"/>
        <w:ind w:firstLine="540"/>
        <w:jc w:val="both"/>
      </w:pPr>
      <w:r>
        <w:rPr>
          <w:sz w:val="24"/>
        </w:rPr>
        <w:t xml:space="preserve">2) профессиональная реабилитация и абилитация инвалидов - комплекс мероприятий и услуг, направленных на восстановление или формирование у инвалидов, детей-инвалидов способностей к осуществлению профессиональной деятельности, включающий в себя профессиональную ориентацию инвалидов, содействие в получении общего образования, профессионального образования, прохождении профессионального обучения, трудоустройстве (в том числе на специальных рабочих местах):</w:t>
      </w:r>
    </w:p>
    <w:p>
      <w:pPr>
        <w:pStyle w:val="0"/>
        <w:spacing w:before="240" w:line-rule="auto"/>
        <w:ind w:firstLine="540"/>
        <w:jc w:val="both"/>
      </w:pPr>
      <w:r>
        <w:rPr>
          <w:sz w:val="24"/>
        </w:rPr>
        <w:t xml:space="preserve">а) профессиональная ориентация инвалидов - комплекс мероприятий и услуг, направленных на содействие инвалидам, детям-инвалидам в профессиональном самоопределении, формирование у инвалидов мотивации в выборе сферы деятельности (профессии) с учетом их предпочтений, индивидуальных особенностей личности, имеющихся возможностей, степени расстройств функций организма и ограничений жизнедеятельности, содействие в прохождении профессионального обучения и получении дополнительного профессионального образования в целях трудоустройства;</w:t>
      </w:r>
    </w:p>
    <w:p>
      <w:pPr>
        <w:pStyle w:val="0"/>
        <w:spacing w:before="240" w:line-rule="auto"/>
        <w:ind w:firstLine="540"/>
        <w:jc w:val="both"/>
      </w:pPr>
      <w:r>
        <w:rPr>
          <w:sz w:val="24"/>
        </w:rPr>
        <w:t xml:space="preserve">б) производственная адаптация инвалидов - комплекс мероприятий и услуг, направленных на восстановление или формирование у инвалидов устойчивых компетенций по выполнению профессиональной деятельности соответствующих содержания, объема, характера в определенных условиях профессиональной среды (социальной и производственной) в целях максимально эффективной реализации трудовых возможностей;</w:t>
      </w:r>
    </w:p>
    <w:p>
      <w:pPr>
        <w:pStyle w:val="0"/>
        <w:spacing w:before="240" w:line-rule="auto"/>
        <w:ind w:firstLine="540"/>
        <w:jc w:val="both"/>
      </w:pPr>
      <w:r>
        <w:rPr>
          <w:sz w:val="24"/>
        </w:rPr>
        <w:t xml:space="preserve">3) социальная реабилитация и абилитация инвалидов - комплекс мероприятий и услуг, направленных на восстановление или формирование у инвалидов способностей к выполнению бытовой, общественной деятельности самостоятельно или с помощью других лиц, а также мероприятия и услуги по социально-средовой, социально-педагогической, социально-психологической, социально-бытовой реабилитации и абилитации инвалидов:</w:t>
      </w:r>
    </w:p>
    <w:p>
      <w:pPr>
        <w:pStyle w:val="0"/>
        <w:spacing w:before="240" w:line-rule="auto"/>
        <w:ind w:firstLine="540"/>
        <w:jc w:val="both"/>
      </w:pPr>
      <w:r>
        <w:rPr>
          <w:sz w:val="24"/>
        </w:rPr>
        <w:t xml:space="preserve">а) социально-средовая реабилитация и абилитация инвалидов - комплекс мероприятий и услуг, направленных на восстановление или формирование у инвалидов способности самостоятельно или в сопровождении других лиц передвигаться, ориентироваться и общаться (осуществлять взаимодействие) на объектах социальной, инженерной, транспортной, информационной инфраструктур;</w:t>
      </w:r>
    </w:p>
    <w:p>
      <w:pPr>
        <w:pStyle w:val="0"/>
        <w:spacing w:before="240" w:line-rule="auto"/>
        <w:ind w:firstLine="540"/>
        <w:jc w:val="both"/>
      </w:pPr>
      <w:r>
        <w:rPr>
          <w:sz w:val="24"/>
        </w:rPr>
        <w:t xml:space="preserve">б) социально-педагогическая реабилитация и абилитация инвалидов - комплекс мероприятий и услуг, направленных на восстановление или формирование у инвалидов базовых жизненных и образовательных компетенций, необходимых для получения образования и осуществления социально значимой деятельности;</w:t>
      </w:r>
    </w:p>
    <w:p>
      <w:pPr>
        <w:pStyle w:val="0"/>
        <w:spacing w:before="240" w:line-rule="auto"/>
        <w:ind w:firstLine="540"/>
        <w:jc w:val="both"/>
      </w:pPr>
      <w:r>
        <w:rPr>
          <w:sz w:val="24"/>
        </w:rPr>
        <w:t xml:space="preserve">в) социально-психологическая реабилитация и абилитация инвалидов - комплекс мероприятий и услуг, направленных на восстановление или формирование у инвалидов компонентов психической деятельности (высших психических функций, эмоционально-волевых и личностных характеристик) и обеспечивающих реабилитационную приверженность к реализации жизнедеятельности в бытовой, межличностной, социокультурной, образовательной и профессиональной сферах в целях социальной адаптации и интеграции инвалидов в общество;</w:t>
      </w:r>
    </w:p>
    <w:p>
      <w:pPr>
        <w:pStyle w:val="0"/>
        <w:spacing w:before="240" w:line-rule="auto"/>
        <w:ind w:firstLine="540"/>
        <w:jc w:val="both"/>
      </w:pPr>
      <w:r>
        <w:rPr>
          <w:sz w:val="24"/>
        </w:rPr>
        <w:t xml:space="preserve">г) социально-бытовая реабилитация и абилитация инвалидов - комплекс мероприятий и услуг, направленных на восстановление или формирование способности инвалидов к самообслуживанию, в том числе в сопровождении и с помощью других лиц, путем восстановления или формирования необходимых бытовых навыков, навыков персональной сохранности в быту (в пределах жилого помещения);</w:t>
      </w:r>
    </w:p>
    <w:p>
      <w:pPr>
        <w:pStyle w:val="0"/>
        <w:spacing w:before="240" w:line-rule="auto"/>
        <w:ind w:firstLine="540"/>
        <w:jc w:val="both"/>
      </w:pPr>
      <w:r>
        <w:rPr>
          <w:sz w:val="24"/>
        </w:rPr>
        <w:t xml:space="preserve">4) социокультурная реабилитация и абилитация инвалидов - комплекс мероприятий, направленных на включение инвалидов в творческую деятельность, обеспечивающую реализацию культурных и экономических потребностей инвалидов в соответствии с их интересами и способностями, в целях социальной адаптации и интеграции инвалидов в общество.</w:t>
      </w:r>
    </w:p>
    <w:p>
      <w:pPr>
        <w:pStyle w:val="0"/>
        <w:spacing w:before="240" w:line-rule="auto"/>
        <w:ind w:firstLine="540"/>
        <w:jc w:val="both"/>
      </w:pPr>
      <w:r>
        <w:rPr>
          <w:sz w:val="24"/>
        </w:rPr>
        <w:t xml:space="preserve">При необходимости инвалидам, нуждающимся в постоянной или частичной посторонней помощи, в соответствии с индивидуальной программой реабилитации и абилитации инвалида предоставляется сопровождение при оказании услуг в рамках комплексной реабилитации и абилитации инвалидов в </w:t>
      </w:r>
      <w:hyperlink w:history="0" r:id="rId185" w:tooltip="Приказ Минтруда России от 18.07.2024 N 363н &quot;Об утверждении порядка предоставления при необходимости инвалидам, нуждающимся в постоянной или частичной посторонней помощи, в соответствии с индивидуальной программой реабилитации и абилитации инвалида сопровождения при оказании услуг в рамках комплексной реабилитации и абилитации инвалидов&quot; (Зарегистрировано в Минюсте России 08.10.2024 N 79738) {КонсультантПлюс}">
        <w:r>
          <w:rPr>
            <w:sz w:val="24"/>
            <w:color w:val="0000ff"/>
          </w:rPr>
          <w:t xml:space="preserve">порядке</w:t>
        </w:r>
      </w:hyperlink>
      <w:r>
        <w:rPr>
          <w:sz w:val="24"/>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hyperlink w:history="0" r:id="rId186" w:tooltip="Постановление Правительства РФ от 29.06.2024 N 885 &quot;Об утверждении примерных требований к организации деятельности реабилитационных организаций&quot; {КонсультантПлюс}">
        <w:r>
          <w:rPr>
            <w:sz w:val="24"/>
            <w:color w:val="0000ff"/>
          </w:rPr>
          <w:t xml:space="preserve">Примерные требования</w:t>
        </w:r>
      </w:hyperlink>
      <w:r>
        <w:rPr>
          <w:sz w:val="24"/>
        </w:rPr>
        <w:t xml:space="preserve"> к организации деятельности реабилитационных организаций устанавливаются Правительством Российской Федерации.</w:t>
      </w:r>
    </w:p>
    <w:p>
      <w:pPr>
        <w:pStyle w:val="0"/>
      </w:pPr>
      <w:r>
        <w:rPr>
          <w:sz w:val="24"/>
        </w:rPr>
      </w:r>
    </w:p>
    <w:p>
      <w:pPr>
        <w:pStyle w:val="2"/>
        <w:outlineLvl w:val="1"/>
        <w:ind w:firstLine="540"/>
        <w:jc w:val="both"/>
      </w:pPr>
      <w:r>
        <w:rPr>
          <w:sz w:val="24"/>
        </w:rPr>
        <w:t xml:space="preserve">Статья 9.1. Сопровождаемое проживание 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18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28.04.2023 N 137-ФЗ)</w:t>
      </w:r>
    </w:p>
    <w:p>
      <w:pPr>
        <w:pStyle w:val="0"/>
        <w:ind w:firstLine="540"/>
        <w:jc w:val="both"/>
      </w:pPr>
      <w:r>
        <w:rPr>
          <w:sz w:val="24"/>
        </w:rPr>
      </w:r>
    </w:p>
    <w:p>
      <w:pPr>
        <w:pStyle w:val="0"/>
        <w:ind w:firstLine="540"/>
        <w:jc w:val="both"/>
      </w:pPr>
      <w:r>
        <w:rPr>
          <w:sz w:val="24"/>
        </w:rPr>
        <w:t xml:space="preserve">Сопровождаемое проживание инвалидов - комплекс мер, направленных на обеспечение проживания в домашних условиях инвалидов старше 18 лет, неспособных вести самостоятельный образ жизни без помощи других лиц, а также на повышение способности таких инвалидов к самообслуживанию и удовлетворению основных жизненных потребностей (осуществлению трудовой и иной деятельности, досугу и общению).</w:t>
      </w:r>
    </w:p>
    <w:p>
      <w:pPr>
        <w:pStyle w:val="0"/>
        <w:spacing w:before="240" w:line-rule="auto"/>
        <w:ind w:firstLine="540"/>
        <w:jc w:val="both"/>
      </w:pPr>
      <w:r>
        <w:rPr>
          <w:sz w:val="24"/>
        </w:rPr>
        <w:t xml:space="preserve">Сопровождаемое проживание инвалидов </w:t>
      </w:r>
      <w:hyperlink w:history="0" r:id="rId188" w:tooltip="&quot;Примерный перечень услуг и мероприятий в рамках сопровождаемого проживания и методика их подбора и предоставления инвалидам. Методические рекомендации&quot; (доведены &lt;Письмом&gt; Минтруда России от 16.07.2024 N 18-5/10/В-11439) {КонсультантПлюс}">
        <w:r>
          <w:rPr>
            <w:sz w:val="24"/>
            <w:color w:val="0000ff"/>
          </w:rPr>
          <w:t xml:space="preserve">включает</w:t>
        </w:r>
      </w:hyperlink>
      <w:r>
        <w:rPr>
          <w:sz w:val="24"/>
        </w:rPr>
        <w:t xml:space="preserve"> в себя в том числе:</w:t>
      </w:r>
    </w:p>
    <w:p>
      <w:pPr>
        <w:pStyle w:val="0"/>
        <w:spacing w:before="240" w:line-rule="auto"/>
        <w:ind w:firstLine="540"/>
        <w:jc w:val="both"/>
      </w:pPr>
      <w:r>
        <w:rPr>
          <w:sz w:val="24"/>
        </w:rPr>
        <w:t xml:space="preserve">1) социальные услуги и социальное сопровождение инвалидов в соответствии с законодательством о социальном обслуживании;</w:t>
      </w:r>
    </w:p>
    <w:p>
      <w:pPr>
        <w:pStyle w:val="0"/>
        <w:spacing w:before="240" w:line-rule="auto"/>
        <w:ind w:firstLine="540"/>
        <w:jc w:val="both"/>
      </w:pPr>
      <w:r>
        <w:rPr>
          <w:sz w:val="24"/>
        </w:rPr>
        <w:t xml:space="preserve">2) услуги по реабилитации и абилитации инвалидов, в том числе формирование навыков самообслуживания и иных бытовых навыков;</w:t>
      </w:r>
    </w:p>
    <w:p>
      <w:pPr>
        <w:pStyle w:val="0"/>
        <w:spacing w:before="240" w:line-rule="auto"/>
        <w:ind w:firstLine="540"/>
        <w:jc w:val="both"/>
      </w:pPr>
      <w:r>
        <w:rPr>
          <w:sz w:val="24"/>
        </w:rPr>
        <w:t xml:space="preserve">3) услуги ассистента (помощника), оказывающего персональную помощь инвалидам в передвижении, получении информации, ориентации и коммуникации, в том числе при получении образования, осуществлении трудовой деятельности и получении социальных услуг;</w:t>
      </w:r>
    </w:p>
    <w:p>
      <w:pPr>
        <w:pStyle w:val="0"/>
        <w:spacing w:before="240" w:line-rule="auto"/>
        <w:ind w:firstLine="540"/>
        <w:jc w:val="both"/>
      </w:pPr>
      <w:r>
        <w:rPr>
          <w:sz w:val="24"/>
        </w:rPr>
        <w:t xml:space="preserve">4) создание специальных условий для получения инвалидами образования в соответствии с законодательством об образовании.</w:t>
      </w:r>
    </w:p>
    <w:p>
      <w:pPr>
        <w:pStyle w:val="0"/>
        <w:spacing w:before="240" w:line-rule="auto"/>
        <w:ind w:firstLine="540"/>
        <w:jc w:val="both"/>
      </w:pPr>
      <w:r>
        <w:rPr>
          <w:sz w:val="24"/>
        </w:rPr>
        <w:t xml:space="preserve">Примерный </w:t>
      </w:r>
      <w:r>
        <w:rPr>
          <w:sz w:val="24"/>
        </w:rPr>
        <w:t xml:space="preserve">порядок</w:t>
      </w:r>
      <w:r>
        <w:rPr>
          <w:sz w:val="24"/>
        </w:rPr>
        <w:t xml:space="preserve"> организации сопровождаемого проживания инвалидов устанавливается Правительством Российской Федерации.</w:t>
      </w:r>
    </w:p>
    <w:p>
      <w:pPr>
        <w:pStyle w:val="0"/>
        <w:spacing w:before="240" w:line-rule="auto"/>
        <w:ind w:firstLine="540"/>
        <w:jc w:val="both"/>
      </w:pPr>
      <w:hyperlink w:history="0" r:id="rId189" w:tooltip="Приказ Минтруда России от 28.07.2023 N 606н &quot;Об утверждении критериев, применяемых для установления нуждаемости инвалида в сопровождаемом проживании (с учетом ограничений жизнедеятельности и нарушенных функций организма), определения объема, периодичности и продолжительности предоставления услуг по сопровождаемому проживанию&quot; (Зарегистрировано в Минюсте России 28.09.2023 N 75363) {КонсультантПлюс}">
        <w:r>
          <w:rPr>
            <w:sz w:val="24"/>
            <w:color w:val="0000ff"/>
          </w:rPr>
          <w:t xml:space="preserve">Критерии</w:t>
        </w:r>
      </w:hyperlink>
      <w:r>
        <w:rPr>
          <w:sz w:val="24"/>
        </w:rPr>
        <w:t xml:space="preserve">, применяемые для установления нуждаемости в сопровождаемом проживании инвалида (с учетом ограничений жизнедеятельности и нарушенных функций организма), определения объема, периодичности и продолжительности предоставления услуг,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Нуждаемость инвалида в сопровождаемом проживании устанавливается исполнительным органом государственной власти субъекта Российской Федерации в сфере социальной защиты и социального обслуживания граждан с учетом критериев,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pPr>
      <w:r>
        <w:rPr>
          <w:sz w:val="24"/>
        </w:rPr>
      </w:r>
    </w:p>
    <w:p>
      <w:pPr>
        <w:pStyle w:val="2"/>
        <w:outlineLvl w:val="1"/>
        <w:ind w:firstLine="540"/>
        <w:jc w:val="both"/>
      </w:pPr>
      <w:r>
        <w:rPr>
          <w:sz w:val="24"/>
        </w:rPr>
        <w:t xml:space="preserve">Статья 9.2. Порядок разработки и утверждения стандартов оказания услуг по отдельным основным направлениям комплексной реабилитации и абилитации 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19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ind w:firstLine="540"/>
        <w:jc w:val="both"/>
      </w:pPr>
      <w:r>
        <w:rPr>
          <w:sz w:val="24"/>
        </w:rPr>
      </w:r>
    </w:p>
    <w:p>
      <w:pPr>
        <w:pStyle w:val="0"/>
        <w:ind w:firstLine="540"/>
        <w:jc w:val="both"/>
      </w:pPr>
      <w:r>
        <w:rPr>
          <w:sz w:val="24"/>
        </w:rPr>
        <w:t xml:space="preserve">Стандарты</w:t>
      </w:r>
      <w:r>
        <w:rPr>
          <w:sz w:val="24"/>
        </w:rPr>
        <w:t xml:space="preserve"> оказания услуг по отдельным основным направлениям комплексной реабилитации и абилитации инвалидов, </w:t>
      </w:r>
      <w:hyperlink w:history="0" r:id="rId191" w:tooltip="&quot;Методические рекомендации по организации услуг ранней помощи детям и их семьям в рамках формирования системы комплексной реабилитации и абилитации инвалидов и детей-инвалидов&quot; (утв. Минтрудом России 25.12.2018) {КонсультантПлюс}">
        <w:r>
          <w:rPr>
            <w:sz w:val="24"/>
            <w:color w:val="0000ff"/>
          </w:rPr>
          <w:t xml:space="preserve">стандарты</w:t>
        </w:r>
      </w:hyperlink>
      <w:r>
        <w:rPr>
          <w:sz w:val="24"/>
        </w:rPr>
        <w:t xml:space="preserve"> оказания услуг по ранней помощи детям и их семьям разрабатываются и утверждаются федеральными органами исполнительной власти. </w:t>
      </w:r>
      <w:hyperlink w:history="0" r:id="rId192" w:tooltip="Постановление Правительства РФ от 31.07.2024 N 1033 &quot;Об утверждении перечня отдельных основных направлений комплексной реабилитации и абилитации инвалидов, по которым разрабатываются стандарты оказания услуг по отдельным основным направлениям комплексной реабилитации и абилитации инвалидов и детей-инвалидов, стандарты оказания услуг по ранней помощи детям и их семьям, перечня федеральных органов исполнительной власти, осуществляющих разработку стандартов оказания услуг по отдельным основным направлениям ком {КонсультантПлюс}">
        <w:r>
          <w:rPr>
            <w:sz w:val="24"/>
            <w:color w:val="0000ff"/>
          </w:rPr>
          <w:t xml:space="preserve">Перечень</w:t>
        </w:r>
      </w:hyperlink>
      <w:r>
        <w:rPr>
          <w:sz w:val="24"/>
        </w:rPr>
        <w:t xml:space="preserve"> отдельных основных направлений комплексной реабилитации и абилитации инвалидов, по которым разрабатываются такие стандарты, </w:t>
      </w:r>
      <w:hyperlink w:history="0" r:id="rId193" w:tooltip="Постановление Правительства РФ от 31.07.2024 N 1033 &quot;Об утверждении перечня отдельных основных направлений комплексной реабилитации и абилитации инвалидов, по которым разрабатываются стандарты оказания услуг по отдельным основным направлениям комплексной реабилитации и абилитации инвалидов и детей-инвалидов, стандарты оказания услуг по ранней помощи детям и их семьям, перечня федеральных органов исполнительной власти, осуществляющих разработку стандартов оказания услуг по отдельным основным направлениям ком {КонсультантПлюс}">
        <w:r>
          <w:rPr>
            <w:sz w:val="24"/>
            <w:color w:val="0000ff"/>
          </w:rPr>
          <w:t xml:space="preserve">перечень</w:t>
        </w:r>
      </w:hyperlink>
      <w:r>
        <w:rPr>
          <w:sz w:val="24"/>
        </w:rPr>
        <w:t xml:space="preserve"> федеральных органов исполнительной власти, осуществляющих их разработку, </w:t>
      </w:r>
      <w:hyperlink w:history="0" r:id="rId194" w:tooltip="Постановление Правительства РФ от 31.07.2024 N 1033 &quot;Об утверждении перечня отдельных основных направлений комплексной реабилитации и абилитации инвалидов, по которым разрабатываются стандарты оказания услуг по отдельным основным направлениям комплексной реабилитации и абилитации инвалидов и детей-инвалидов, стандарты оказания услуг по ранней помощи детям и их семьям, перечня федеральных органов исполнительной власти, осуществляющих разработку стандартов оказания услуг по отдельным основным направлениям ком {КонсультантПлюс}">
        <w:r>
          <w:rPr>
            <w:sz w:val="24"/>
            <w:color w:val="0000ff"/>
          </w:rPr>
          <w:t xml:space="preserve">порядок</w:t>
        </w:r>
      </w:hyperlink>
      <w:r>
        <w:rPr>
          <w:sz w:val="24"/>
        </w:rPr>
        <w:t xml:space="preserve"> разработки таких стандартов, включая определение их структуры и содержания, утверждаются Правительством Российской Федерации.</w:t>
      </w:r>
    </w:p>
    <w:p>
      <w:pPr>
        <w:pStyle w:val="0"/>
        <w:spacing w:before="240" w:line-rule="auto"/>
        <w:ind w:firstLine="540"/>
        <w:jc w:val="both"/>
      </w:pPr>
      <w:r>
        <w:rPr>
          <w:sz w:val="24"/>
        </w:rPr>
        <w:t xml:space="preserve">Переход реабилитационных организаций к реализации мероприятий и оказанию услуг по отдельным основным направлениям комплексной реабилитации и абилитации инвалидов в соответствии со стандартами, разработанными и утвержденными в соответствии с настоящей статьей, осуществляется поэтапно в сроки, определяемые высшим органом государственной власти субъекта Российской Федерации, но не позднее 1 января 2030 года.</w:t>
      </w:r>
    </w:p>
    <w:p>
      <w:pPr>
        <w:pStyle w:val="0"/>
        <w:spacing w:before="240" w:line-rule="auto"/>
        <w:ind w:firstLine="540"/>
        <w:jc w:val="both"/>
      </w:pPr>
      <w:r>
        <w:rPr>
          <w:sz w:val="24"/>
        </w:rPr>
        <w:t xml:space="preserve">В переходный период оказание услуг по отдельным основным направлениям комплексной реабилитации и абилитации инвалидов осуществляется реабилитационными организациями субъектов Российской Федерации с учетом методических рекомендаций по вопросам комплексной реабилитации и абилитации инвалидов, ранней помощи детям и их семьям, разработанных в соответствии с </w:t>
      </w:r>
      <w:hyperlink w:history="0" w:anchor="P115" w:tooltip="10.1) утверждение методических рекомендаций по вопросам комплексной реабилитации и абилитации инвалидов, ранней помощи детям и их семьям, сопровождаемого проживания инвалидов, унифицированных форм документации при оказании услуг по отдельным основным направлениям комплексной реабилитации и абилитации инвалидов и правил статистического учета, типовых положений об отдельных видах организаций, оказывающих услуги по основным направлениям комплексной реабилитации и абилитации инвалидов;">
        <w:r>
          <w:rPr>
            <w:sz w:val="24"/>
            <w:color w:val="0000ff"/>
          </w:rPr>
          <w:t xml:space="preserve">пунктом 10.1 статьи 4</w:t>
        </w:r>
      </w:hyperlink>
      <w:r>
        <w:rPr>
          <w:sz w:val="24"/>
        </w:rPr>
        <w:t xml:space="preserve"> настоящего Федерального закона, и плана мероприятий переходного периода, разработанного в </w:t>
      </w:r>
      <w:hyperlink w:history="0" r:id="rId195" w:tooltip="Постановление Правительства РФ от 11.07.2024 N 938 &quot;Об утверждении Правил разработки плана мероприятий переходного периода по осуществлению реабилитационными организациями субъектов Российской Федерации реализации мероприятий и оказания услуг по отдельным основным направлениям комплексной реабилитации и абилитации инвалидов в соответствии со стандартами оказания услуг по отдельным основным направлениям комплексной реабилитации и абилитации инвалидов и со стандартами оказания услуг по ранней помощи детям и и {КонсультантПлюс}">
        <w:r>
          <w:rPr>
            <w:sz w:val="24"/>
            <w:color w:val="0000ff"/>
          </w:rPr>
          <w:t xml:space="preserve">порядке</w:t>
        </w:r>
      </w:hyperlink>
      <w:r>
        <w:rPr>
          <w:sz w:val="24"/>
        </w:rPr>
        <w:t xml:space="preserve">, утверждаемом Правительством Российской Федерации.</w:t>
      </w:r>
    </w:p>
    <w:p>
      <w:pPr>
        <w:pStyle w:val="0"/>
        <w:ind w:firstLine="540"/>
        <w:jc w:val="both"/>
      </w:pPr>
      <w:r>
        <w:rPr>
          <w:sz w:val="24"/>
        </w:rPr>
      </w:r>
    </w:p>
    <w:bookmarkStart w:id="322" w:name="P322"/>
    <w:bookmarkEnd w:id="322"/>
    <w:p>
      <w:pPr>
        <w:pStyle w:val="2"/>
        <w:outlineLvl w:val="1"/>
        <w:ind w:firstLine="540"/>
        <w:jc w:val="both"/>
      </w:pPr>
      <w:r>
        <w:rPr>
          <w:sz w:val="24"/>
        </w:rPr>
        <w:t xml:space="preserve">Статья 9.3. Ранняя помощь детям и их семьям</w:t>
      </w:r>
    </w:p>
    <w:p>
      <w:pPr>
        <w:pStyle w:val="0"/>
        <w:ind w:firstLine="540"/>
        <w:jc w:val="both"/>
      </w:pPr>
      <w:r>
        <w:rPr>
          <w:sz w:val="24"/>
        </w:rPr>
      </w:r>
    </w:p>
    <w:p>
      <w:pPr>
        <w:pStyle w:val="0"/>
        <w:ind w:firstLine="540"/>
        <w:jc w:val="both"/>
      </w:pPr>
      <w:r>
        <w:rPr>
          <w:sz w:val="24"/>
        </w:rPr>
        <w:t xml:space="preserve">(введена Федеральным </w:t>
      </w:r>
      <w:hyperlink w:history="0" r:id="rId196"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ind w:firstLine="540"/>
        <w:jc w:val="both"/>
      </w:pPr>
      <w:r>
        <w:rPr>
          <w:sz w:val="24"/>
        </w:rPr>
      </w:r>
    </w:p>
    <w:p>
      <w:pPr>
        <w:pStyle w:val="0"/>
        <w:ind w:firstLine="540"/>
        <w:jc w:val="both"/>
      </w:pPr>
      <w:r>
        <w:rPr>
          <w:sz w:val="24"/>
        </w:rPr>
        <w:t xml:space="preserve">Ранняя помощь детям и их семьям - комплекс мероприятий и услуг, реализуемых и оказываемых на междисциплинарной основе детям от рождения до трех лет (независимо от наличия инвалидности), которые имеют ограничения жизнедеятельности либо риск развития ограничений жизнедеятельности, и их семьям, способствующих содействию физическому и психическому развитию таких детей, их вовлеченности в естественные жизненные ситуации, позитивному взаимодействию таких детей и их родителей, таких детей и других непосредственно ухаживающих за такими детьми лиц, членов семьи в целом, социальной адаптации таких детей в среде сверстников, а также повышению компетентности родителей и других непосредственно ухаживающих за такими детьми лиц в целях комплексной профилактики детской инвалидности.</w:t>
      </w:r>
    </w:p>
    <w:p>
      <w:pPr>
        <w:pStyle w:val="0"/>
        <w:spacing w:before="240" w:line-rule="auto"/>
        <w:ind w:firstLine="540"/>
        <w:jc w:val="both"/>
      </w:pPr>
      <w:hyperlink w:history="0" r:id="rId197" w:tooltip="Постановление Правительства РФ от 16.08.2024 N 1099 &quot;Об утверждении примерных требований к организации и осуществлению ранней помощи детям и их семьям&quot; {КонсультантПлюс}">
        <w:r>
          <w:rPr>
            <w:sz w:val="24"/>
            <w:color w:val="0000ff"/>
          </w:rPr>
          <w:t xml:space="preserve">Примерные требования</w:t>
        </w:r>
      </w:hyperlink>
      <w:r>
        <w:rPr>
          <w:sz w:val="24"/>
        </w:rPr>
        <w:t xml:space="preserve"> к организации и осуществлению ранней помощи детям и их семьям утверждаются Правительством Российской Федерации.</w:t>
      </w:r>
    </w:p>
    <w:p>
      <w:pPr>
        <w:pStyle w:val="0"/>
        <w:spacing w:before="240" w:line-rule="auto"/>
        <w:ind w:firstLine="540"/>
        <w:jc w:val="both"/>
      </w:pPr>
      <w:r>
        <w:rPr>
          <w:sz w:val="24"/>
        </w:rPr>
        <w:t xml:space="preserve">Положение об организации и осуществлении ранней помощи детям и их семьям утверждается высшим исполнительным органом субъекта Российской Федерации.</w:t>
      </w:r>
    </w:p>
    <w:p>
      <w:pPr>
        <w:pStyle w:val="0"/>
      </w:pPr>
      <w:r>
        <w:rPr>
          <w:sz w:val="24"/>
        </w:rPr>
      </w:r>
    </w:p>
    <w:p>
      <w:pPr>
        <w:pStyle w:val="2"/>
        <w:outlineLvl w:val="1"/>
        <w:ind w:firstLine="540"/>
        <w:jc w:val="both"/>
      </w:pPr>
      <w:r>
        <w:rPr>
          <w:sz w:val="24"/>
        </w:rPr>
        <w:t xml:space="preserve">Статья 10. Федеральный перечень реабилитационных мероприятий, технических средств реабилитации и услуг, предоставляемых инвалиду</w:t>
      </w:r>
    </w:p>
    <w:p>
      <w:pPr>
        <w:pStyle w:val="0"/>
        <w:ind w:firstLine="540"/>
        <w:jc w:val="both"/>
      </w:pPr>
      <w:r>
        <w:rPr>
          <w:sz w:val="24"/>
        </w:rPr>
      </w:r>
    </w:p>
    <w:p>
      <w:pPr>
        <w:pStyle w:val="0"/>
        <w:ind w:firstLine="540"/>
        <w:jc w:val="both"/>
      </w:pPr>
      <w:r>
        <w:rPr>
          <w:sz w:val="24"/>
        </w:rPr>
        <w:t xml:space="preserve">(в ред. Федерального </w:t>
      </w:r>
      <w:hyperlink w:history="0" r:id="rId19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p>
      <w:pPr>
        <w:pStyle w:val="0"/>
        <w:spacing w:before="240" w:line-rule="auto"/>
        <w:ind w:firstLine="540"/>
        <w:jc w:val="both"/>
      </w:pPr>
      <w:r>
        <w:rPr>
          <w:sz w:val="24"/>
        </w:rPr>
        <w:t xml:space="preserve">Федеральный </w:t>
      </w:r>
      <w:hyperlink w:history="0" r:id="rId199"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4"/>
            <w:color w:val="0000ff"/>
          </w:rPr>
          <w:t xml:space="preserve">перечень</w:t>
        </w:r>
      </w:hyperlink>
      <w:r>
        <w:rPr>
          <w:sz w:val="24"/>
        </w:rPr>
        <w:t xml:space="preserve">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p>
      <w:pPr>
        <w:pStyle w:val="0"/>
      </w:pPr>
      <w:r>
        <w:rPr>
          <w:sz w:val="24"/>
        </w:rPr>
      </w:r>
    </w:p>
    <w:bookmarkStart w:id="337" w:name="P337"/>
    <w:bookmarkEnd w:id="337"/>
    <w:p>
      <w:pPr>
        <w:pStyle w:val="2"/>
        <w:outlineLvl w:val="1"/>
        <w:ind w:firstLine="540"/>
        <w:jc w:val="both"/>
      </w:pPr>
      <w:r>
        <w:rPr>
          <w:sz w:val="24"/>
        </w:rPr>
        <w:t xml:space="preserve">Статья 11. Индивидуальная программа реабилитации и абилитации инвалида</w:t>
      </w:r>
    </w:p>
    <w:p>
      <w:pPr>
        <w:pStyle w:val="0"/>
        <w:jc w:val="both"/>
      </w:pPr>
      <w:r>
        <w:rPr>
          <w:sz w:val="24"/>
        </w:rPr>
        <w:t xml:space="preserve">(в ред. Федеральных законов от 01.12.2014 </w:t>
      </w:r>
      <w:hyperlink w:history="0" r:id="rId200"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25.12.2023 </w:t>
      </w:r>
      <w:hyperlink w:history="0" r:id="rId20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pPr>
      <w:r>
        <w:rPr>
          <w:sz w:val="24"/>
        </w:rPr>
      </w:r>
    </w:p>
    <w:p>
      <w:pPr>
        <w:pStyle w:val="0"/>
        <w:ind w:firstLine="540"/>
        <w:jc w:val="both"/>
      </w:pPr>
      <w:r>
        <w:rPr>
          <w:sz w:val="24"/>
        </w:rPr>
        <w:t xml:space="preserve">Индивидуальная программа реабилитации и абилитации инвалида - комплекс оптимальных для инвалида мероприятий и услуг по основным направлениям комплексной реабилитации и абилитации инвалидов, который предусматривает сроки и порядок реализации таких мероприятий и оказания таких услуг, цель комплексной реабилитации и абилитации и направлен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привлекать к разработке индивидуальных программ реабилитации и абилитации инвалидов реабилитационные организации. </w:t>
      </w:r>
      <w:hyperlink w:history="0" r:id="rId202" w:tooltip="Приказ Минтруда России от 18.09.2024 N 466н &quot;Об утверждении порядка разработки и реализации индивидуальной программы реабилитации и абилитации инвалида, индивидуальной программы реабилитации и абилитации ребенка-инвалида и их форм,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инвалида реабилитационных организаций и порядка координации реализации индивидуальной программы реабилитации и абилита {КонсультантПлюс}">
        <w:r>
          <w:rPr>
            <w:sz w:val="24"/>
            <w:color w:val="0000ff"/>
          </w:rPr>
          <w:t xml:space="preserve">Порядок</w:t>
        </w:r>
      </w:hyperlink>
      <w:r>
        <w:rPr>
          <w:sz w:val="24"/>
        </w:rPr>
        <w:t xml:space="preserve"> разработки и реализации индивидуальной программы реабилитации и абилитации инвалида и ее </w:t>
      </w:r>
      <w:r>
        <w:rPr>
          <w:sz w:val="24"/>
        </w:rPr>
        <w:t xml:space="preserve">форма</w:t>
      </w:r>
      <w:r>
        <w:rPr>
          <w:sz w:val="24"/>
        </w:rPr>
        <w:t xml:space="preserve">, </w:t>
      </w:r>
      <w:hyperlink w:history="0" r:id="rId203" w:tooltip="Приказ Минтруда России от 18.09.2024 N 466н &quot;Об утверждении порядка разработки и реализации индивидуальной программы реабилитации и абилитации инвалида, индивидуальной программы реабилитации и абилитации ребенка-инвалида и их форм,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инвалида реабилитационных организаций и порядка координации реализации индивидуальной программы реабилитации и абилита {КонсультантПлюс}">
        <w:r>
          <w:rPr>
            <w:sz w:val="24"/>
            <w:color w:val="0000ff"/>
          </w:rPr>
          <w:t xml:space="preserve">порядок</w:t>
        </w:r>
      </w:hyperlink>
      <w:r>
        <w:rPr>
          <w:sz w:val="24"/>
        </w:rPr>
        <w:t xml:space="preserve"> привлечения к разработке индивидуальной программы реабилитации и абилитации инвалида реабилитационных организаций и </w:t>
      </w:r>
      <w:hyperlink w:history="0" r:id="rId204" w:tooltip="Приказ Минтруда России от 18.09.2024 N 466н &quot;Об утверждении порядка разработки и реализации индивидуальной программы реабилитации и абилитации инвалида, индивидуальной программы реабилитации и абилитации ребенка-инвалида и их форм, а также порядка привлечения к разработке индивидуальной программы реабилитации и абилитации инвалида и индивидуальной программы реабилитации и абилитации ребенка-инвалида реабилитационных организаций и порядка координации реализации индивидуальной программы реабилитации и абилита {КонсультантПлюс}">
        <w:r>
          <w:rPr>
            <w:sz w:val="24"/>
            <w:color w:val="0000ff"/>
          </w:rPr>
          <w:t xml:space="preserve">порядок</w:t>
        </w:r>
      </w:hyperlink>
      <w:r>
        <w:rPr>
          <w:sz w:val="24"/>
        </w:rPr>
        <w:t xml:space="preserve"> координации реализации индивидуальной программы реабилитации и абилитации инвалида, включая мониторинг такой реализации и предоставление информации о результатах этого мониторинга в высший исполнительный орган субъекта Российской Федерации,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первая в ред. Федерального </w:t>
      </w:r>
      <w:hyperlink w:history="0" r:id="rId205"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pPr>
        <w:pStyle w:val="0"/>
        <w:jc w:val="both"/>
      </w:pPr>
      <w:r>
        <w:rPr>
          <w:sz w:val="24"/>
        </w:rPr>
        <w:t xml:space="preserve">(в ред. Федерального </w:t>
      </w:r>
      <w:hyperlink w:history="0" r:id="rId20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Индивидуальная программа реабилитации или абилитации инвалида содержит как реабилитационные мероприятия, технические средства реабилитации и услуги, предоставляемые инвалиду с освобождением от платы в соответствии с федеральным </w:t>
      </w:r>
      <w:hyperlink w:history="0" r:id="rId207"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 так и реабилитационные мероприятия, технические средства реабилитации и услуги, в оплате которых принимают участие сам инвалид либо другие лица или организации независимо от организационно-правовых форм и форм собственности.</w:t>
      </w:r>
    </w:p>
    <w:p>
      <w:pPr>
        <w:pStyle w:val="0"/>
        <w:jc w:val="both"/>
      </w:pPr>
      <w:r>
        <w:rPr>
          <w:sz w:val="24"/>
        </w:rPr>
        <w:t xml:space="preserve">(в ред. Федеральных законов от 22.08.2004 </w:t>
      </w:r>
      <w:hyperlink w:history="0" r:id="rId20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01.12.2014 </w:t>
      </w:r>
      <w:hyperlink w:history="0" r:id="rId209"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Объем реабилитационных мероприятий, предусматриваемых индивидуальной программой реабилитации или абилитации инвалида, не может быть меньше установленного федеральным </w:t>
      </w:r>
      <w:hyperlink w:history="0" r:id="rId210"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w:t>
      </w:r>
    </w:p>
    <w:p>
      <w:pPr>
        <w:pStyle w:val="0"/>
        <w:jc w:val="both"/>
      </w:pPr>
      <w:r>
        <w:rPr>
          <w:sz w:val="24"/>
        </w:rPr>
        <w:t xml:space="preserve">(в ред. Федеральных законов от 22.08.2004 </w:t>
      </w:r>
      <w:hyperlink w:history="0" r:id="rId211"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01.12.2014 </w:t>
      </w:r>
      <w:hyperlink w:history="0" r:id="rId21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Индивидуальная программа реабилитации или 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p>
      <w:pPr>
        <w:pStyle w:val="0"/>
        <w:jc w:val="both"/>
      </w:pPr>
      <w:r>
        <w:rPr>
          <w:sz w:val="24"/>
        </w:rPr>
        <w:t xml:space="preserve">(в ред. Федеральных законов от 23.10.2003 </w:t>
      </w:r>
      <w:hyperlink w:history="0" r:id="rId213"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22.08.2004 </w:t>
      </w:r>
      <w:hyperlink w:history="0" r:id="rId21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01.12.2014 </w:t>
      </w:r>
      <w:hyperlink w:history="0" r:id="rId215"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w:t>
      </w:r>
    </w:p>
    <w:p>
      <w:pPr>
        <w:pStyle w:val="0"/>
        <w:spacing w:before="240" w:line-rule="auto"/>
        <w:ind w:firstLine="540"/>
        <w:jc w:val="both"/>
      </w:pPr>
      <w:r>
        <w:rPr>
          <w:sz w:val="24"/>
        </w:rPr>
        <w:t xml:space="preserve">Часть шестая утратила силу с 1 января 2025 года. - Федеральный </w:t>
      </w:r>
      <w:hyperlink w:history="0" r:id="rId216" w:tooltip="Федеральный закон от 29.10.2024 N 367-ФЗ (ред. от 21.04.2025) &quot;О внесении изменений в отдельные законодательные акты Российской Федерации, приостановлении действия отдельных положений законодательных актов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5 году&quot; {КонсультантПлюс}">
        <w:r>
          <w:rPr>
            <w:sz w:val="24"/>
            <w:color w:val="0000ff"/>
          </w:rPr>
          <w:t xml:space="preserve">закон</w:t>
        </w:r>
      </w:hyperlink>
      <w:r>
        <w:rPr>
          <w:sz w:val="24"/>
        </w:rPr>
        <w:t xml:space="preserve"> от 29.10.2024 N 367-ФЗ.</w:t>
      </w:r>
    </w:p>
    <w:p>
      <w:pPr>
        <w:pStyle w:val="0"/>
        <w:spacing w:before="240" w:line-rule="auto"/>
        <w:ind w:firstLine="540"/>
        <w:jc w:val="both"/>
      </w:pPr>
      <w:r>
        <w:rPr>
          <w:sz w:val="24"/>
        </w:rPr>
        <w:t xml:space="preserve">Отказ инвалида (или лица, представляющего его интересы) от индивидуальной программы реабилитации или 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p>
      <w:pPr>
        <w:pStyle w:val="0"/>
        <w:jc w:val="both"/>
      </w:pPr>
      <w:r>
        <w:rPr>
          <w:sz w:val="24"/>
        </w:rPr>
        <w:t xml:space="preserve">(в ред. Федерального </w:t>
      </w:r>
      <w:hyperlink w:history="0" r:id="rId217"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Федеральные учреждения медико-социальной экспертизы формируют индивидуальную программу реабилитации и абилитации инвалида в государственной информационной системе "Единая централизованная цифровая платформа в социальной сфере".</w:t>
      </w:r>
    </w:p>
    <w:p>
      <w:pPr>
        <w:pStyle w:val="0"/>
        <w:jc w:val="both"/>
      </w:pPr>
      <w:r>
        <w:rPr>
          <w:sz w:val="24"/>
        </w:rPr>
        <w:t xml:space="preserve">(часть восьмая в ред. Федерального </w:t>
      </w:r>
      <w:hyperlink w:history="0" r:id="rId218"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Органам исполнительной власти субъектов Российской Федерации, на которые в соответствии с индивидуальной программой реабилитации и абилитации инвалида возложена реализация комплекса оптимальных для инвалида мероприятий и услуг по основным направлениям комплексной реабилитации и абилитации инвалидов, предусмотренных индивидуальной программой реабилитации и абилитации инвалида, обеспечивается доступ к сведениям, содержащимся в индивидуальной программе реабилитации и абилитации инвалида, сформированной в государственной информационной системе "Единая централизованная цифровая платформа в социальной сфере".</w:t>
      </w:r>
    </w:p>
    <w:p>
      <w:pPr>
        <w:pStyle w:val="0"/>
        <w:jc w:val="both"/>
      </w:pPr>
      <w:r>
        <w:rPr>
          <w:sz w:val="24"/>
        </w:rPr>
        <w:t xml:space="preserve">(часть девятая в ред. Федерального </w:t>
      </w:r>
      <w:hyperlink w:history="0" r:id="rId219"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Органы исполнительной власти субъектов Российской Федерации, на которые в соответствии с индивидуальной программой реабилитации и абилитации инвалида возложена реализация комплекса оптимальных для инвалида мероприятий и услуг, размещают в государственной информационной системе "Единая централизованная цифровая платформа в социальной сфере" сведения о реализации индивидуальной программы реабилитации и абилитации инвалида, в том числе в целях оценки эффективности реализации комплекса оптимальных для инвалида мероприятий и услуг, по </w:t>
      </w:r>
      <w:hyperlink w:history="0" r:id="rId220" w:tooltip="Приказ Минтруда России от 09.10.2024 N 536н &quot;Об утверждении формы и порядка размещения сведений о реализации индивидуальной программы реабилитации и абилитации инвалида и индивидуальной программы реабилитации и абилитации ребенка-инвалида органами исполнительной власти субъектов Российской Федерации в государственной информационной системе &quot;Единая централизованная цифровая платформа в социальной сфере&quot; (Зарегистрировано в Минюсте России 21.01.2025 N 80979) {КонсультантПлюс}">
        <w:r>
          <w:rPr>
            <w:sz w:val="24"/>
            <w:color w:val="0000ff"/>
          </w:rPr>
          <w:t xml:space="preserve">форме</w:t>
        </w:r>
      </w:hyperlink>
      <w:r>
        <w:rPr>
          <w:sz w:val="24"/>
        </w:rPr>
        <w:t xml:space="preserve"> и в </w:t>
      </w:r>
      <w:hyperlink w:history="0" r:id="rId221" w:tooltip="Приказ Минтруда России от 09.10.2024 N 536н &quot;Об утверждении формы и порядка размещения сведений о реализации индивидуальной программы реабилитации и абилитации инвалида и индивидуальной программы реабилитации и абилитации ребенка-инвалида органами исполнительной власти субъектов Российской Федерации в государственной информационной системе &quot;Единая централизованная цифровая платформа в социальной сфере&quot; (Зарегистрировано в Минюсте России 21.01.2025 N 80979) {КонсультантПлюс}">
        <w:r>
          <w:rPr>
            <w:sz w:val="24"/>
            <w:color w:val="0000ff"/>
          </w:rPr>
          <w:t xml:space="preserve">порядке</w:t>
        </w:r>
      </w:hyperlink>
      <w:r>
        <w:rPr>
          <w:sz w:val="24"/>
        </w:rPr>
        <w:t xml:space="preserve">,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десятая введена Федеральным </w:t>
      </w:r>
      <w:hyperlink w:history="0" r:id="rId222"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25.12.2023 N 651-ФЗ)</w:t>
      </w:r>
    </w:p>
    <w:p>
      <w:pPr>
        <w:pStyle w:val="0"/>
        <w:ind w:firstLine="540"/>
        <w:jc w:val="both"/>
      </w:pPr>
      <w:r>
        <w:rPr>
          <w:sz w:val="24"/>
        </w:rPr>
      </w:r>
    </w:p>
    <w:p>
      <w:pPr>
        <w:pStyle w:val="2"/>
        <w:outlineLvl w:val="1"/>
        <w:ind w:firstLine="540"/>
        <w:jc w:val="both"/>
      </w:pPr>
      <w:r>
        <w:rPr>
          <w:sz w:val="24"/>
        </w:rPr>
        <w:t xml:space="preserve">Статья 11.1. Технические средства реабилитации инвалидов</w:t>
      </w:r>
    </w:p>
    <w:p>
      <w:pPr>
        <w:pStyle w:val="0"/>
        <w:jc w:val="both"/>
      </w:pPr>
      <w:r>
        <w:rPr>
          <w:sz w:val="24"/>
        </w:rPr>
        <w:t xml:space="preserve">(в ред. Федерального </w:t>
      </w:r>
      <w:hyperlink w:history="0" r:id="rId22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ind w:firstLine="540"/>
        <w:jc w:val="both"/>
      </w:pPr>
      <w:r>
        <w:rPr>
          <w:sz w:val="24"/>
        </w:rPr>
      </w:r>
    </w:p>
    <w:p>
      <w:pPr>
        <w:pStyle w:val="0"/>
        <w:ind w:firstLine="540"/>
        <w:jc w:val="both"/>
      </w:pPr>
      <w:r>
        <w:rPr>
          <w:sz w:val="24"/>
        </w:rPr>
        <w:t xml:space="preserve">(введена Федеральным </w:t>
      </w:r>
      <w:hyperlink w:history="0" r:id="rId224"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законом</w:t>
        </w:r>
      </w:hyperlink>
      <w:r>
        <w:rPr>
          <w:sz w:val="24"/>
        </w:rPr>
        <w:t xml:space="preserve"> от 23.10.2003 N 132-ФЗ)</w:t>
      </w:r>
    </w:p>
    <w:p>
      <w:pPr>
        <w:pStyle w:val="0"/>
      </w:pPr>
      <w:r>
        <w:rPr>
          <w:sz w:val="24"/>
        </w:rPr>
      </w:r>
    </w:p>
    <w:p>
      <w:pPr>
        <w:pStyle w:val="0"/>
        <w:ind w:firstLine="540"/>
        <w:jc w:val="both"/>
      </w:pPr>
      <w:r>
        <w:rPr>
          <w:sz w:val="24"/>
        </w:rPr>
        <w:t xml:space="preserve">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pPr>
        <w:pStyle w:val="0"/>
        <w:jc w:val="both"/>
      </w:pPr>
      <w:r>
        <w:rPr>
          <w:sz w:val="24"/>
        </w:rPr>
        <w:t xml:space="preserve">(в ред. Федерального </w:t>
      </w:r>
      <w:hyperlink w:history="0" r:id="rId22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Техническими средствами реабилитации инвалидов являются:</w:t>
      </w:r>
    </w:p>
    <w:p>
      <w:pPr>
        <w:pStyle w:val="0"/>
        <w:jc w:val="both"/>
      </w:pPr>
      <w:r>
        <w:rPr>
          <w:sz w:val="24"/>
        </w:rPr>
        <w:t xml:space="preserve">(в ред. Федерального </w:t>
      </w:r>
      <w:hyperlink w:history="0" r:id="rId22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абзац утратил силу. - Федеральный </w:t>
      </w:r>
      <w:hyperlink w:history="0" r:id="rId22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специальные средства для самообслуживания;</w:t>
      </w:r>
    </w:p>
    <w:p>
      <w:pPr>
        <w:pStyle w:val="0"/>
        <w:spacing w:before="240" w:line-rule="auto"/>
        <w:ind w:firstLine="540"/>
        <w:jc w:val="both"/>
      </w:pPr>
      <w:r>
        <w:rPr>
          <w:sz w:val="24"/>
        </w:rPr>
        <w:t xml:space="preserve">специальные средства для ухода;</w:t>
      </w:r>
    </w:p>
    <w:p>
      <w:pPr>
        <w:pStyle w:val="0"/>
        <w:spacing w:before="240" w:line-rule="auto"/>
        <w:ind w:firstLine="540"/>
        <w:jc w:val="both"/>
      </w:pPr>
      <w:r>
        <w:rPr>
          <w:sz w:val="24"/>
        </w:rPr>
        <w:t xml:space="preserve">специальные средства для ориентирования (включая собак-проводников с комплектом снаряжения), общения и обмена информацией;</w:t>
      </w:r>
    </w:p>
    <w:p>
      <w:pPr>
        <w:pStyle w:val="0"/>
        <w:spacing w:before="240" w:line-rule="auto"/>
        <w:ind w:firstLine="540"/>
        <w:jc w:val="both"/>
      </w:pPr>
      <w:r>
        <w:rPr>
          <w:sz w:val="24"/>
        </w:rPr>
        <w:t xml:space="preserve">специальные средства для обучения, образования (включая литературу для слепых) и занятий трудовой деятельностью;</w:t>
      </w:r>
    </w:p>
    <w:p>
      <w:pPr>
        <w:pStyle w:val="0"/>
        <w:spacing w:before="240" w:line-rule="auto"/>
        <w:ind w:firstLine="540"/>
        <w:jc w:val="both"/>
      </w:pPr>
      <w:r>
        <w:rPr>
          <w:sz w:val="24"/>
        </w:rPr>
        <w:t xml:space="preserve">протезные изделия (включая протезно-ортопедические изделия, ортопедическую обувь и специальную одежду, глазные протезы и слуховые аппараты);</w:t>
      </w:r>
    </w:p>
    <w:p>
      <w:pPr>
        <w:pStyle w:val="0"/>
        <w:spacing w:before="240" w:line-rule="auto"/>
        <w:ind w:firstLine="540"/>
        <w:jc w:val="both"/>
      </w:pPr>
      <w:r>
        <w:rPr>
          <w:sz w:val="24"/>
        </w:rPr>
        <w:t xml:space="preserve">специальное тренажерное и спортивное оборудование, спортивный инвентарь;</w:t>
      </w:r>
    </w:p>
    <w:p>
      <w:pPr>
        <w:pStyle w:val="0"/>
        <w:spacing w:before="240" w:line-rule="auto"/>
        <w:ind w:firstLine="540"/>
        <w:jc w:val="both"/>
      </w:pPr>
      <w:r>
        <w:rPr>
          <w:sz w:val="24"/>
        </w:rPr>
        <w:t xml:space="preserve">специальные средства для передвижения </w:t>
      </w:r>
      <w:hyperlink w:history="0" r:id="rId228" w:tooltip="Ссылка на КонсультантПлюс">
        <w:r>
          <w:rPr>
            <w:sz w:val="24"/>
            <w:color w:val="0000ff"/>
          </w:rPr>
          <w:t xml:space="preserve">(кресла-коляски)</w:t>
        </w:r>
      </w:hyperlink>
      <w:r>
        <w:rPr>
          <w:sz w:val="24"/>
        </w:rPr>
        <w:t xml:space="preserve">.</w:t>
      </w:r>
    </w:p>
    <w:p>
      <w:pPr>
        <w:pStyle w:val="0"/>
        <w:jc w:val="both"/>
      </w:pPr>
      <w:r>
        <w:rPr>
          <w:sz w:val="24"/>
        </w:rPr>
        <w:t xml:space="preserve">(абзац введен Федеральным </w:t>
      </w:r>
      <w:hyperlink w:history="0" r:id="rId229" w:tooltip="Федеральный закон от 09.12.2010 N 351-ФЗ &quot;О внесении изменений в Федеральный закон &quot;О ветеранах&quot; и статьи 11 и 11.1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09.12.2010 N 351-ФЗ)</w:t>
      </w:r>
    </w:p>
    <w:p>
      <w:pPr>
        <w:pStyle w:val="0"/>
        <w:spacing w:before="240" w:line-rule="auto"/>
        <w:ind w:firstLine="540"/>
        <w:jc w:val="both"/>
      </w:pPr>
      <w:r>
        <w:rPr>
          <w:sz w:val="24"/>
        </w:rPr>
        <w:t xml:space="preserve">Решение об обеспечении инвалида техническими средствами реабилитации принимается при осуществлении медико-социальной экспертизы по медицинским и социальным показаниям с учетом медицинских противопоказаний в целях устранения или возможно более полной компенсации стойких ограничений жизнедеятельности инвалида, обусловленных заболеваниями, последствиями травм или дефектами, исходя из необходимости уменьшения степени их выраженности.</w:t>
      </w:r>
    </w:p>
    <w:p>
      <w:pPr>
        <w:pStyle w:val="0"/>
        <w:jc w:val="both"/>
      </w:pPr>
      <w:r>
        <w:rPr>
          <w:sz w:val="24"/>
        </w:rPr>
        <w:t xml:space="preserve">(часть третья в ред. Федерального </w:t>
      </w:r>
      <w:hyperlink w:history="0" r:id="rId23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Части четвертая - пятая утратили силу с 1 марта 2025 года. - Федеральный </w:t>
      </w:r>
      <w:hyperlink w:history="0" r:id="rId23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25.12.2023 N 651-ФЗ.</w:t>
      </w:r>
    </w:p>
    <w:p>
      <w:pPr>
        <w:pStyle w:val="0"/>
        <w:spacing w:before="240" w:line-rule="auto"/>
        <w:ind w:firstLine="540"/>
        <w:jc w:val="both"/>
      </w:pPr>
      <w:r>
        <w:rPr>
          <w:sz w:val="24"/>
        </w:rPr>
        <w:t xml:space="preserve">Части шестая - седьмая утратили силу. - Федеральный </w:t>
      </w:r>
      <w:hyperlink w:history="0" r:id="rId232"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пенсионного и социального страхования Российской Федерации.</w:t>
      </w:r>
    </w:p>
    <w:p>
      <w:pPr>
        <w:pStyle w:val="0"/>
        <w:jc w:val="both"/>
      </w:pPr>
      <w:r>
        <w:rPr>
          <w:sz w:val="24"/>
        </w:rPr>
        <w:t xml:space="preserve">(в ред. Федеральных законов от 22.08.2004 </w:t>
      </w:r>
      <w:hyperlink w:history="0" r:id="rId23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28.12.2022 </w:t>
      </w:r>
      <w:hyperlink w:history="0" r:id="rId23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Части девятая - одиннадцатая утратили силу. - Федеральный </w:t>
      </w:r>
      <w:hyperlink w:history="0" r:id="rId23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Предусмотренные индивидуальными программами реабилитации, абилитации инвалидов технические средства реабилитации, предоставленные им за счет средств федерального бюджета и Фонда пенсионного и социального страхования Российской Федерации, передаются инвалидам в безвозмездное пользование.</w:t>
      </w:r>
    </w:p>
    <w:p>
      <w:pPr>
        <w:pStyle w:val="0"/>
        <w:jc w:val="both"/>
      </w:pPr>
      <w:r>
        <w:rPr>
          <w:sz w:val="24"/>
        </w:rPr>
        <w:t xml:space="preserve">(в ред. Федеральных законов от 22.08.2004 </w:t>
      </w:r>
      <w:hyperlink w:history="0" r:id="rId23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01.12.2014 </w:t>
      </w:r>
      <w:hyperlink w:history="0" r:id="rId237"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28.12.2022 </w:t>
      </w:r>
      <w:hyperlink w:history="0" r:id="rId238"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pPr>
        <w:pStyle w:val="0"/>
        <w:jc w:val="both"/>
      </w:pPr>
      <w:r>
        <w:rPr>
          <w:sz w:val="24"/>
        </w:rPr>
        <w:t xml:space="preserve">(в ред. Федерального </w:t>
      </w:r>
      <w:hyperlink w:history="0" r:id="rId23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Технические средства реабилитации предоставляются инвалидам по месту их жительства (месту пребывания, фактического проживания) уполномоченными органами в </w:t>
      </w:r>
      <w:r>
        <w:rPr>
          <w:sz w:val="24"/>
        </w:rPr>
        <w:t xml:space="preserve">порядке</w:t>
      </w:r>
      <w:r>
        <w:rPr>
          <w:sz w:val="24"/>
        </w:rPr>
        <w:t xml:space="preserve">, определяемом Правительством Российской Федерации, Фондом пенсионного и социального страхования Российской Федерации, а также иными заинтересованными организациями.</w:t>
      </w:r>
    </w:p>
    <w:p>
      <w:pPr>
        <w:pStyle w:val="0"/>
        <w:jc w:val="both"/>
      </w:pPr>
      <w:r>
        <w:rPr>
          <w:sz w:val="24"/>
        </w:rPr>
        <w:t xml:space="preserve">(в ред. Федеральных законов от 22.08.2004 </w:t>
      </w:r>
      <w:hyperlink w:history="0" r:id="rId240"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08.12.2020 </w:t>
      </w:r>
      <w:hyperlink w:history="0" r:id="rId241" w:tooltip="Федеральный закон от 08.12.2020 N 400-ФЗ &quot;О внесении изменения в статью 11.1 Федерального закона &quot;О социальной защите инвалидов в Российской Федерации&quot; {КонсультантПлюс}">
        <w:r>
          <w:rPr>
            <w:sz w:val="24"/>
            <w:color w:val="0000ff"/>
          </w:rPr>
          <w:t xml:space="preserve">N 400-ФЗ</w:t>
        </w:r>
      </w:hyperlink>
      <w:r>
        <w:rPr>
          <w:sz w:val="24"/>
        </w:rPr>
        <w:t xml:space="preserve">, от 28.12.2022 </w:t>
      </w:r>
      <w:hyperlink w:history="0" r:id="rId24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w:t>
      </w:r>
    </w:p>
    <w:p>
      <w:pPr>
        <w:pStyle w:val="0"/>
        <w:spacing w:before="240" w:line-rule="auto"/>
        <w:ind w:firstLine="540"/>
        <w:jc w:val="both"/>
      </w:pPr>
      <w:r>
        <w:rPr>
          <w:sz w:val="24"/>
        </w:rPr>
        <w:t xml:space="preserve">По выбору инвалида технические средства реабилитации и (или) услуги, предусмотренные федеральным </w:t>
      </w:r>
      <w:hyperlink w:history="0" r:id="rId243" w:tooltip="Распоряжение Правительства РФ от 30.12.2005 N 2347-р (ред. от 10.11.2023) &lt;О федеральном перечне реабилитационных мероприятий, технических средств реабилитации и услуг, предоставляемых инвалиду&gt; {КонсультантПлюс}">
        <w:r>
          <w:rPr>
            <w:sz w:val="24"/>
            <w:color w:val="0000ff"/>
          </w:rPr>
          <w:t xml:space="preserve">перечнем</w:t>
        </w:r>
      </w:hyperlink>
      <w:r>
        <w:rPr>
          <w:sz w:val="24"/>
        </w:rPr>
        <w:t xml:space="preserve"> реабилитационных мероприятий, технических средств реабилитации и услуг, предоставляемых инвалиду, могут быть приобретены и (или) оплачены инвалидами с использованием электронного сертификата с учетом положений Федерального </w:t>
      </w:r>
      <w:hyperlink w:history="0" r:id="rId244" w:tooltip="Федеральный закон от 30.12.2020 N 491-ФЗ (ред. от 25.12.2023) &quot;О приобретении отдельных видов товаров, работ, услуг с использованием электронного сертификата&quot; {КонсультантПлюс}">
        <w:r>
          <w:rPr>
            <w:sz w:val="24"/>
            <w:color w:val="0000ff"/>
          </w:rPr>
          <w:t xml:space="preserve">закона</w:t>
        </w:r>
      </w:hyperlink>
      <w:r>
        <w:rPr>
          <w:sz w:val="24"/>
        </w:rPr>
        <w:t xml:space="preserve"> "О приобретении отдельных видов товаров, работ, услуг с использованием электронного сертификата" в порядке, определяемом Правительством Российской Федерации.</w:t>
      </w:r>
    </w:p>
    <w:p>
      <w:pPr>
        <w:pStyle w:val="0"/>
        <w:jc w:val="both"/>
      </w:pPr>
      <w:r>
        <w:rPr>
          <w:sz w:val="24"/>
        </w:rPr>
        <w:t xml:space="preserve">(часть пятнадцатая введена Федеральным </w:t>
      </w:r>
      <w:hyperlink w:history="0" r:id="rId245" w:tooltip="Федеральный закон от 29.12.2020 N 47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29.12.2020 N 478-ФЗ)</w:t>
      </w:r>
    </w:p>
    <w:p>
      <w:pPr>
        <w:pStyle w:val="0"/>
        <w:spacing w:before="240" w:line-rule="auto"/>
        <w:ind w:firstLine="540"/>
        <w:jc w:val="both"/>
      </w:pPr>
      <w:hyperlink w:history="0" r:id="rId246" w:tooltip="Приказ Минтруда России от 10.12.2024 N 687н (ред. от 10.04.2025) &quot;Об утверждении перечня медицинских и социальных показаний, медицинских противопоказаний для обеспечения инвалидов техническими средствами реабилитации, технических решений, в том числе специальных, конструктивных особенностей и параметров технических средств реабилитации, используемых в целях устранения или возможно более полной компенсации стойких ограничений жизнедеятельности инвалидов&quot; (Зарегистрировано в Минюсте России 12.03.2025 N 81522) {КонсультантПлюс}">
        <w:r>
          <w:rPr>
            <w:sz w:val="24"/>
            <w:color w:val="0000ff"/>
          </w:rPr>
          <w:t xml:space="preserve">Перечень</w:t>
        </w:r>
      </w:hyperlink>
      <w:r>
        <w:rPr>
          <w:sz w:val="24"/>
        </w:rPr>
        <w:t xml:space="preserve"> медицинских и социальных показаний, медицинских противопоказаний для обеспечения инвалидов техническими средствами реабилитации, технических решений, в том числе специальных, конструктивных особенностей и параметров технических средств реабилитации, используемых в целях устранения или возможно более полной компенсации стойких ограничений жизнедеятельности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шестнадцатая в ред. Федерального </w:t>
      </w:r>
      <w:hyperlink w:history="0" r:id="rId247"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Ежегодная денежная компенсация инвалидам расходов на содержание и ветеринарное обслуживание собак-проводников устанавливается в размере 17 420 рублей.</w:t>
      </w:r>
    </w:p>
    <w:p>
      <w:pPr>
        <w:pStyle w:val="0"/>
        <w:jc w:val="both"/>
      </w:pPr>
      <w:r>
        <w:rPr>
          <w:sz w:val="24"/>
        </w:rPr>
        <w:t xml:space="preserve">(часть в ред. Федерального </w:t>
      </w:r>
      <w:hyperlink w:history="0" r:id="rId248"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30.11.2011 N 355-ФЗ)</w:t>
      </w:r>
    </w:p>
    <w:p>
      <w:pPr>
        <w:pStyle w:val="0"/>
        <w:spacing w:before="240" w:line-rule="auto"/>
        <w:ind w:firstLine="540"/>
        <w:jc w:val="both"/>
      </w:pPr>
      <w:r>
        <w:rPr>
          <w:sz w:val="24"/>
        </w:rPr>
        <w:t xml:space="preserve">Размер ежегодной денежной компенсации инвалидам расходов на содержание и ветеринарное обслуживание собак-проводников подлежит индексации один раз в год с 1 февраля текущего года исходя из индекса роста потребительских цен за предыдущий год. </w:t>
      </w:r>
      <w:hyperlink w:history="0" r:id="rId249"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(часть в ред. Федерального </w:t>
      </w:r>
      <w:hyperlink w:history="0" r:id="rId250"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hyperlink w:history="0" r:id="rId251" w:tooltip="Постановление Правительства РФ от 30.11.2005 N 708 (ред. от 24.03.2023) &quot;Об утверждении Правил обеспечения инвалидов собаками-проводниками и выплаты ежегодной денежной компенсации расходов на содержание и ветеринарное обслуживание собак-проводников&quot; {КонсультантПлюс}">
        <w:r>
          <w:rPr>
            <w:sz w:val="24"/>
            <w:color w:val="0000ff"/>
          </w:rPr>
          <w:t xml:space="preserve">Порядок</w:t>
        </w:r>
      </w:hyperlink>
      <w:r>
        <w:rPr>
          <w:sz w:val="24"/>
        </w:rPr>
        <w:t xml:space="preserve"> выплаты ежегодной денежной компенсации инвалидам расходов на содержание и ветеринарное обслуживание собак-проводников определяется Правительством Российской Федерации.</w:t>
      </w:r>
    </w:p>
    <w:p>
      <w:pPr>
        <w:pStyle w:val="0"/>
        <w:jc w:val="both"/>
      </w:pPr>
      <w:r>
        <w:rPr>
          <w:sz w:val="24"/>
        </w:rPr>
        <w:t xml:space="preserve">(часть введена Федеральным </w:t>
      </w:r>
      <w:hyperlink w:history="0" r:id="rId252" w:tooltip="Федеральный закон от 30.11.2011 N 355-ФЗ &quot;О внесении изменений в статью 11.1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30.11.2011 N 355-ФЗ)</w:t>
      </w:r>
    </w:p>
    <w:p>
      <w:pPr>
        <w:pStyle w:val="0"/>
      </w:pPr>
      <w:r>
        <w:rPr>
          <w:sz w:val="24"/>
        </w:rPr>
      </w:r>
    </w:p>
    <w:p>
      <w:pPr>
        <w:pStyle w:val="2"/>
        <w:outlineLvl w:val="1"/>
        <w:ind w:firstLine="540"/>
        <w:jc w:val="both"/>
      </w:pPr>
      <w:r>
        <w:rPr>
          <w:sz w:val="24"/>
        </w:rPr>
        <w:t xml:space="preserve">Статья 12. Утратила силу. - Федеральный </w:t>
      </w:r>
      <w:hyperlink w:history="0" r:id="rId25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IV. ОБЕСПЕЧЕНИЕ ЖИЗНЕДЕЯТЕЛЬНОСТИ ИНВАЛИДОВ</w:t>
      </w:r>
    </w:p>
    <w:p>
      <w:pPr>
        <w:pStyle w:val="0"/>
      </w:pPr>
      <w:r>
        <w:rPr>
          <w:sz w:val="24"/>
        </w:rPr>
      </w:r>
    </w:p>
    <w:p>
      <w:pPr>
        <w:pStyle w:val="2"/>
        <w:outlineLvl w:val="1"/>
        <w:ind w:firstLine="540"/>
        <w:jc w:val="both"/>
      </w:pPr>
      <w:r>
        <w:rPr>
          <w:sz w:val="24"/>
        </w:rPr>
        <w:t xml:space="preserve">Статья 13. Медицинская помощь инвалидам</w:t>
      </w:r>
    </w:p>
    <w:p>
      <w:pPr>
        <w:pStyle w:val="0"/>
      </w:pPr>
      <w:r>
        <w:rPr>
          <w:sz w:val="24"/>
        </w:rPr>
      </w:r>
    </w:p>
    <w:p>
      <w:pPr>
        <w:pStyle w:val="0"/>
        <w:ind w:firstLine="540"/>
        <w:jc w:val="both"/>
      </w:pPr>
      <w:r>
        <w:rPr>
          <w:sz w:val="24"/>
        </w:rPr>
        <w:t xml:space="preserve">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w:t>
      </w:r>
      <w:hyperlink w:history="0" r:id="rId254" w:tooltip="Справочная информация: &quot;Стандарты и порядки оказания медицинской помощи, клинические рекомендаци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оказания гражданам Российской Федерации бесплатной медицинской помощи.</w:t>
      </w:r>
    </w:p>
    <w:p>
      <w:pPr>
        <w:pStyle w:val="0"/>
        <w:jc w:val="both"/>
      </w:pPr>
      <w:r>
        <w:rPr>
          <w:sz w:val="24"/>
        </w:rPr>
        <w:t xml:space="preserve">(в ред. Федерального </w:t>
      </w:r>
      <w:hyperlink w:history="0" r:id="rId25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spacing w:before="240" w:line-rule="auto"/>
        <w:ind w:firstLine="540"/>
        <w:jc w:val="both"/>
      </w:pPr>
      <w:r>
        <w:rPr>
          <w:sz w:val="24"/>
        </w:rPr>
        <w:t xml:space="preserve">Части вторая - третья утратили силу. - Федеральный </w:t>
      </w:r>
      <w:hyperlink w:history="0" r:id="rId25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bookmarkStart w:id="412" w:name="P412"/>
    <w:bookmarkEnd w:id="412"/>
    <w:p>
      <w:pPr>
        <w:pStyle w:val="2"/>
        <w:outlineLvl w:val="1"/>
        <w:ind w:firstLine="540"/>
        <w:jc w:val="both"/>
      </w:pPr>
      <w:r>
        <w:rPr>
          <w:sz w:val="24"/>
        </w:rPr>
        <w:t xml:space="preserve">Статья 14. Обеспечение беспрепятственного доступа инвалидов к информации</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обеспечении доступности для инвалидов по зрению официальных сайтов органов государственной власти, органов местного самоуправления и подведомственных организаций в сети "Интернет" см. </w:t>
            </w:r>
            <w:hyperlink w:history="0" r:id="rId257" w:tooltip="Приказ Минцифры России от 07.11.2023 N 953 &quot;Об утверждении Порядка обеспечения условий доступности для инвалидов по зрению официальных сайтов государственных органов, органов местного самоуправления и подведомственных организаций в информационно-телекоммуникационной сети &quot;Интернет&quot; (Зарегистрировано в Минюсте России 02.02.2024 N 77113) {КонсультантПлюс}">
              <w:r>
                <w:rPr>
                  <w:sz w:val="24"/>
                  <w:color w:val="0000ff"/>
                </w:rPr>
                <w:t xml:space="preserve">Приказ</w:t>
              </w:r>
            </w:hyperlink>
            <w:r>
              <w:rPr>
                <w:sz w:val="24"/>
                <w:color w:val="392c69"/>
              </w:rPr>
              <w:t xml:space="preserve"> Минцифры России от 07.11.2023 N 953.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технических устройствах, предназначенных для хранения информации,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p>
    <w:p>
      <w:pPr>
        <w:pStyle w:val="0"/>
        <w:jc w:val="both"/>
      </w:pPr>
      <w:r>
        <w:rPr>
          <w:sz w:val="24"/>
        </w:rPr>
        <w:t xml:space="preserve">(в ред. Федеральных законов от 22.08.2004 </w:t>
      </w:r>
      <w:hyperlink w:history="0" r:id="rId25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02.07.2013 </w:t>
      </w:r>
      <w:hyperlink w:history="0" r:id="rId25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N 185-ФЗ</w:t>
        </w:r>
      </w:hyperlink>
      <w:r>
        <w:rPr>
          <w:sz w:val="24"/>
        </w:rPr>
        <w:t xml:space="preserve">, от 25.12.2023 </w:t>
      </w:r>
      <w:hyperlink w:history="0" r:id="rId260"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N 651-ФЗ</w:t>
        </w:r>
      </w:hyperlink>
      <w:r>
        <w:rPr>
          <w:sz w:val="24"/>
        </w:rPr>
        <w:t xml:space="preserve">)</w:t>
      </w:r>
    </w:p>
    <w:p>
      <w:pPr>
        <w:pStyle w:val="0"/>
        <w:spacing w:before="240" w:line-rule="auto"/>
        <w:ind w:firstLine="540"/>
        <w:jc w:val="both"/>
      </w:pPr>
      <w:r>
        <w:rPr>
          <w:sz w:val="24"/>
        </w:rPr>
        <w:t xml:space="preserve">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субтитрирования или сурдоперевода телевизионных программ, кино- и видеофильмов. Перевод русского жестового языка (сурдоперевод, тифлосурдоперевод) осуществляют переводчики русского жестового языка (сурдопереводчики, тифлосурдопереводчики), имеющие соответствующие образование и квалификацию. </w:t>
      </w:r>
      <w:hyperlink w:history="0" r:id="rId261" w:tooltip="Постановление Правительства РФ от 25.09.2007 N 608 (ред. от 18.12.2024) &quot;О порядке предоставления инвалидам услуг по переводу русского жестового языка (сурдопереводу, тифлосурдопереводу)&quot; {КонсультантПлюс}">
        <w:r>
          <w:rPr>
            <w:sz w:val="24"/>
            <w:color w:val="0000ff"/>
          </w:rPr>
          <w:t xml:space="preserve">Порядок</w:t>
        </w:r>
      </w:hyperlink>
      <w:r>
        <w:rPr>
          <w:sz w:val="24"/>
        </w:rPr>
        <w:t xml:space="preserve"> предоставления услуг по переводу русского жестового языка (сурдопереводу, тифлосурдопереводу) определяется Правительством Российской Федерации.</w:t>
      </w:r>
    </w:p>
    <w:p>
      <w:pPr>
        <w:pStyle w:val="0"/>
        <w:jc w:val="both"/>
      </w:pPr>
      <w:r>
        <w:rPr>
          <w:sz w:val="24"/>
        </w:rPr>
        <w:t xml:space="preserve">(часть вторая в ред. Федерального </w:t>
      </w:r>
      <w:hyperlink w:history="0" r:id="rId262"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30.12.2012 N 296-ФЗ)</w:t>
      </w:r>
    </w:p>
    <w:p>
      <w:pPr>
        <w:pStyle w:val="0"/>
        <w:spacing w:before="240" w:line-rule="auto"/>
        <w:ind w:firstLine="540"/>
        <w:jc w:val="both"/>
      </w:pPr>
      <w:r>
        <w:rPr>
          <w:sz w:val="24"/>
        </w:rPr>
        <w:t xml:space="preserve">Уполномоченные органы оказывают инвалидам помощь в получении услуг по сурдопереводу, тифлосурдопереводу, предоставлении сурдотехники, обеспечении тифлосредствами.</w:t>
      </w:r>
    </w:p>
    <w:p>
      <w:pPr>
        <w:pStyle w:val="0"/>
        <w:jc w:val="both"/>
      </w:pPr>
      <w:r>
        <w:rPr>
          <w:sz w:val="24"/>
        </w:rPr>
        <w:t xml:space="preserve">(в ред. Федеральных законов от 22.08.2004 </w:t>
      </w:r>
      <w:hyperlink w:history="0" r:id="rId26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30.12.2012 </w:t>
      </w:r>
      <w:hyperlink w:history="0" r:id="rId264"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N 296-ФЗ</w:t>
        </w:r>
      </w:hyperlink>
      <w:r>
        <w:rPr>
          <w:sz w:val="24"/>
        </w:rPr>
        <w:t xml:space="preserve">)</w:t>
      </w:r>
    </w:p>
    <w:p>
      <w:pPr>
        <w:pStyle w:val="0"/>
        <w:spacing w:before="240" w:line-rule="auto"/>
        <w:ind w:firstLine="540"/>
        <w:jc w:val="both"/>
      </w:pPr>
      <w:r>
        <w:rPr>
          <w:sz w:val="24"/>
        </w:rPr>
        <w:t xml:space="preserve">Органы государственной власти и органы местного самоуправления создают условия в подведомственных учреждениях для получения инвалидами по слуху услуг по переводу с использованием русского жестового языка.</w:t>
      </w:r>
    </w:p>
    <w:p>
      <w:pPr>
        <w:pStyle w:val="0"/>
        <w:jc w:val="both"/>
      </w:pPr>
      <w:r>
        <w:rPr>
          <w:sz w:val="24"/>
        </w:rPr>
        <w:t xml:space="preserve">(часть четвертая введена Федеральным </w:t>
      </w:r>
      <w:hyperlink w:history="0" r:id="rId265"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30.12.2012 N 296-ФЗ)</w:t>
      </w:r>
    </w:p>
    <w:p>
      <w:pPr>
        <w:pStyle w:val="0"/>
        <w:spacing w:before="240" w:line-rule="auto"/>
        <w:ind w:firstLine="540"/>
        <w:jc w:val="both"/>
      </w:pPr>
      <w:r>
        <w:rPr>
          <w:sz w:val="24"/>
        </w:rPr>
        <w:t xml:space="preserve">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p>
    <w:p>
      <w:pPr>
        <w:pStyle w:val="0"/>
        <w:jc w:val="both"/>
      </w:pPr>
      <w:r>
        <w:rPr>
          <w:sz w:val="24"/>
        </w:rPr>
        <w:t xml:space="preserve">(часть пятая введена Федеральным </w:t>
      </w:r>
      <w:hyperlink w:history="0" r:id="rId266" w:tooltip="Федеральный закон от 30.12.2012 N 296-ФЗ &quot;О внесении изменений в статьи 14 и 19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30.12.2012 N 296-ФЗ)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01.09.2027 ст. 14 дополняется ч. 6 - 10 (</w:t>
            </w:r>
            <w:hyperlink w:history="0" r:id="rId267"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25.12.2023 N 651-ФЗ).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pPr>
      <w:r>
        <w:rPr>
          <w:sz w:val="24"/>
        </w:rPr>
      </w:r>
    </w:p>
    <w:p>
      <w:pPr>
        <w:pStyle w:val="2"/>
        <w:outlineLvl w:val="1"/>
        <w:ind w:firstLine="540"/>
        <w:jc w:val="both"/>
      </w:pPr>
      <w:r>
        <w:rPr>
          <w:sz w:val="24"/>
        </w:rPr>
        <w:t xml:space="preserve">Статья 14.1. Участие инвалидов по зрению в осуществлении операций с использованием факсимильного воспроизведения собственноручной подписи</w:t>
      </w:r>
    </w:p>
    <w:p>
      <w:pPr>
        <w:pStyle w:val="0"/>
        <w:ind w:firstLine="540"/>
        <w:jc w:val="both"/>
      </w:pPr>
      <w:r>
        <w:rPr>
          <w:sz w:val="24"/>
        </w:rPr>
      </w:r>
    </w:p>
    <w:p>
      <w:pPr>
        <w:pStyle w:val="0"/>
        <w:ind w:firstLine="540"/>
        <w:jc w:val="both"/>
      </w:pPr>
      <w:r>
        <w:rPr>
          <w:sz w:val="24"/>
        </w:rPr>
        <w:t xml:space="preserve">(введена Федеральным </w:t>
      </w:r>
      <w:hyperlink w:history="0" r:id="rId268" w:tooltip="Федеральный закон от 21.07.2014 N 26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21.07.2014 N 267-ФЗ)</w:t>
      </w:r>
    </w:p>
    <w:p>
      <w:pPr>
        <w:pStyle w:val="0"/>
        <w:ind w:firstLine="540"/>
        <w:jc w:val="both"/>
      </w:pPr>
      <w:r>
        <w:rPr>
          <w:sz w:val="24"/>
        </w:rPr>
      </w:r>
    </w:p>
    <w:p>
      <w:pPr>
        <w:pStyle w:val="0"/>
        <w:ind w:firstLine="540"/>
        <w:jc w:val="both"/>
      </w:pPr>
      <w:r>
        <w:rPr>
          <w:sz w:val="24"/>
        </w:rPr>
        <w:t xml:space="preserve">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
    <w:p>
      <w:pPr>
        <w:pStyle w:val="0"/>
        <w:spacing w:before="240" w:line-rule="auto"/>
        <w:ind w:firstLine="540"/>
        <w:jc w:val="both"/>
      </w:pPr>
      <w:r>
        <w:rPr>
          <w:sz w:val="24"/>
        </w:rPr>
        <w:t xml:space="preserve">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представляет:</w:t>
      </w:r>
    </w:p>
    <w:p>
      <w:pPr>
        <w:pStyle w:val="0"/>
        <w:spacing w:before="240" w:line-rule="auto"/>
        <w:ind w:firstLine="540"/>
        <w:jc w:val="both"/>
      </w:pPr>
      <w:r>
        <w:rPr>
          <w:sz w:val="24"/>
        </w:rPr>
        <w:t xml:space="preserve">1) документ, удостоверяющий личность;</w:t>
      </w:r>
    </w:p>
    <w:p>
      <w:pPr>
        <w:pStyle w:val="0"/>
        <w:spacing w:before="240" w:line-rule="auto"/>
        <w:ind w:firstLine="540"/>
        <w:jc w:val="both"/>
      </w:pPr>
      <w:r>
        <w:rPr>
          <w:sz w:val="24"/>
        </w:rPr>
        <w:t xml:space="preserve">2) нотариальное свидетельство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w:t>
      </w:r>
      <w:hyperlink w:history="0" r:id="rId269" w:tooltip="&quot;Основы законодательства Российской Федерации о нотариате&quot; (утв. ВС РФ 11.02.1993 N 4462-1) (ред. от 28.12.2024) (с изм. и доп., вступ. в силу с 01.06.2025) {КонсультантПлюс}">
        <w:r>
          <w:rPr>
            <w:sz w:val="24"/>
            <w:color w:val="0000ff"/>
          </w:rPr>
          <w:t xml:space="preserve">законодательством</w:t>
        </w:r>
      </w:hyperlink>
      <w:r>
        <w:rPr>
          <w:sz w:val="24"/>
        </w:rPr>
        <w:t xml:space="preserve"> о нотариате;</w:t>
      </w:r>
    </w:p>
    <w:p>
      <w:pPr>
        <w:pStyle w:val="0"/>
        <w:spacing w:before="240" w:line-rule="auto"/>
        <w:ind w:firstLine="540"/>
        <w:jc w:val="both"/>
      </w:pPr>
      <w:r>
        <w:rPr>
          <w:sz w:val="24"/>
        </w:rPr>
        <w:t xml:space="preserve">3) справку, подтверждающую факт установления инвалидности по зрению и выданную федеральным государственным учреждением медико-социальной экспертизы, по форме, утвержденной уполномоченным федеральным органом исполнительной власти.</w:t>
      </w:r>
    </w:p>
    <w:p>
      <w:pPr>
        <w:pStyle w:val="0"/>
        <w:spacing w:before="240" w:line-rule="auto"/>
        <w:ind w:firstLine="540"/>
        <w:jc w:val="both"/>
      </w:pPr>
      <w:r>
        <w:rPr>
          <w:sz w:val="24"/>
        </w:rPr>
        <w:t xml:space="preserve">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p>
    <w:p>
      <w:pPr>
        <w:pStyle w:val="0"/>
        <w:ind w:firstLine="540"/>
        <w:jc w:val="both"/>
      </w:pPr>
      <w:r>
        <w:rPr>
          <w:sz w:val="24"/>
        </w:rPr>
      </w:r>
    </w:p>
    <w:bookmarkStart w:id="440" w:name="P440"/>
    <w:bookmarkEnd w:id="440"/>
    <w:p>
      <w:pPr>
        <w:pStyle w:val="2"/>
        <w:outlineLvl w:val="1"/>
        <w:ind w:firstLine="540"/>
        <w:jc w:val="both"/>
      </w:pPr>
      <w:r>
        <w:rPr>
          <w:sz w:val="24"/>
        </w:rPr>
        <w:t xml:space="preserve">Статья 15. Обеспечение беспрепятственного доступа инвалидов к объектам социальной, инженерной и транспортной инфраструктур</w:t>
      </w:r>
    </w:p>
    <w:p>
      <w:pPr>
        <w:pStyle w:val="0"/>
        <w:ind w:firstLine="540"/>
        <w:jc w:val="both"/>
      </w:pPr>
      <w:r>
        <w:rPr>
          <w:sz w:val="24"/>
        </w:rPr>
      </w:r>
    </w:p>
    <w:p>
      <w:pPr>
        <w:pStyle w:val="0"/>
        <w:ind w:firstLine="540"/>
        <w:jc w:val="both"/>
      </w:pPr>
      <w:r>
        <w:rPr>
          <w:sz w:val="24"/>
        </w:rPr>
        <w:t xml:space="preserve">(в ред. Федерального </w:t>
      </w:r>
      <w:hyperlink w:history="0" r:id="rId270"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15 в части обеспечения доступности для инвалидов объектов связи, социальной, инженерной и транспортной инфраструктур, транспортных средств применяется с 01.07.2016 только к новым или реконструированным, модернизированным объектам (ФЗ от 01.12.2014 </w:t>
            </w:r>
            <w:hyperlink w:history="0" r:id="rId271"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pPr>
        <w:pStyle w:val="0"/>
        <w:spacing w:before="240" w:line-rule="auto"/>
        <w:ind w:firstLine="540"/>
        <w:jc w:val="both"/>
      </w:pPr>
      <w:r>
        <w:rPr>
          <w:sz w:val="24"/>
        </w:rPr>
        <w:t xml:space="preserve">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pPr>
        <w:pStyle w:val="0"/>
        <w:spacing w:before="240" w:line-rule="auto"/>
        <w:ind w:firstLine="540"/>
        <w:jc w:val="both"/>
      </w:pPr>
      <w:r>
        <w:rPr>
          <w:sz w:val="24"/>
        </w:rP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pPr>
        <w:pStyle w:val="0"/>
        <w:spacing w:before="240" w:line-rule="auto"/>
        <w:ind w:firstLine="540"/>
        <w:jc w:val="both"/>
      </w:pPr>
      <w:r>
        <w:rPr>
          <w:sz w:val="24"/>
        </w:rPr>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pPr>
        <w:pStyle w:val="0"/>
        <w:spacing w:before="240" w:line-rule="auto"/>
        <w:ind w:firstLine="540"/>
        <w:jc w:val="both"/>
      </w:pPr>
      <w:r>
        <w:rPr>
          <w:sz w:val="24"/>
        </w:rPr>
        <w:t xml:space="preserve">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pPr>
        <w:pStyle w:val="0"/>
        <w:spacing w:before="240" w:line-rule="auto"/>
        <w:ind w:firstLine="540"/>
        <w:jc w:val="both"/>
      </w:pPr>
      <w:r>
        <w:rPr>
          <w:sz w:val="24"/>
        </w:rPr>
        <w:t xml:space="preserve">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pPr>
        <w:pStyle w:val="0"/>
        <w:spacing w:before="240" w:line-rule="auto"/>
        <w:ind w:firstLine="540"/>
        <w:jc w:val="both"/>
      </w:pPr>
      <w:r>
        <w:rPr>
          <w:sz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pPr>
        <w:pStyle w:val="0"/>
        <w:spacing w:before="240" w:line-rule="auto"/>
        <w:ind w:firstLine="540"/>
        <w:jc w:val="both"/>
      </w:pPr>
      <w:r>
        <w:rPr>
          <w:sz w:val="24"/>
        </w:rPr>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w:history="0" r:id="rId272" w:tooltip="Приказ Минтруда России от 22.06.2015 N 386н &quot;Об утверждении формы документа, подтверждающего специальное обучение собаки-проводника, и порядка его выдачи&quot; (Зарегистрировано в Минюсте России 21.07.2015 N 38115) {КонсультантПлюс}">
        <w:r>
          <w:rPr>
            <w:sz w:val="24"/>
            <w:color w:val="0000ff"/>
          </w:rPr>
          <w:t xml:space="preserve">форме</w:t>
        </w:r>
      </w:hyperlink>
      <w:r>
        <w:rPr>
          <w:sz w:val="24"/>
        </w:rPr>
        <w:t xml:space="preserve"> и в </w:t>
      </w:r>
      <w:hyperlink w:history="0" r:id="rId273" w:tooltip="Приказ Минтруда России от 22.06.2015 N 386н &quot;Об утверждении формы документа, подтверждающего специальное обучение собаки-проводника, и порядка его выдачи&quot; (Зарегистрировано в Минюсте России 21.07.2015 N 38115) {КонсультантПлюс}">
        <w:r>
          <w:rPr>
            <w:sz w:val="24"/>
            <w:color w:val="0000ff"/>
          </w:rPr>
          <w:t xml:space="preserve">порядке</w:t>
        </w:r>
      </w:hyperlink>
      <w:r>
        <w:rPr>
          <w:sz w:val="24"/>
        </w:rPr>
        <w:t xml:space="preserve">,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spacing w:before="240" w:line-rule="auto"/>
        <w:ind w:firstLine="540"/>
        <w:jc w:val="both"/>
      </w:pPr>
      <w:r>
        <w:rPr>
          <w:sz w:val="24"/>
        </w:rPr>
        <w:t xml:space="preserve">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pPr>
        <w:pStyle w:val="0"/>
        <w:spacing w:before="240" w:line-rule="auto"/>
        <w:ind w:firstLine="540"/>
        <w:jc w:val="both"/>
      </w:pPr>
      <w:r>
        <w:rPr>
          <w:sz w:val="24"/>
        </w:rPr>
        <w:t xml:space="preserve">Порядок</w:t>
      </w:r>
      <w:r>
        <w:rPr>
          <w:sz w:val="24"/>
        </w:rPr>
        <w:t xml:space="preserve">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pPr>
        <w:pStyle w:val="0"/>
        <w:spacing w:before="240" w:line-rule="auto"/>
        <w:ind w:firstLine="540"/>
        <w:jc w:val="both"/>
      </w:pPr>
      <w:r>
        <w:rPr>
          <w:sz w:val="24"/>
        </w:rPr>
        <w:t xml:space="preserve">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муниципального округа, городского округа, меры для обеспечения доступа инвалидов к месту предоставления услуги либо, когда это возможно, обеспечить предоставление необходимых услуг по месту жительства инвалида или в дистанционном режиме.</w:t>
      </w:r>
    </w:p>
    <w:p>
      <w:pPr>
        <w:pStyle w:val="0"/>
        <w:jc w:val="both"/>
      </w:pPr>
      <w:r>
        <w:rPr>
          <w:sz w:val="24"/>
        </w:rPr>
        <w:t xml:space="preserve">(в ред. Федерального </w:t>
      </w:r>
      <w:hyperlink w:history="0" r:id="rId274"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
    <w:p>
      <w:pPr>
        <w:pStyle w:val="0"/>
        <w:spacing w:before="240" w:line-rule="auto"/>
        <w:ind w:firstLine="540"/>
        <w:jc w:val="both"/>
      </w:pPr>
      <w:r>
        <w:rPr>
          <w:sz w:val="24"/>
        </w:rPr>
        <w:t xml:space="preserve">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pPr>
        <w:pStyle w:val="0"/>
        <w:spacing w:before="240" w:line-rule="auto"/>
        <w:ind w:firstLine="540"/>
        <w:jc w:val="both"/>
      </w:pPr>
      <w:r>
        <w:rPr>
          <w:sz w:val="24"/>
        </w:rPr>
        <w:t xml:space="preserve">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pPr>
        <w:pStyle w:val="0"/>
        <w:spacing w:before="240" w:line-rule="auto"/>
        <w:ind w:firstLine="540"/>
        <w:jc w:val="both"/>
      </w:pPr>
      <w:r>
        <w:rPr>
          <w:sz w:val="24"/>
        </w:rPr>
        <w:t xml:space="preserve">Инвалиды имеют внеочередное право в порядке, установленном Земельным </w:t>
      </w:r>
      <w:hyperlink w:history="0" r:id="rId275" w:tooltip="&quot;Земельный кодекс Российской Федерации&quot; от 25.10.2001 N 136-ФЗ (ред. от 20.03.2025) {КонсультантПлюс}">
        <w:r>
          <w:rPr>
            <w:sz w:val="24"/>
            <w:color w:val="0000ff"/>
          </w:rPr>
          <w:t xml:space="preserve">кодексом</w:t>
        </w:r>
      </w:hyperlink>
      <w:r>
        <w:rPr>
          <w:sz w:val="24"/>
        </w:rPr>
        <w:t xml:space="preserve"> Российской Федерации, на предоставление земельных участков, находящихся в государственной или муниципальной собственности, для строительства гаражей вблизи места жительства инвалидов или на использование земель или земельных участков, находящихся в государственной или муниципальной собственности, для возведения гаражей, являющихся некапитальными сооружениями, либо стоянки технических или других средств передвижения инвалидов вблизи их места жительства без предоставления земельных участков и установления сервитута, публичного сервитута.</w:t>
      </w:r>
    </w:p>
    <w:p>
      <w:pPr>
        <w:pStyle w:val="0"/>
        <w:jc w:val="both"/>
      </w:pPr>
      <w:r>
        <w:rPr>
          <w:sz w:val="24"/>
        </w:rPr>
        <w:t xml:space="preserve">(часть восьмая в ред. Федерального </w:t>
      </w:r>
      <w:hyperlink w:history="0" r:id="rId276" w:tooltip="Федеральный закон от 05.04.2021 N 79-ФЗ (ред. от 29.10.2024)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05.04.2021 N 79-ФЗ)</w:t>
      </w:r>
    </w:p>
    <w:bookmarkStart w:id="464" w:name="P464"/>
    <w:bookmarkEnd w:id="464"/>
    <w:p>
      <w:pPr>
        <w:pStyle w:val="0"/>
        <w:spacing w:before="240" w:line-rule="auto"/>
        <w:ind w:firstLine="540"/>
        <w:jc w:val="both"/>
      </w:pPr>
      <w:r>
        <w:rPr>
          <w:sz w:val="24"/>
        </w:rPr>
        <w:t xml:space="preserve">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w:history="0" r:id="rId277" w:tooltip="Постановление Правительства РФ от 10.02.2020 N 115 (ред. от 28.11.2023) &quot;О порядке распространения на граждан из числа инвалидов III группы норм части девятой статьи 15 Федерального закона &quot;О социальной защите инвалидов в Российской Федерации&quot; {КонсультантПлюс}">
        <w:r>
          <w:rPr>
            <w:sz w:val="24"/>
            <w:color w:val="0000ff"/>
          </w:rPr>
          <w:t xml:space="preserve">порядке</w:t>
        </w:r>
      </w:hyperlink>
      <w:r>
        <w:rPr>
          <w:sz w:val="24"/>
        </w:rPr>
        <w:t xml:space="preserve">,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pPr>
        <w:pStyle w:val="0"/>
        <w:jc w:val="both"/>
      </w:pPr>
      <w:r>
        <w:rPr>
          <w:sz w:val="24"/>
        </w:rPr>
        <w:t xml:space="preserve">(в ред. Федеральных законов от 18.07.2019 </w:t>
      </w:r>
      <w:hyperlink w:history="0" r:id="rId278"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N 184-ФЗ</w:t>
        </w:r>
      </w:hyperlink>
      <w:r>
        <w:rPr>
          <w:sz w:val="24"/>
        </w:rPr>
        <w:t xml:space="preserve">, от 10.07.2023 </w:t>
      </w:r>
      <w:hyperlink w:history="0" r:id="rId279"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rPr>
        <w:t xml:space="preserve">)</w:t>
      </w:r>
    </w:p>
    <w:p>
      <w:pPr>
        <w:pStyle w:val="0"/>
        <w:spacing w:before="240" w:line-rule="auto"/>
        <w:ind w:firstLine="540"/>
        <w:jc w:val="both"/>
      </w:pPr>
      <w:r>
        <w:rPr>
          <w:sz w:val="24"/>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и (или) ребенка-инвалида, размещаются в государственной информационной системе "Единая централизованная цифровая платформа в социальной сфере" на основании </w:t>
      </w:r>
      <w:hyperlink w:history="0" r:id="rId280" w:tooltip="Приказ СФР от 04.03.2025 N 244 &quot;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quot;Прием заявлений для размещения в государственной информационной системе &quot;Единая централизованная цифровая платформа в социальной сфере&quot; сведений о транспортном средстве, управляемом инвалидом, или транспортном средстве, перевозящем инвалида и (или) ребенка-инвалида&quot; (Зарегистрировано в Минюсте России 02.04.2025 N 81729) {КонсультантПлюс}">
        <w:r>
          <w:rPr>
            <w:sz w:val="24"/>
            <w:color w:val="0000ff"/>
          </w:rPr>
          <w:t xml:space="preserve">заявления</w:t>
        </w:r>
      </w:hyperlink>
      <w:r>
        <w:rPr>
          <w:sz w:val="24"/>
        </w:rPr>
        <w:t xml:space="preserve"> инвалида (его законного или уполномоченного представителя), поданного в установленном порядке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 или через многофункциональный центр предоставления государственных и муниципальных услуг (далее - заявление).</w:t>
      </w:r>
    </w:p>
    <w:p>
      <w:pPr>
        <w:pStyle w:val="0"/>
        <w:jc w:val="both"/>
      </w:pPr>
      <w:r>
        <w:rPr>
          <w:sz w:val="24"/>
        </w:rPr>
        <w:t xml:space="preserve">(часть десятая введена Федеральным </w:t>
      </w:r>
      <w:hyperlink w:history="0" r:id="rId281"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 в ред. Федеральных законов от 28.12.2022 </w:t>
      </w:r>
      <w:hyperlink w:history="0" r:id="rId282"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 от 10.07.2023 </w:t>
      </w:r>
      <w:hyperlink w:history="0" r:id="rId283"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293-ФЗ</w:t>
        </w:r>
      </w:hyperlink>
      <w:r>
        <w:rPr>
          <w:sz w:val="24"/>
        </w:rPr>
        <w:t xml:space="preserve">)</w:t>
      </w:r>
    </w:p>
    <w:p>
      <w:pPr>
        <w:pStyle w:val="0"/>
        <w:spacing w:before="240" w:line-rule="auto"/>
        <w:ind w:firstLine="540"/>
        <w:jc w:val="both"/>
      </w:pPr>
      <w:r>
        <w:rPr>
          <w:sz w:val="24"/>
        </w:rPr>
        <w:t xml:space="preserve">Оператор государственной информационной системы "Единая централизованная цифровая платформа в социальной сфере" обеспечивает, в том числе посредством информационного взаимодействия с информационными ресурсами и (или) информационными системами федеральных органов исполнительной власти, органов государственной власти субъектов Российской Федерации, размещение в государственной информационной системе "Единая централизованная цифровая платформа в социальной сфере" сведений о транспортном средстве, управляемом инвалидом, или транспортном средстве, перевозящем инвалида и (или) ребенка-инвалида, а также использование и предоставление этих сведений в порядке, установленном </w:t>
      </w:r>
      <w:hyperlink w:history="0" r:id="rId284" w:tooltip="Постановление Правительства РФ от 29.12.2023 N 2386 (ред. от 03.12.2024) &quot;О государственной информационной системе &quot;Единая централизованная цифровая платформа в социальной сфере&quot; (вместе с &quot;Положением о государственной информационной системе &quot;Единая централизованная цифровая платформа в социальной сфере&quot;) {КонсультантПлюс}">
        <w:r>
          <w:rPr>
            <w:sz w:val="24"/>
            <w:color w:val="0000ff"/>
          </w:rPr>
          <w:t xml:space="preserve">положением</w:t>
        </w:r>
      </w:hyperlink>
      <w:r>
        <w:rPr>
          <w:sz w:val="24"/>
        </w:rP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w:history="0" r:id="rId285" w:tooltip="Федеральный закон от 17.07.1999 N 178-ФЗ (ред. от 29.10.2024) &quot;О государственной социальной помощи&quot; {КонсультантПлюс}">
        <w:r>
          <w:rPr>
            <w:sz w:val="24"/>
            <w:color w:val="0000ff"/>
          </w:rPr>
          <w:t xml:space="preserve">статьей 6.12</w:t>
        </w:r>
      </w:hyperlink>
      <w:r>
        <w:rPr>
          <w:sz w:val="24"/>
        </w:rPr>
        <w:t xml:space="preserve"> Федерального закона от 17 июля 1999 года N 178-ФЗ "О государственной социальной помощи".</w:t>
      </w:r>
    </w:p>
    <w:p>
      <w:pPr>
        <w:pStyle w:val="0"/>
        <w:jc w:val="both"/>
      </w:pPr>
      <w:r>
        <w:rPr>
          <w:sz w:val="24"/>
        </w:rPr>
        <w:t xml:space="preserve">(часть одиннадцатая в ред. Федерального </w:t>
      </w:r>
      <w:hyperlink w:history="0" r:id="rId286"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spacing w:before="240" w:line-rule="auto"/>
        <w:ind w:firstLine="540"/>
        <w:jc w:val="both"/>
      </w:pPr>
      <w:r>
        <w:rPr>
          <w:sz w:val="24"/>
        </w:rPr>
        <w:t xml:space="preserve">В государственной информационной системе "Единая централизованная цифровая платформа в социальной сфере" размещаются сведения в отношении одного транспортного средства, управляемого инвалидом, или одного транспортного средства, перевозящего инвалида и (или) ребенка-инвалида, при этом оператор обеспечивает возможность их изменения.</w:t>
      </w:r>
    </w:p>
    <w:p>
      <w:pPr>
        <w:pStyle w:val="0"/>
        <w:jc w:val="both"/>
      </w:pPr>
      <w:r>
        <w:rPr>
          <w:sz w:val="24"/>
        </w:rPr>
        <w:t xml:space="preserve">(часть двенадцатая введена Федеральным </w:t>
      </w:r>
      <w:hyperlink w:history="0" r:id="rId287"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 в ред. Федерального </w:t>
      </w:r>
      <w:hyperlink w:history="0" r:id="rId288" w:tooltip="Федеральный закон от 10.07.2023 N 293-ФЗ (ред. от 26.12.2024)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10.07.2023 N 293-ФЗ)</w:t>
      </w:r>
    </w:p>
    <w:p>
      <w:pPr>
        <w:pStyle w:val="0"/>
        <w:spacing w:before="240" w:line-rule="auto"/>
        <w:ind w:firstLine="540"/>
        <w:jc w:val="both"/>
      </w:pPr>
      <w:r>
        <w:rPr>
          <w:sz w:val="24"/>
        </w:rPr>
        <w:t xml:space="preserve">Места для парковки, указанные в </w:t>
      </w:r>
      <w:hyperlink w:history="0" w:anchor="P464" w:tooltip="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
        <w:r>
          <w:rPr>
            <w:sz w:val="24"/>
            <w:color w:val="0000ff"/>
          </w:rPr>
          <w:t xml:space="preserve">части девятой</w:t>
        </w:r>
      </w:hyperlink>
      <w:r>
        <w:rPr>
          <w:sz w:val="24"/>
        </w:rPr>
        <w:t xml:space="preserve"> настоящей статьи, не должны занимать иные транспортные средства, за исключением случаев, предусмотренных </w:t>
      </w:r>
      <w:hyperlink w:history="0" r:id="rId289" w:tooltip="Постановление Правительства РФ от 23.10.1993 N 1090 (ред. от 27.03.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4"/>
            <w:color w:val="0000ff"/>
          </w:rPr>
          <w:t xml:space="preserve">правилами</w:t>
        </w:r>
      </w:hyperlink>
      <w:r>
        <w:rPr>
          <w:sz w:val="24"/>
        </w:rPr>
        <w:t xml:space="preserve"> дорожного движения.</w:t>
      </w:r>
    </w:p>
    <w:p>
      <w:pPr>
        <w:pStyle w:val="0"/>
        <w:jc w:val="both"/>
      </w:pPr>
      <w:r>
        <w:rPr>
          <w:sz w:val="24"/>
        </w:rPr>
        <w:t xml:space="preserve">(часть тринадцатая введена Федеральным </w:t>
      </w:r>
      <w:hyperlink w:history="0" r:id="rId290" w:tooltip="Федеральный закон от 18.07.2019 N 184-ФЗ &quot;О внесении изменений в Федеральный закон &quot;О социальной защите инвалидов в Российской Федерации&quot; и признании утратившим силу пункта 16 части 6 статьи 7 Федерального закона &quot;Об организации предоставления государственных и муниципальных услуг&quot; {КонсультантПлюс}">
        <w:r>
          <w:rPr>
            <w:sz w:val="24"/>
            <w:color w:val="0000ff"/>
          </w:rPr>
          <w:t xml:space="preserve">законом</w:t>
        </w:r>
      </w:hyperlink>
      <w:r>
        <w:rPr>
          <w:sz w:val="24"/>
        </w:rPr>
        <w:t xml:space="preserve"> от 18.07.2019 N 184-ФЗ)</w:t>
      </w:r>
    </w:p>
    <w:p>
      <w:pPr>
        <w:pStyle w:val="0"/>
        <w:ind w:firstLine="540"/>
        <w:jc w:val="both"/>
      </w:pPr>
      <w:r>
        <w:rPr>
          <w:sz w:val="24"/>
        </w:rPr>
      </w:r>
    </w:p>
    <w:p>
      <w:pPr>
        <w:pStyle w:val="2"/>
        <w:outlineLvl w:val="1"/>
        <w:ind w:firstLine="540"/>
        <w:jc w:val="both"/>
      </w:pPr>
      <w:r>
        <w:rPr>
          <w:sz w:val="24"/>
        </w:rPr>
        <w:t xml:space="preserve">Статья 15.1. Оценка соблюдения обязательных требований к обеспечению доступности для инвалидов объектов социальной, инженерной и транспортной инфраструктур и предоставляемых услуг</w:t>
      </w:r>
    </w:p>
    <w:p>
      <w:pPr>
        <w:pStyle w:val="0"/>
        <w:ind w:firstLine="540"/>
        <w:jc w:val="both"/>
      </w:pPr>
      <w:r>
        <w:rPr>
          <w:sz w:val="24"/>
        </w:rPr>
      </w:r>
    </w:p>
    <w:p>
      <w:pPr>
        <w:pStyle w:val="0"/>
        <w:ind w:firstLine="540"/>
        <w:jc w:val="both"/>
      </w:pPr>
      <w:r>
        <w:rPr>
          <w:sz w:val="24"/>
        </w:rPr>
        <w:t xml:space="preserve">(в ред. Федерального </w:t>
      </w:r>
      <w:hyperlink w:history="0" r:id="rId291" w:tooltip="Федеральный закон от 11.06.2021 N 170-ФЗ (ред. от 28.12.2024)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с изм. и доп., вступ. в силу с 01.03.2025)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Соблюдение требований настоящего Федерального закона, других федеральных законов и иных нормативных правовых актов Российской Федерации, законов и иных нормативных правовых актов субъектов Российской Федерации, изданных в целях обеспечения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обеспечивается посредством осуществления:</w:t>
      </w:r>
    </w:p>
    <w:p>
      <w:pPr>
        <w:pStyle w:val="0"/>
        <w:spacing w:before="240" w:line-rule="auto"/>
        <w:ind w:firstLine="540"/>
        <w:jc w:val="both"/>
      </w:pPr>
      <w:r>
        <w:rPr>
          <w:sz w:val="24"/>
        </w:rPr>
        <w:t xml:space="preserve">1)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pPr>
        <w:pStyle w:val="0"/>
        <w:spacing w:before="240" w:line-rule="auto"/>
        <w:ind w:firstLine="540"/>
        <w:jc w:val="both"/>
      </w:pPr>
      <w:r>
        <w:rPr>
          <w:sz w:val="24"/>
        </w:rPr>
        <w:t xml:space="preserve">2) федерального государственного контроля (надзора) в сфере социального обслуживания;</w:t>
      </w:r>
    </w:p>
    <w:p>
      <w:pPr>
        <w:pStyle w:val="0"/>
        <w:spacing w:before="240" w:line-rule="auto"/>
        <w:ind w:firstLine="540"/>
        <w:jc w:val="both"/>
      </w:pPr>
      <w:r>
        <w:rPr>
          <w:sz w:val="24"/>
        </w:rPr>
        <w:t xml:space="preserve">3) федерального государственного контроля (надзора) в области железнодорожного транспорта;</w:t>
      </w:r>
    </w:p>
    <w:p>
      <w:pPr>
        <w:pStyle w:val="0"/>
        <w:spacing w:before="240" w:line-rule="auto"/>
        <w:ind w:firstLine="540"/>
        <w:jc w:val="both"/>
      </w:pPr>
      <w:r>
        <w:rPr>
          <w:sz w:val="24"/>
        </w:rPr>
        <w:t xml:space="preserve">4) федерального государственного контроля (надзора) на автомобильном транспорте, городском наземном электрическом транспорте и в дорожном хозяйстве;</w:t>
      </w:r>
    </w:p>
    <w:p>
      <w:pPr>
        <w:pStyle w:val="0"/>
        <w:spacing w:before="240" w:line-rule="auto"/>
        <w:ind w:firstLine="540"/>
        <w:jc w:val="both"/>
      </w:pPr>
      <w:r>
        <w:rPr>
          <w:sz w:val="24"/>
        </w:rPr>
        <w:t xml:space="preserve">5) федерального государственного контроля (надзора) в области гражданской авиации;</w:t>
      </w:r>
    </w:p>
    <w:p>
      <w:pPr>
        <w:pStyle w:val="0"/>
        <w:spacing w:before="240" w:line-rule="auto"/>
        <w:ind w:firstLine="540"/>
        <w:jc w:val="both"/>
      </w:pPr>
      <w:r>
        <w:rPr>
          <w:sz w:val="24"/>
        </w:rPr>
        <w:t xml:space="preserve">6) федерального государственного контроля (надзора) в области торгового мореплавания и внутреннего водного транспорта;</w:t>
      </w:r>
    </w:p>
    <w:p>
      <w:pPr>
        <w:pStyle w:val="0"/>
        <w:spacing w:before="240" w:line-rule="auto"/>
        <w:ind w:firstLine="540"/>
        <w:jc w:val="both"/>
      </w:pPr>
      <w:r>
        <w:rPr>
          <w:sz w:val="24"/>
        </w:rPr>
        <w:t xml:space="preserve">7) федерального государственного контроля (надзора) в области связи;</w:t>
      </w:r>
    </w:p>
    <w:p>
      <w:pPr>
        <w:pStyle w:val="0"/>
        <w:spacing w:before="240" w:line-rule="auto"/>
        <w:ind w:firstLine="540"/>
        <w:jc w:val="both"/>
      </w:pPr>
      <w:r>
        <w:rPr>
          <w:sz w:val="24"/>
        </w:rPr>
        <w:t xml:space="preserve">8) федерального государственного контроля (надзора) качества и безопасности медицинской деятельности;</w:t>
      </w:r>
    </w:p>
    <w:p>
      <w:pPr>
        <w:pStyle w:val="0"/>
        <w:spacing w:before="240" w:line-rule="auto"/>
        <w:ind w:firstLine="540"/>
        <w:jc w:val="both"/>
      </w:pPr>
      <w:r>
        <w:rPr>
          <w:sz w:val="24"/>
        </w:rPr>
        <w:t xml:space="preserve">9) федерального государственного контроля (надзора) в сфере обращения лекарственных средств;</w:t>
      </w:r>
    </w:p>
    <w:p>
      <w:pPr>
        <w:pStyle w:val="0"/>
        <w:spacing w:before="240" w:line-rule="auto"/>
        <w:ind w:firstLine="540"/>
        <w:jc w:val="both"/>
      </w:pPr>
      <w:r>
        <w:rPr>
          <w:sz w:val="24"/>
        </w:rPr>
        <w:t xml:space="preserve">10) федерального государственного контроля (надзора) в области охраны объектов культурного наследия, в том числе в рамках переданных субъектам Российской Федерации соответствующих полномочий Российской Федерации;</w:t>
      </w:r>
    </w:p>
    <w:p>
      <w:pPr>
        <w:pStyle w:val="0"/>
        <w:spacing w:before="240" w:line-rule="auto"/>
        <w:ind w:firstLine="540"/>
        <w:jc w:val="both"/>
      </w:pPr>
      <w:r>
        <w:rPr>
          <w:sz w:val="24"/>
        </w:rPr>
        <w:t xml:space="preserve">11) регионального государственного контроля (надзора) в сфере социального обслуживания;</w:t>
      </w:r>
    </w:p>
    <w:p>
      <w:pPr>
        <w:pStyle w:val="0"/>
        <w:spacing w:before="240" w:line-rule="auto"/>
        <w:ind w:firstLine="540"/>
        <w:jc w:val="both"/>
      </w:pPr>
      <w:r>
        <w:rPr>
          <w:sz w:val="24"/>
        </w:rPr>
        <w:t xml:space="preserve">12) регионального государственного контроля (надзора) в сфере перевозок пассажиров и багажа легковым такси;</w:t>
      </w:r>
    </w:p>
    <w:p>
      <w:pPr>
        <w:pStyle w:val="0"/>
        <w:spacing w:before="240" w:line-rule="auto"/>
        <w:ind w:firstLine="540"/>
        <w:jc w:val="both"/>
      </w:pPr>
      <w:r>
        <w:rPr>
          <w:sz w:val="24"/>
        </w:rPr>
        <w:t xml:space="preserve">13) регионального государственного контроля (надзора) в области охраны объектов культурного наследия;</w:t>
      </w:r>
    </w:p>
    <w:p>
      <w:pPr>
        <w:pStyle w:val="0"/>
        <w:spacing w:before="240" w:line-rule="auto"/>
        <w:ind w:firstLine="540"/>
        <w:jc w:val="both"/>
      </w:pPr>
      <w:r>
        <w:rPr>
          <w:sz w:val="24"/>
        </w:rPr>
        <w:t xml:space="preserve">14) регионального государственного жилищного контроля (надзора);</w:t>
      </w:r>
    </w:p>
    <w:p>
      <w:pPr>
        <w:pStyle w:val="0"/>
        <w:spacing w:before="240" w:line-rule="auto"/>
        <w:ind w:firstLine="540"/>
        <w:jc w:val="both"/>
      </w:pPr>
      <w:r>
        <w:rPr>
          <w:sz w:val="24"/>
        </w:rPr>
        <w:t xml:space="preserve">15) экспертизы проектной документации и государственного строительного контроля (надзора) в соответствии с законодательством о градостроительной деятельности;</w:t>
      </w:r>
    </w:p>
    <w:p>
      <w:pPr>
        <w:pStyle w:val="0"/>
        <w:spacing w:before="240" w:line-rule="auto"/>
        <w:ind w:firstLine="540"/>
        <w:jc w:val="both"/>
      </w:pPr>
      <w:r>
        <w:rPr>
          <w:sz w:val="24"/>
        </w:rPr>
        <w:t xml:space="preserve">16) муниципального контроля в сфере благоустройства.</w:t>
      </w:r>
    </w:p>
    <w:p>
      <w:pPr>
        <w:pStyle w:val="0"/>
      </w:pPr>
      <w:r>
        <w:rPr>
          <w:sz w:val="24"/>
        </w:rPr>
      </w:r>
    </w:p>
    <w:bookmarkStart w:id="497" w:name="P497"/>
    <w:bookmarkEnd w:id="497"/>
    <w:p>
      <w:pPr>
        <w:pStyle w:val="2"/>
        <w:outlineLvl w:val="1"/>
        <w:ind w:firstLine="540"/>
        <w:jc w:val="both"/>
      </w:pPr>
      <w:r>
        <w:rPr>
          <w:sz w:val="24"/>
        </w:rPr>
        <w:t xml:space="preserve">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pPr>
        <w:pStyle w:val="0"/>
        <w:jc w:val="both"/>
      </w:pPr>
      <w:r>
        <w:rPr>
          <w:sz w:val="24"/>
        </w:rPr>
        <w:t xml:space="preserve">(в ред. Федерального </w:t>
      </w:r>
      <w:hyperlink w:history="0" r:id="rId292"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ind w:firstLine="540"/>
        <w:jc w:val="both"/>
      </w:pPr>
      <w:r>
        <w:rPr>
          <w:sz w:val="24"/>
        </w:rPr>
      </w:r>
    </w:p>
    <w:p>
      <w:pPr>
        <w:pStyle w:val="0"/>
        <w:ind w:firstLine="540"/>
        <w:jc w:val="both"/>
      </w:pPr>
      <w:r>
        <w:rPr>
          <w:sz w:val="24"/>
        </w:rPr>
        <w:t xml:space="preserve">(в ред. Федерального </w:t>
      </w:r>
      <w:hyperlink w:history="0" r:id="rId293" w:tooltip="Федеральный закон от 08.08.2001 N 123-ФЗ (ред. от 25.11.2013) &quot;О внесении изменений и дополнения в статьи 15 и 16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08.08.2001 N 123-ФЗ)</w:t>
      </w:r>
    </w:p>
    <w:p>
      <w:pPr>
        <w:pStyle w:val="0"/>
      </w:pPr>
      <w:r>
        <w:rPr>
          <w:sz w:val="24"/>
        </w:rPr>
      </w:r>
    </w:p>
    <w:p>
      <w:pPr>
        <w:pStyle w:val="0"/>
        <w:ind w:firstLine="540"/>
        <w:jc w:val="both"/>
      </w:pPr>
      <w:r>
        <w:rPr>
          <w:sz w:val="24"/>
        </w:rPr>
        <w:t xml:space="preserve">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w:t>
      </w:r>
      <w:hyperlink w:history="0" r:id="rId294" w:tooltip="Приказ Минспорта России N 787, Минтруда России N 791, Минпромторга России N 4260 от 08.11.2023 &quot;Об утверждении Методических рекомендаций &quot;Обеспечение соблюдения требований доступности при предоставлении услуг инвалидам и другим маломобильным группам населения&quot; {КонсультантПлюс}">
        <w:r>
          <w:rPr>
            <w:sz w:val="24"/>
            <w:color w:val="0000ff"/>
          </w:rPr>
          <w:t xml:space="preserve">требований</w:t>
        </w:r>
      </w:hyperlink>
      <w:r>
        <w:rPr>
          <w:sz w:val="24"/>
        </w:rPr>
        <w:t xml:space="preserve">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w:t>
      </w:r>
      <w:hyperlink w:history="0" r:id="rId295"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Часть вторая утратила силу. - Федеральный </w:t>
      </w:r>
      <w:hyperlink w:history="0" r:id="rId296" w:tooltip="Федеральный закон от 25.11.2013 N 312-ФЗ &quot;О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25.11.2013 N 312-ФЗ.</w:t>
      </w:r>
    </w:p>
    <w:p>
      <w:pPr>
        <w:pStyle w:val="0"/>
      </w:pPr>
      <w:r>
        <w:rPr>
          <w:sz w:val="24"/>
        </w:rPr>
      </w:r>
    </w:p>
    <w:bookmarkStart w:id="505" w:name="P505"/>
    <w:bookmarkEnd w:id="505"/>
    <w:p>
      <w:pPr>
        <w:pStyle w:val="2"/>
        <w:outlineLvl w:val="1"/>
        <w:ind w:firstLine="540"/>
        <w:jc w:val="both"/>
      </w:pPr>
      <w:r>
        <w:rPr>
          <w:sz w:val="24"/>
        </w:rPr>
        <w:t xml:space="preserve">Статья 17. Обеспечение инвалидов жильем</w:t>
      </w:r>
    </w:p>
    <w:p>
      <w:pPr>
        <w:pStyle w:val="0"/>
        <w:jc w:val="both"/>
      </w:pPr>
      <w:r>
        <w:rPr>
          <w:sz w:val="24"/>
        </w:rPr>
        <w:t xml:space="preserve">(в ред. Федерального </w:t>
      </w:r>
      <w:hyperlink w:history="0" r:id="rId297"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ind w:firstLine="540"/>
        <w:jc w:val="both"/>
      </w:pPr>
      <w:r>
        <w:rPr>
          <w:sz w:val="24"/>
        </w:rPr>
      </w:r>
    </w:p>
    <w:p>
      <w:pPr>
        <w:pStyle w:val="0"/>
        <w:ind w:firstLine="540"/>
        <w:jc w:val="both"/>
      </w:pPr>
      <w:r>
        <w:rPr>
          <w:sz w:val="24"/>
        </w:rPr>
        <w:t xml:space="preserve">(в ред. Федерального </w:t>
      </w:r>
      <w:hyperlink w:history="0" r:id="rId298"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закона</w:t>
        </w:r>
      </w:hyperlink>
      <w:r>
        <w:rPr>
          <w:sz w:val="24"/>
        </w:rPr>
        <w:t xml:space="preserve"> от 29.12.2004 N 199-ФЗ)</w:t>
      </w:r>
    </w:p>
    <w:p>
      <w:pPr>
        <w:pStyle w:val="0"/>
        <w:ind w:firstLine="540"/>
        <w:jc w:val="both"/>
      </w:pPr>
      <w:r>
        <w:rPr>
          <w:sz w:val="24"/>
        </w:rPr>
      </w:r>
    </w:p>
    <w:p>
      <w:pPr>
        <w:pStyle w:val="0"/>
        <w:ind w:firstLine="540"/>
        <w:jc w:val="both"/>
      </w:pPr>
      <w:r>
        <w:rPr>
          <w:sz w:val="24"/>
        </w:rPr>
        <w:t xml:space="preserve">Инвалиды и семьи, имеющие детей-инвалидов, нуждающиеся в улучшении жилищных условий, принимаются на учет и </w:t>
      </w:r>
      <w:hyperlink w:history="0" r:id="rId299" w:tooltip="Приказ Минстроя России от 03.04.2020 N 188/пр &quot;Об утверждении методических указаний по осуществлению органами государственной власти субъектов Российской Федерации переданных полномочий по обеспечению жильем ветеранов, инвалидов и семей, имеющих детей-инвалидов&quot; (Зарегистрировано в Минюсте России 17.06.2020 N 58671) {КонсультантПлюс}">
        <w:r>
          <w:rPr>
            <w:sz w:val="24"/>
            <w:color w:val="0000ff"/>
          </w:rPr>
          <w:t xml:space="preserve">обеспечиваются</w:t>
        </w:r>
      </w:hyperlink>
      <w:r>
        <w:rPr>
          <w:sz w:val="24"/>
        </w:rPr>
        <w:t xml:space="preserve"> жилыми помещениями в порядке, предусмотренном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hyperlink w:history="0" w:anchor="P659" w:tooltip="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
        <w:r>
          <w:rPr>
            <w:sz w:val="24"/>
            <w:color w:val="0000ff"/>
          </w:rPr>
          <w:t xml:space="preserve">статьи 28.2</w:t>
        </w:r>
      </w:hyperlink>
      <w:r>
        <w:rPr>
          <w:sz w:val="24"/>
        </w:rPr>
        <w:t xml:space="preserve"> настоящего Федерального закона.</w:t>
      </w:r>
    </w:p>
    <w:p>
      <w:pPr>
        <w:pStyle w:val="0"/>
        <w:spacing w:before="240" w:line-rule="auto"/>
        <w:ind w:firstLine="540"/>
        <w:jc w:val="both"/>
      </w:pPr>
      <w:r>
        <w:rPr>
          <w:sz w:val="24"/>
        </w:rPr>
        <w:t xml:space="preserve">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pPr>
        <w:pStyle w:val="0"/>
        <w:spacing w:before="240" w:line-rule="auto"/>
        <w:ind w:firstLine="540"/>
        <w:jc w:val="both"/>
      </w:pPr>
      <w:r>
        <w:rPr>
          <w:sz w:val="24"/>
        </w:rPr>
        <w:t xml:space="preserve">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p>
    <w:p>
      <w:pPr>
        <w:pStyle w:val="0"/>
        <w:spacing w:before="240" w:line-rule="auto"/>
        <w:ind w:firstLine="540"/>
        <w:jc w:val="both"/>
      </w:pPr>
      <w:r>
        <w:rPr>
          <w:sz w:val="24"/>
        </w:rPr>
        <w:t xml:space="preserve">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pPr>
        <w:pStyle w:val="0"/>
        <w:spacing w:before="240" w:line-rule="auto"/>
        <w:ind w:firstLine="540"/>
        <w:jc w:val="both"/>
      </w:pPr>
      <w:r>
        <w:rPr>
          <w:sz w:val="24"/>
        </w:rPr>
        <w:t xml:space="preserve">Инвалидам может быть предоставлено жилое помещение по договору социального найма общей площадью, превышающей </w:t>
      </w:r>
      <w:hyperlink w:history="0" r:id="rId30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норму</w:t>
        </w:r>
      </w:hyperlink>
      <w:r>
        <w:rPr>
          <w:sz w:val="24"/>
        </w:rPr>
        <w:t xml:space="preserve"> предоставления на одного человека (но не более чем в два раза), при условии, если они страдают тяжелыми формами хронических заболеваний, предусмотренных </w:t>
      </w:r>
      <w:hyperlink w:history="0" r:id="rId301" w:tooltip="Приказ Минздрава России от 30.11.2012 N 991н (ред. от 05.09.2019) &quot;Об утверждении перечня заболеваний, дающих инвалидам, страдающим ими, право на дополнительную жилую площадь&quot; (Зарегистрировано в Минюсте России 29.12.2012 N 26442) {КонсультантПлюс}">
        <w:r>
          <w:rPr>
            <w:sz w:val="24"/>
            <w:color w:val="0000ff"/>
          </w:rPr>
          <w:t xml:space="preserve">перечнем,</w:t>
        </w:r>
      </w:hyperlink>
      <w:r>
        <w:rPr>
          <w:sz w:val="24"/>
        </w:rPr>
        <w:t xml:space="preserve"> устанавливаемым уполномоченным Правительством Российской Федерации федеральным органом исполнительной власти.</w:t>
      </w:r>
    </w:p>
    <w:p>
      <w:pPr>
        <w:pStyle w:val="0"/>
        <w:jc w:val="both"/>
      </w:pPr>
      <w:r>
        <w:rPr>
          <w:sz w:val="24"/>
        </w:rPr>
        <w:t xml:space="preserve">(в ред. Федерального </w:t>
      </w:r>
      <w:hyperlink w:history="0" r:id="rId302" w:tooltip="Федеральный закон от 23.07.2008 N 160-ФЗ (ред. от 12.12.202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 в силу с 01.01.2025) {КонсультантПлюс}">
        <w:r>
          <w:rPr>
            <w:sz w:val="24"/>
            <w:color w:val="0000ff"/>
          </w:rPr>
          <w:t xml:space="preserve">закона</w:t>
        </w:r>
      </w:hyperlink>
      <w:r>
        <w:rPr>
          <w:sz w:val="24"/>
        </w:rPr>
        <w:t xml:space="preserve"> от 23.07.2008 N 160-ФЗ)</w:t>
      </w:r>
    </w:p>
    <w:p>
      <w:pPr>
        <w:pStyle w:val="0"/>
        <w:spacing w:before="240" w:line-rule="auto"/>
        <w:ind w:firstLine="540"/>
        <w:jc w:val="both"/>
      </w:pPr>
      <w:r>
        <w:rPr>
          <w:sz w:val="24"/>
        </w:rPr>
        <w:t xml:space="preserve">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pPr>
        <w:pStyle w:val="0"/>
        <w:spacing w:before="240" w:line-rule="auto"/>
        <w:ind w:firstLine="540"/>
        <w:jc w:val="both"/>
      </w:pPr>
      <w:r>
        <w:rPr>
          <w:sz w:val="24"/>
        </w:rPr>
        <w:t xml:space="preserve">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или абилитации инвалида.</w:t>
      </w:r>
    </w:p>
    <w:p>
      <w:pPr>
        <w:pStyle w:val="0"/>
        <w:jc w:val="both"/>
      </w:pPr>
      <w:r>
        <w:rPr>
          <w:sz w:val="24"/>
        </w:rPr>
        <w:t xml:space="preserve">(в ред. Федерального </w:t>
      </w:r>
      <w:hyperlink w:history="0" r:id="rId303"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Инвалиды, проживающие в организациях социального обслуживания, предоставляющих социальные услуги в стационарной форме,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pPr>
        <w:pStyle w:val="0"/>
        <w:jc w:val="both"/>
      </w:pPr>
      <w:r>
        <w:rPr>
          <w:sz w:val="24"/>
        </w:rPr>
        <w:t xml:space="preserve">(в ред. Федерального </w:t>
      </w:r>
      <w:hyperlink w:history="0" r:id="rId304"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Дети-инвалиды, проживающие в организациях социального обслуживания, предоставляющих социальные услуги в стационарной форме, и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или абилитации инвалида предусматривает возможность осуществлять самообслуживание и вести ему самостоятельный образ жизни.</w:t>
      </w:r>
    </w:p>
    <w:p>
      <w:pPr>
        <w:pStyle w:val="0"/>
        <w:jc w:val="both"/>
      </w:pPr>
      <w:r>
        <w:rPr>
          <w:sz w:val="24"/>
        </w:rPr>
        <w:t xml:space="preserve">(в ред. Федеральных законов от 01.12.2014 </w:t>
      </w:r>
      <w:hyperlink w:history="0" r:id="rId305"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rPr>
        <w:t xml:space="preserve">, от 28.11.2015 </w:t>
      </w:r>
      <w:hyperlink w:history="0" r:id="rId306"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Жилое помещение государственного или муниципального жилищного фонда, занимаемое инвалидом по договору социального найма, при помещении инвалида в организацию социального обслуживания, предоставляющую социальные услуги в стационарной форме, сохраняется за ним в течение шести месяцев.</w:t>
      </w:r>
    </w:p>
    <w:p>
      <w:pPr>
        <w:pStyle w:val="0"/>
        <w:jc w:val="both"/>
      </w:pPr>
      <w:r>
        <w:rPr>
          <w:sz w:val="24"/>
        </w:rPr>
        <w:t xml:space="preserve">(в ред. Федеральных законов от 20.07.2012 </w:t>
      </w:r>
      <w:hyperlink w:history="0" r:id="rId307"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N 124-ФЗ</w:t>
        </w:r>
      </w:hyperlink>
      <w:r>
        <w:rPr>
          <w:sz w:val="24"/>
        </w:rPr>
        <w:t xml:space="preserve">, от 28.11.2015 </w:t>
      </w:r>
      <w:hyperlink w:history="0" r:id="rId308"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N 358-ФЗ</w:t>
        </w:r>
      </w:hyperlink>
      <w:r>
        <w:rPr>
          <w:sz w:val="24"/>
        </w:rPr>
        <w:t xml:space="preserve">)</w:t>
      </w:r>
    </w:p>
    <w:p>
      <w:pPr>
        <w:pStyle w:val="0"/>
        <w:spacing w:before="240" w:line-rule="auto"/>
        <w:ind w:firstLine="540"/>
        <w:jc w:val="both"/>
      </w:pPr>
      <w:r>
        <w:rPr>
          <w:sz w:val="24"/>
        </w:rPr>
        <w:t xml:space="preserve">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pPr>
        <w:pStyle w:val="0"/>
        <w:jc w:val="both"/>
      </w:pPr>
      <w:r>
        <w:rPr>
          <w:sz w:val="24"/>
        </w:rPr>
        <w:t xml:space="preserve">(в ред. Федерального </w:t>
      </w:r>
      <w:hyperlink w:history="0" r:id="rId309" w:tooltip="Федеральный закон от 20.07.2012 N 124-ФЗ &quot;О внесении изменений в статью 17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20.07.2012 N 124-ФЗ)</w:t>
      </w:r>
    </w:p>
    <w:p>
      <w:pPr>
        <w:pStyle w:val="0"/>
        <w:spacing w:before="240" w:line-rule="auto"/>
        <w:ind w:firstLine="540"/>
        <w:jc w:val="both"/>
      </w:pPr>
      <w:r>
        <w:rPr>
          <w:sz w:val="24"/>
        </w:rPr>
        <w:t xml:space="preserve">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pPr>
        <w:pStyle w:val="0"/>
        <w:spacing w:before="240" w:line-rule="auto"/>
        <w:ind w:firstLine="540"/>
        <w:jc w:val="both"/>
      </w:pPr>
      <w:r>
        <w:rPr>
          <w:sz w:val="24"/>
        </w:rPr>
        <w:t xml:space="preserve">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pPr>
        <w:pStyle w:val="0"/>
        <w:spacing w:before="240" w:line-rule="auto"/>
        <w:ind w:firstLine="540"/>
        <w:jc w:val="both"/>
      </w:pPr>
      <w:r>
        <w:rPr>
          <w:sz w:val="24"/>
        </w:rPr>
        <w:t xml:space="preserve">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pPr>
        <w:pStyle w:val="0"/>
        <w:jc w:val="both"/>
      </w:pPr>
      <w:r>
        <w:rPr>
          <w:sz w:val="24"/>
        </w:rPr>
        <w:t xml:space="preserve">(в ред. Федерального </w:t>
      </w:r>
      <w:hyperlink w:history="0" r:id="rId310" w:tooltip="Федеральный закон от 30.10.2017 N 30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30.10.2017 N 307-ФЗ)</w:t>
      </w:r>
    </w:p>
    <w:p>
      <w:pPr>
        <w:pStyle w:val="0"/>
        <w:spacing w:before="240" w:line-rule="auto"/>
        <w:ind w:firstLine="540"/>
        <w:jc w:val="both"/>
      </w:pPr>
      <w:r>
        <w:rPr>
          <w:sz w:val="24"/>
        </w:rPr>
        <w:t xml:space="preserve">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pPr>
        <w:pStyle w:val="0"/>
        <w:spacing w:before="240" w:line-rule="auto"/>
        <w:ind w:firstLine="540"/>
        <w:jc w:val="both"/>
      </w:pPr>
      <w:r>
        <w:rPr>
          <w:sz w:val="24"/>
        </w:rPr>
        <w:t xml:space="preserve">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pPr>
        <w:pStyle w:val="0"/>
        <w:jc w:val="both"/>
      </w:pPr>
      <w:r>
        <w:rPr>
          <w:sz w:val="24"/>
        </w:rPr>
        <w:t xml:space="preserve">(часть тринадцатая в ред. Федерального </w:t>
      </w:r>
      <w:hyperlink w:history="0" r:id="rId311"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29.06.2015 N 176-ФЗ)</w:t>
      </w:r>
    </w:p>
    <w:p>
      <w:pPr>
        <w:pStyle w:val="0"/>
        <w:spacing w:before="240" w:line-rule="auto"/>
        <w:ind w:firstLine="540"/>
        <w:jc w:val="both"/>
      </w:pPr>
      <w:r>
        <w:rPr>
          <w:sz w:val="24"/>
        </w:rPr>
        <w:t xml:space="preserve">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pPr>
        <w:pStyle w:val="0"/>
        <w:jc w:val="both"/>
      </w:pPr>
      <w:r>
        <w:rPr>
          <w:sz w:val="24"/>
        </w:rPr>
        <w:t xml:space="preserve">(часть четырнадцатая введена Федеральным </w:t>
      </w:r>
      <w:hyperlink w:history="0" r:id="rId312" w:tooltip="Федеральный закон от 29.12.2015 N 399-ФЗ &quot;О внесении изменений в статью 169 Жилищного кодекса Российской Федерации и статью 17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29.12.2015 N 399-ФЗ)</w:t>
      </w:r>
    </w:p>
    <w:p>
      <w:pPr>
        <w:pStyle w:val="0"/>
        <w:spacing w:before="240" w:line-rule="auto"/>
        <w:ind w:firstLine="540"/>
        <w:jc w:val="both"/>
      </w:pPr>
      <w:r>
        <w:rPr>
          <w:sz w:val="24"/>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pPr>
        <w:pStyle w:val="0"/>
        <w:jc w:val="both"/>
      </w:pPr>
      <w:r>
        <w:rPr>
          <w:sz w:val="24"/>
        </w:rPr>
        <w:t xml:space="preserve">(часть введена Федеральным </w:t>
      </w:r>
      <w:hyperlink w:history="0" r:id="rId313" w:tooltip="Федеральный закон от 29.06.2015 N 176-ФЗ (ред. от 30.12.2021) &quot;О внесении изменений в Жилищный кодекс Российской Федерации и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176-ФЗ)</w:t>
      </w:r>
    </w:p>
    <w:p>
      <w:pPr>
        <w:pStyle w:val="0"/>
        <w:spacing w:before="240" w:line-rule="auto"/>
        <w:ind w:firstLine="540"/>
        <w:jc w:val="both"/>
      </w:pPr>
      <w:r>
        <w:rPr>
          <w:sz w:val="24"/>
        </w:rPr>
        <w:t xml:space="preserve">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хозяйства и садоводства.</w:t>
      </w:r>
    </w:p>
    <w:p>
      <w:pPr>
        <w:pStyle w:val="0"/>
        <w:jc w:val="both"/>
      </w:pPr>
      <w:r>
        <w:rPr>
          <w:sz w:val="24"/>
        </w:rPr>
        <w:t xml:space="preserve">(в ред. Федерального </w:t>
      </w:r>
      <w:hyperlink w:history="0" r:id="rId314"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29.07.2017 N 217-ФЗ)</w:t>
      </w:r>
    </w:p>
    <w:p>
      <w:pPr>
        <w:pStyle w:val="0"/>
      </w:pPr>
      <w:r>
        <w:rPr>
          <w:sz w:val="24"/>
        </w:rPr>
      </w:r>
    </w:p>
    <w:bookmarkStart w:id="542" w:name="P542"/>
    <w:bookmarkEnd w:id="542"/>
    <w:p>
      <w:pPr>
        <w:pStyle w:val="2"/>
        <w:outlineLvl w:val="1"/>
        <w:ind w:firstLine="540"/>
        <w:jc w:val="both"/>
      </w:pPr>
      <w:r>
        <w:rPr>
          <w:sz w:val="24"/>
        </w:rPr>
        <w:t xml:space="preserve">Статья 18. Утратила силу с 1 сентября 2013 года. - Федеральный </w:t>
      </w:r>
      <w:hyperlink w:history="0" r:id="rId315"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закон</w:t>
        </w:r>
      </w:hyperlink>
      <w:r>
        <w:rPr>
          <w:sz w:val="24"/>
        </w:rPr>
        <w:t xml:space="preserve"> от 02.07.2013 N 185-ФЗ.</w:t>
      </w:r>
    </w:p>
    <w:p>
      <w:pPr>
        <w:pStyle w:val="0"/>
      </w:pPr>
      <w:r>
        <w:rPr>
          <w:sz w:val="24"/>
        </w:rPr>
      </w:r>
    </w:p>
    <w:bookmarkStart w:id="544" w:name="P544"/>
    <w:bookmarkEnd w:id="544"/>
    <w:p>
      <w:pPr>
        <w:pStyle w:val="2"/>
        <w:outlineLvl w:val="1"/>
        <w:ind w:firstLine="540"/>
        <w:jc w:val="both"/>
      </w:pPr>
      <w:r>
        <w:rPr>
          <w:sz w:val="24"/>
        </w:rPr>
        <w:t xml:space="preserve">Статья 19. Образование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16"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с изм. и доп., вступ. в силу с 01.01.2025)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ind w:firstLine="540"/>
        <w:jc w:val="both"/>
      </w:pPr>
      <w:r>
        <w:rPr>
          <w:sz w:val="24"/>
        </w:rPr>
        <w:t xml:space="preserve">Государство поддерживает получение инвалидами образования и гарантирует создание инвалидам необходимых условий для его получения.</w:t>
      </w:r>
    </w:p>
    <w:p>
      <w:pPr>
        <w:pStyle w:val="0"/>
        <w:spacing w:before="240" w:line-rule="auto"/>
        <w:ind w:firstLine="540"/>
        <w:jc w:val="both"/>
      </w:pPr>
      <w:r>
        <w:rPr>
          <w:sz w:val="24"/>
        </w:rPr>
        <w:t xml:space="preserve">Поддержка общего образования, профессионального образования и профессионального обучения инвалидов направлена на:</w:t>
      </w:r>
    </w:p>
    <w:p>
      <w:pPr>
        <w:pStyle w:val="0"/>
        <w:spacing w:before="240" w:line-rule="auto"/>
        <w:ind w:firstLine="540"/>
        <w:jc w:val="both"/>
      </w:pPr>
      <w:r>
        <w:rPr>
          <w:sz w:val="24"/>
        </w:rPr>
        <w:t xml:space="preserve">1) осуществление ими прав и свобод человека наравне с другими гражданами;</w:t>
      </w:r>
    </w:p>
    <w:p>
      <w:pPr>
        <w:pStyle w:val="0"/>
        <w:spacing w:before="240" w:line-rule="auto"/>
        <w:ind w:firstLine="540"/>
        <w:jc w:val="both"/>
      </w:pPr>
      <w:r>
        <w:rPr>
          <w:sz w:val="24"/>
        </w:rPr>
        <w:t xml:space="preserve">2) развитие личности, индивидуальных способностей и возможностей;</w:t>
      </w:r>
    </w:p>
    <w:p>
      <w:pPr>
        <w:pStyle w:val="0"/>
        <w:spacing w:before="240" w:line-rule="auto"/>
        <w:ind w:firstLine="540"/>
        <w:jc w:val="both"/>
      </w:pPr>
      <w:r>
        <w:rPr>
          <w:sz w:val="24"/>
        </w:rPr>
        <w:t xml:space="preserve">3) интеграцию в общество.</w:t>
      </w:r>
    </w:p>
    <w:p>
      <w:pPr>
        <w:pStyle w:val="0"/>
        <w:spacing w:before="240" w:line-rule="auto"/>
        <w:ind w:firstLine="540"/>
        <w:jc w:val="both"/>
      </w:pPr>
      <w:r>
        <w:rPr>
          <w:sz w:val="24"/>
        </w:rPr>
        <w:t xml:space="preserve">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организации получения образования обучающимися с ограниченными возможностями здоровья см. </w:t>
            </w:r>
            <w:hyperlink w:history="0" r:id="rId317" w:tooltip="Федеральный закон от 29.12.2012 N 273-ФЗ (ред. от 23.05.2025) &quot;Об образовании в Российской Федерации&quot; {КонсультантПлюс}">
              <w:r>
                <w:rPr>
                  <w:sz w:val="24"/>
                  <w:color w:val="0000ff"/>
                </w:rPr>
                <w:t xml:space="preserve">ст. 79</w:t>
              </w:r>
            </w:hyperlink>
            <w:r>
              <w:rPr>
                <w:sz w:val="24"/>
                <w:color w:val="392c69"/>
              </w:rPr>
              <w:t xml:space="preserve"> ФЗ от 29.12.2012 N 273-ФЗ.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и индивидуальными программами реабилитации, абилитации инвалидов.</w:t>
      </w:r>
    </w:p>
    <w:p>
      <w:pPr>
        <w:pStyle w:val="0"/>
        <w:jc w:val="both"/>
      </w:pPr>
      <w:r>
        <w:rPr>
          <w:sz w:val="24"/>
        </w:rPr>
        <w:t xml:space="preserve">(в ред. Федерального </w:t>
      </w:r>
      <w:hyperlink w:history="0" r:id="rId318"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p>
    <w:p>
      <w:pPr>
        <w:pStyle w:val="0"/>
        <w:spacing w:before="240" w:line-rule="auto"/>
        <w:ind w:firstLine="540"/>
        <w:jc w:val="both"/>
      </w:pPr>
      <w:r>
        <w:rPr>
          <w:sz w:val="24"/>
        </w:rPr>
        <w:t xml:space="preserve">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w:t>
      </w:r>
      <w:hyperlink w:history="0" r:id="rId319" w:tooltip="&lt;Письмо&gt; Минобрнауки России от 15.11.2013 N НТ-1139/08 &quot;Об организации получения образования в семейной форме&quot; {КонсультантПлюс}">
        <w:r>
          <w:rPr>
            <w:sz w:val="24"/>
            <w:color w:val="0000ff"/>
          </w:rPr>
          <w:t xml:space="preserve">семейного образования</w:t>
        </w:r>
      </w:hyperlink>
      <w:r>
        <w:rPr>
          <w:sz w:val="24"/>
        </w:rPr>
        <w:t xml:space="preserve">.</w:t>
      </w:r>
    </w:p>
    <w:p>
      <w:pPr>
        <w:pStyle w:val="0"/>
        <w:spacing w:before="240" w:line-rule="auto"/>
        <w:ind w:firstLine="540"/>
        <w:jc w:val="both"/>
      </w:pPr>
      <w:r>
        <w:rPr>
          <w:sz w:val="24"/>
        </w:rPr>
        <w:t xml:space="preserve">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 в соответствии с Федеральным </w:t>
      </w:r>
      <w:hyperlink w:history="0" r:id="rId320" w:tooltip="Федеральный закон от 29.12.2012 N 273-ФЗ (ред. от 23.05.2025) &quot;Об образовании в Российской Федерации&quot;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w:t>
      </w:r>
    </w:p>
    <w:p>
      <w:pPr>
        <w:pStyle w:val="0"/>
        <w:jc w:val="both"/>
      </w:pPr>
      <w:r>
        <w:rPr>
          <w:sz w:val="24"/>
        </w:rPr>
        <w:t xml:space="preserve">(в ред. Федерального </w:t>
      </w:r>
      <w:hyperlink w:history="0" r:id="rId321" w:tooltip="Федеральный закон от 25.12.2023 N 6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651-ФЗ)</w:t>
      </w:r>
    </w:p>
    <w:p>
      <w:pPr>
        <w:pStyle w:val="0"/>
        <w:spacing w:before="240" w:line-rule="auto"/>
        <w:ind w:firstLine="540"/>
        <w:jc w:val="both"/>
      </w:pPr>
      <w:r>
        <w:rPr>
          <w:sz w:val="24"/>
        </w:rPr>
        <w:t xml:space="preserve">При невозможности обучения детей-инвалидов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политики и нормативное правовое регулирование в сфере здравоохранения.</w:t>
      </w:r>
    </w:p>
    <w:p>
      <w:pPr>
        <w:pStyle w:val="0"/>
        <w:spacing w:before="240" w:line-rule="auto"/>
        <w:ind w:firstLine="540"/>
        <w:jc w:val="both"/>
      </w:pPr>
      <w:hyperlink w:history="0" r:id="rId322"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4"/>
            <w:color w:val="0000ff"/>
          </w:rPr>
          <w:t xml:space="preserve">Перечень</w:t>
        </w:r>
      </w:hyperlink>
      <w:r>
        <w:rPr>
          <w:sz w:val="24"/>
        </w:rPr>
        <w:t xml:space="preserve"> заболеваний, наличие которых дает право на обучение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p>
    <w:p>
      <w:pPr>
        <w:pStyle w:val="0"/>
        <w:spacing w:before="240" w:line-rule="auto"/>
        <w:ind w:firstLine="540"/>
        <w:jc w:val="both"/>
      </w:pPr>
      <w:r>
        <w:rPr>
          <w:sz w:val="24"/>
        </w:rPr>
        <w:t xml:space="preserve">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обучения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Федерации.</w:t>
      </w:r>
    </w:p>
    <w:p>
      <w:pPr>
        <w:pStyle w:val="0"/>
      </w:pPr>
      <w:r>
        <w:rPr>
          <w:sz w:val="24"/>
        </w:rPr>
      </w:r>
    </w:p>
    <w:p>
      <w:pPr>
        <w:pStyle w:val="2"/>
        <w:outlineLvl w:val="1"/>
        <w:ind w:firstLine="540"/>
        <w:jc w:val="both"/>
      </w:pPr>
      <w:r>
        <w:rPr>
          <w:sz w:val="24"/>
        </w:rPr>
        <w:t xml:space="preserve">Статья 20. Обеспечение занятости инвалидов</w:t>
      </w:r>
    </w:p>
    <w:p>
      <w:pPr>
        <w:pStyle w:val="0"/>
      </w:pPr>
      <w:r>
        <w:rPr>
          <w:sz w:val="24"/>
        </w:rPr>
      </w:r>
    </w:p>
    <w:p>
      <w:pPr>
        <w:pStyle w:val="0"/>
        <w:ind w:firstLine="540"/>
        <w:jc w:val="both"/>
      </w:pPr>
      <w:r>
        <w:rPr>
          <w:sz w:val="24"/>
        </w:rPr>
        <w:t xml:space="preserve">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p>
    <w:p>
      <w:pPr>
        <w:pStyle w:val="0"/>
        <w:jc w:val="both"/>
      </w:pPr>
      <w:r>
        <w:rPr>
          <w:sz w:val="24"/>
        </w:rPr>
        <w:t xml:space="preserve">(в ред. Федерального </w:t>
      </w:r>
      <w:hyperlink w:history="0" r:id="rId323"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1) утратил силу. - Федеральный </w:t>
      </w:r>
      <w:hyperlink w:history="0" r:id="rId324"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bookmarkStart w:id="571" w:name="P571"/>
    <w:bookmarkEnd w:id="571"/>
    <w:p>
      <w:pPr>
        <w:pStyle w:val="0"/>
        <w:spacing w:before="240" w:line-rule="auto"/>
        <w:ind w:firstLine="540"/>
        <w:jc w:val="both"/>
      </w:pPr>
      <w:r>
        <w:rPr>
          <w:sz w:val="24"/>
        </w:rPr>
        <w:t xml:space="preserve">2) - 5) утратили силу с 1 сентября 2024 года. - Федеральный </w:t>
      </w:r>
      <w:hyperlink w:history="0" r:id="rId325"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29.05.2024 N 108-ФЗ;</w:t>
      </w:r>
    </w:p>
    <w:p>
      <w:pPr>
        <w:pStyle w:val="0"/>
        <w:spacing w:before="240" w:line-rule="auto"/>
        <w:ind w:firstLine="540"/>
        <w:jc w:val="both"/>
      </w:pPr>
      <w:r>
        <w:rPr>
          <w:sz w:val="24"/>
        </w:rPr>
        <w:t xml:space="preserve">5.1) </w:t>
      </w:r>
      <w:hyperlink w:history="0" r:id="rId326" w:tooltip="Приказ Минтруда России от 12.12.2024 N 692н &quot;Об утверждении Стандарта деятельности по осуществлению полномочия в сфере занятости населения по организации сопровождения при содействии занятости инвалидов&quot; (Зарегистрировано в Минюсте России 17.02.2025 N 81269) {КонсультантПлюс}">
        <w:r>
          <w:rPr>
            <w:sz w:val="24"/>
            <w:color w:val="0000ff"/>
          </w:rPr>
          <w:t xml:space="preserve">организации</w:t>
        </w:r>
      </w:hyperlink>
      <w:r>
        <w:rPr>
          <w:sz w:val="24"/>
        </w:rPr>
        <w:t xml:space="preserve"> сопровождаемой трудовой деятельности инвалидов (трудовой деятельности инвалидов трудоспособного возраста, в том числе на специальных рабочих местах, осуществляемой с помощью других лиц);</w:t>
      </w:r>
    </w:p>
    <w:p>
      <w:pPr>
        <w:pStyle w:val="0"/>
        <w:jc w:val="both"/>
      </w:pPr>
      <w:r>
        <w:rPr>
          <w:sz w:val="24"/>
        </w:rPr>
        <w:t xml:space="preserve">(п. 5.1 введен Федеральным </w:t>
      </w:r>
      <w:hyperlink w:history="0" r:id="rId327"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28.04.2023 N 137-ФЗ)</w:t>
      </w:r>
    </w:p>
    <w:p>
      <w:pPr>
        <w:pStyle w:val="0"/>
        <w:spacing w:before="240" w:line-rule="auto"/>
        <w:ind w:firstLine="540"/>
        <w:jc w:val="both"/>
      </w:pPr>
      <w:r>
        <w:rPr>
          <w:sz w:val="24"/>
        </w:rPr>
        <w:t xml:space="preserve">5.2) предоставления инвалидам мер </w:t>
      </w:r>
      <w:hyperlink w:history="0" r:id="rId328" w:tooltip="Приказ Минтруда России от 12.11.2024 N 614 &quot;Об утверждении методических рекомендаций по осуществлению специальных мероприятий при предоставлении инвалидам мер государственной поддержки&quot; {КонсультантПлюс}">
        <w:r>
          <w:rPr>
            <w:sz w:val="24"/>
            <w:color w:val="0000ff"/>
          </w:rPr>
          <w:t xml:space="preserve">государственной поддержки</w:t>
        </w:r>
      </w:hyperlink>
      <w:r>
        <w:rPr>
          <w:sz w:val="24"/>
        </w:rPr>
        <w:t xml:space="preserve"> в сфере занятости населения в соответствии с </w:t>
      </w:r>
      <w:hyperlink w:history="0" r:id="rId329"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 занятости населения;</w:t>
      </w:r>
    </w:p>
    <w:p>
      <w:pPr>
        <w:pStyle w:val="0"/>
        <w:jc w:val="both"/>
      </w:pPr>
      <w:r>
        <w:rPr>
          <w:sz w:val="24"/>
        </w:rPr>
        <w:t xml:space="preserve">(п. 5.2 в ред. Федерального </w:t>
      </w:r>
      <w:hyperlink w:history="0" r:id="rId330"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29.05.2024 N 108-ФЗ)</w:t>
      </w:r>
    </w:p>
    <w:p>
      <w:pPr>
        <w:pStyle w:val="0"/>
        <w:spacing w:before="240" w:line-rule="auto"/>
        <w:ind w:firstLine="540"/>
        <w:jc w:val="both"/>
      </w:pPr>
      <w:r>
        <w:rPr>
          <w:sz w:val="24"/>
        </w:rPr>
        <w:t xml:space="preserve">6) - 7) утратили силу с 1 сентября 2024 года. - Федеральный </w:t>
      </w:r>
      <w:hyperlink w:history="0" r:id="rId331"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29.05.2024 N 108-ФЗ.</w:t>
      </w:r>
    </w:p>
    <w:p>
      <w:pPr>
        <w:pStyle w:val="0"/>
        <w:spacing w:before="240" w:line-rule="auto"/>
        <w:ind w:firstLine="540"/>
        <w:jc w:val="both"/>
      </w:pPr>
      <w:r>
        <w:rPr>
          <w:sz w:val="24"/>
        </w:rPr>
        <w:t xml:space="preserve">Часть вторая утратила силу с 1 сентября 2024 года. - Федеральный </w:t>
      </w:r>
      <w:hyperlink w:history="0" r:id="rId332"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29.05.2024 N 108-ФЗ.</w:t>
      </w:r>
    </w:p>
    <w:p>
      <w:pPr>
        <w:pStyle w:val="0"/>
        <w:spacing w:before="240" w:line-rule="auto"/>
        <w:ind w:firstLine="540"/>
        <w:jc w:val="both"/>
      </w:pPr>
      <w:hyperlink w:history="0" r:id="rId333" w:tooltip="Приказ Минтруда России от 09.08.2023 N 652н &quot;Об утверждении порядка организации сопровождаемой трудовой деятельности инвалидов&quot; (Зарегистрировано в Минюсте России 25.10.2023 N 75721) {КонсультантПлюс}">
        <w:r>
          <w:rPr>
            <w:sz w:val="24"/>
            <w:color w:val="0000ff"/>
          </w:rPr>
          <w:t xml:space="preserve">Порядок</w:t>
        </w:r>
      </w:hyperlink>
      <w:r>
        <w:rPr>
          <w:sz w:val="24"/>
        </w:rPr>
        <w:t xml:space="preserve"> организации сопровождаемой трудовой деятельности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(часть третья введена Федеральным </w:t>
      </w:r>
      <w:hyperlink w:history="0" r:id="rId334"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28.04.2023 N 137-ФЗ)</w:t>
      </w:r>
    </w:p>
    <w:p>
      <w:pPr>
        <w:pStyle w:val="0"/>
      </w:pPr>
      <w:r>
        <w:rPr>
          <w:sz w:val="24"/>
        </w:rPr>
      </w:r>
    </w:p>
    <w:p>
      <w:pPr>
        <w:pStyle w:val="2"/>
        <w:outlineLvl w:val="1"/>
        <w:ind w:firstLine="540"/>
        <w:jc w:val="both"/>
      </w:pPr>
      <w:r>
        <w:rPr>
          <w:sz w:val="24"/>
        </w:rPr>
        <w:t xml:space="preserve">Статья 20.1. Социальная занятость 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335" w:tooltip="Федеральный закон от 28.04.2023 N 13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28.04.2023 N 137-ФЗ)</w:t>
      </w:r>
    </w:p>
    <w:p>
      <w:pPr>
        <w:pStyle w:val="0"/>
        <w:ind w:firstLine="540"/>
        <w:jc w:val="both"/>
      </w:pPr>
      <w:r>
        <w:rPr>
          <w:sz w:val="24"/>
        </w:rPr>
      </w:r>
    </w:p>
    <w:p>
      <w:pPr>
        <w:pStyle w:val="0"/>
        <w:ind w:firstLine="540"/>
        <w:jc w:val="both"/>
      </w:pPr>
      <w:r>
        <w:rPr>
          <w:sz w:val="24"/>
        </w:rPr>
        <w:t xml:space="preserve">Социальная занятость инвалидов - деятельность инвалидов, не являющихся занятыми в соответствии с законодательством Российской Федерации о занятости населения в связи с имеющимися у них значительно выраженными ограничениями способности к трудовой деятельности и способных к осуществлению несложных (простых) видов деятельности исключительно с помощью других лиц.</w:t>
      </w:r>
    </w:p>
    <w:p>
      <w:pPr>
        <w:pStyle w:val="0"/>
        <w:spacing w:before="240" w:line-rule="auto"/>
        <w:ind w:firstLine="540"/>
        <w:jc w:val="both"/>
      </w:pPr>
      <w:r>
        <w:rPr>
          <w:sz w:val="24"/>
        </w:rPr>
        <w:t xml:space="preserve">Социальная занятость инвалидов направлена на социальную адаптацию и вовлеченность инвалидов в жизнь общества, осуществляется с согласия инвалидов на возмездной или безвозмездной основе.</w:t>
      </w:r>
    </w:p>
    <w:p>
      <w:pPr>
        <w:pStyle w:val="0"/>
        <w:spacing w:before="240" w:line-rule="auto"/>
        <w:ind w:firstLine="540"/>
        <w:jc w:val="both"/>
      </w:pPr>
      <w:r>
        <w:rPr>
          <w:sz w:val="24"/>
        </w:rPr>
        <w:t xml:space="preserve">Органы государственной власти субъектов Российской Федерации определяют организации, уполномоченные на осуществление социальной занятости инвалидов.</w:t>
      </w:r>
    </w:p>
    <w:p>
      <w:pPr>
        <w:pStyle w:val="0"/>
        <w:spacing w:before="240" w:line-rule="auto"/>
        <w:ind w:firstLine="540"/>
        <w:jc w:val="both"/>
      </w:pPr>
      <w:r>
        <w:rPr>
          <w:sz w:val="24"/>
        </w:rPr>
        <w:t xml:space="preserve">Примерный </w:t>
      </w:r>
      <w:hyperlink w:history="0" r:id="rId336" w:tooltip="Приказ Минтруда России от 28.07.2023 N 605н &quot;Об утверждении примерного порядка организации социальной занятости инвалидов&quot; (Зарегистрировано в Минюсте России 28.08.2023 N 74979) {КонсультантПлюс}">
        <w:r>
          <w:rPr>
            <w:sz w:val="24"/>
            <w:color w:val="0000ff"/>
          </w:rPr>
          <w:t xml:space="preserve">порядок</w:t>
        </w:r>
      </w:hyperlink>
      <w:r>
        <w:rPr>
          <w:sz w:val="24"/>
        </w:rPr>
        <w:t xml:space="preserve"> организации социальной занятости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pPr>
      <w:r>
        <w:rPr>
          <w:sz w:val="24"/>
        </w:rPr>
      </w:r>
    </w:p>
    <w:bookmarkStart w:id="590" w:name="P590"/>
    <w:bookmarkEnd w:id="590"/>
    <w:p>
      <w:pPr>
        <w:pStyle w:val="2"/>
        <w:outlineLvl w:val="1"/>
        <w:ind w:firstLine="540"/>
        <w:jc w:val="both"/>
      </w:pPr>
      <w:r>
        <w:rPr>
          <w:sz w:val="24"/>
        </w:rPr>
        <w:t xml:space="preserve">Статья 21. Установление квоты для приема на работу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37" w:tooltip="Федеральный закон от 28.06.2021 N 219-ФЗ (ред. от 12.12.2023) &quot;О внесении изменений в Закон Российской Федерации &quot;О занятости населения в Российской Федерации&quot; и статью 21 Федерального закона &quot;О социальной защите инвалидов в Российской Федерации&quot; (с изм. и доп., вступ. в силу с 01.01.2025) {КонсультантПлюс}">
        <w:r>
          <w:rPr>
            <w:sz w:val="24"/>
            <w:color w:val="0000ff"/>
          </w:rPr>
          <w:t xml:space="preserve">закона</w:t>
        </w:r>
      </w:hyperlink>
      <w:r>
        <w:rPr>
          <w:sz w:val="24"/>
        </w:rPr>
        <w:t xml:space="preserve"> от 28.06.2021 N 219-ФЗ)</w:t>
      </w:r>
    </w:p>
    <w:p>
      <w:pPr>
        <w:pStyle w:val="0"/>
        <w:ind w:firstLine="540"/>
        <w:jc w:val="both"/>
      </w:pPr>
      <w:r>
        <w:rPr>
          <w:sz w:val="24"/>
        </w:rPr>
      </w:r>
    </w:p>
    <w:p>
      <w:pPr>
        <w:pStyle w:val="0"/>
        <w:ind w:firstLine="540"/>
        <w:jc w:val="both"/>
      </w:pPr>
      <w:r>
        <w:rPr>
          <w:sz w:val="24"/>
        </w:rPr>
        <w:t xml:space="preserve">Регулирование вопросов установления квоты для приема на работу инвалидов осуществляется в соответствии с </w:t>
      </w:r>
      <w:hyperlink w:history="0" r:id="rId338"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 занятости населения.</w:t>
      </w:r>
    </w:p>
    <w:p>
      <w:pPr>
        <w:pStyle w:val="0"/>
      </w:pPr>
      <w:r>
        <w:rPr>
          <w:sz w:val="24"/>
        </w:rPr>
      </w:r>
    </w:p>
    <w:bookmarkStart w:id="596" w:name="P596"/>
    <w:bookmarkEnd w:id="596"/>
    <w:p>
      <w:pPr>
        <w:pStyle w:val="2"/>
        <w:outlineLvl w:val="1"/>
        <w:ind w:firstLine="540"/>
        <w:jc w:val="both"/>
      </w:pPr>
      <w:r>
        <w:rPr>
          <w:sz w:val="24"/>
        </w:rPr>
        <w:t xml:space="preserve">Статья 22. Специальные рабочие места для трудоустройства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39"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29.05.2024 N 108-ФЗ)</w:t>
      </w:r>
    </w:p>
    <w:p>
      <w:pPr>
        <w:pStyle w:val="0"/>
        <w:ind w:firstLine="540"/>
        <w:jc w:val="both"/>
      </w:pPr>
      <w:r>
        <w:rPr>
          <w:sz w:val="24"/>
        </w:rPr>
      </w:r>
    </w:p>
    <w:p>
      <w:pPr>
        <w:pStyle w:val="0"/>
        <w:ind w:firstLine="540"/>
        <w:jc w:val="both"/>
      </w:pPr>
      <w:r>
        <w:rPr>
          <w:sz w:val="24"/>
        </w:rPr>
        <w:t xml:space="preserve">Регулирование вопросов организации специальных рабочих мест для трудоустройства инвалидов осуществляется в соответствии с </w:t>
      </w:r>
      <w:hyperlink w:history="0" r:id="rId340"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 занятости населения.</w:t>
      </w:r>
    </w:p>
    <w:p>
      <w:pPr>
        <w:pStyle w:val="0"/>
      </w:pPr>
      <w:r>
        <w:rPr>
          <w:sz w:val="24"/>
        </w:rPr>
      </w:r>
    </w:p>
    <w:bookmarkStart w:id="602" w:name="P602"/>
    <w:bookmarkEnd w:id="602"/>
    <w:p>
      <w:pPr>
        <w:pStyle w:val="2"/>
        <w:outlineLvl w:val="1"/>
        <w:ind w:firstLine="540"/>
        <w:jc w:val="both"/>
      </w:pPr>
      <w:r>
        <w:rPr>
          <w:sz w:val="24"/>
        </w:rPr>
        <w:t xml:space="preserve">Статья 23. Условия труда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41"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29.05.2024 N 108-ФЗ)</w:t>
      </w:r>
    </w:p>
    <w:p>
      <w:pPr>
        <w:pStyle w:val="0"/>
        <w:jc w:val="both"/>
      </w:pPr>
      <w:r>
        <w:rPr>
          <w:sz w:val="24"/>
        </w:rPr>
      </w:r>
    </w:p>
    <w:p>
      <w:pPr>
        <w:pStyle w:val="0"/>
        <w:ind w:firstLine="540"/>
        <w:jc w:val="both"/>
      </w:pPr>
      <w:r>
        <w:rPr>
          <w:sz w:val="24"/>
        </w:rPr>
        <w:t xml:space="preserve">Регулирование условий труда инвалидов осуществляется в соответствии с трудовым законодательством и иными актами, содержащими нормы трудового права, </w:t>
      </w:r>
      <w:hyperlink w:history="0" r:id="rId342" w:tooltip="Федеральный закон от 12.12.2023 N 565-ФЗ (ред. от 08.08.2024) &quot;О занятости населения в Российской Федерации&quot; (с изм. и доп., вступ. в силу с 01.03.2025) {КонсультантПлюс}">
        <w:r>
          <w:rPr>
            <w:sz w:val="24"/>
            <w:color w:val="0000ff"/>
          </w:rPr>
          <w:t xml:space="preserve">законодательством</w:t>
        </w:r>
      </w:hyperlink>
      <w:r>
        <w:rPr>
          <w:sz w:val="24"/>
        </w:rPr>
        <w:t xml:space="preserve"> о занятости населения.</w:t>
      </w:r>
    </w:p>
    <w:p>
      <w:pPr>
        <w:pStyle w:val="0"/>
      </w:pPr>
      <w:r>
        <w:rPr>
          <w:sz w:val="24"/>
        </w:rPr>
      </w:r>
    </w:p>
    <w:bookmarkStart w:id="608" w:name="P608"/>
    <w:bookmarkEnd w:id="608"/>
    <w:p>
      <w:pPr>
        <w:pStyle w:val="2"/>
        <w:outlineLvl w:val="1"/>
        <w:ind w:firstLine="540"/>
        <w:jc w:val="both"/>
      </w:pPr>
      <w:r>
        <w:rPr>
          <w:sz w:val="24"/>
        </w:rPr>
        <w:t xml:space="preserve">Статья 24. Права, обязанности и ответственность работодателей в обеспечении занятости инвалидов</w:t>
      </w:r>
    </w:p>
    <w:p>
      <w:pPr>
        <w:pStyle w:val="0"/>
        <w:ind w:firstLine="540"/>
        <w:jc w:val="both"/>
      </w:pPr>
      <w:r>
        <w:rPr>
          <w:sz w:val="24"/>
        </w:rPr>
      </w:r>
    </w:p>
    <w:p>
      <w:pPr>
        <w:pStyle w:val="0"/>
        <w:ind w:firstLine="540"/>
        <w:jc w:val="both"/>
      </w:pPr>
      <w:r>
        <w:rPr>
          <w:sz w:val="24"/>
        </w:rPr>
        <w:t xml:space="preserve">(в ред. Федерального </w:t>
      </w:r>
      <w:hyperlink w:history="0" r:id="rId343"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закона</w:t>
        </w:r>
      </w:hyperlink>
      <w:r>
        <w:rPr>
          <w:sz w:val="24"/>
        </w:rPr>
        <w:t xml:space="preserve"> от 29.05.2024 N 108-ФЗ)</w:t>
      </w:r>
    </w:p>
    <w:p>
      <w:pPr>
        <w:pStyle w:val="0"/>
        <w:ind w:firstLine="540"/>
        <w:jc w:val="both"/>
      </w:pPr>
      <w:r>
        <w:rPr>
          <w:sz w:val="24"/>
        </w:rPr>
      </w:r>
    </w:p>
    <w:p>
      <w:pPr>
        <w:pStyle w:val="0"/>
        <w:ind w:firstLine="540"/>
        <w:jc w:val="both"/>
      </w:pPr>
      <w:r>
        <w:rPr>
          <w:sz w:val="24"/>
        </w:rPr>
        <w:t xml:space="preserve">Права, обязанности и ответственность работодателей в обеспечении занятости инвалидов устанавливаются </w:t>
      </w:r>
      <w:hyperlink w:history="0" r:id="rId344" w:tooltip="&quot;Кодекс Российской Федерации об административных правонарушениях&quot; от 30.12.2001 N 195-ФЗ (ред. от 23.05.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pPr>
      <w:r>
        <w:rPr>
          <w:sz w:val="24"/>
        </w:rPr>
      </w:r>
    </w:p>
    <w:bookmarkStart w:id="614" w:name="P614"/>
    <w:bookmarkEnd w:id="614"/>
    <w:p>
      <w:pPr>
        <w:pStyle w:val="2"/>
        <w:outlineLvl w:val="1"/>
        <w:ind w:firstLine="540"/>
        <w:jc w:val="both"/>
      </w:pPr>
      <w:r>
        <w:rPr>
          <w:sz w:val="24"/>
        </w:rPr>
        <w:t xml:space="preserve">Статьи 25 - 26. Утратили силу. - Федеральный </w:t>
      </w:r>
      <w:hyperlink w:history="0" r:id="rId34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27. Материальное обеспечение инвалидов</w:t>
      </w:r>
    </w:p>
    <w:p>
      <w:pPr>
        <w:pStyle w:val="0"/>
      </w:pPr>
      <w:r>
        <w:rPr>
          <w:sz w:val="24"/>
        </w:rPr>
      </w:r>
    </w:p>
    <w:p>
      <w:pPr>
        <w:pStyle w:val="0"/>
        <w:ind w:firstLine="540"/>
        <w:jc w:val="both"/>
      </w:pPr>
      <w:r>
        <w:rPr>
          <w:sz w:val="24"/>
        </w:rPr>
        <w:t xml:space="preserve">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pPr>
        <w:pStyle w:val="0"/>
        <w:spacing w:before="240" w:line-rule="auto"/>
        <w:ind w:firstLine="540"/>
        <w:jc w:val="both"/>
      </w:pPr>
      <w:r>
        <w:rPr>
          <w:sz w:val="24"/>
        </w:rPr>
        <w:t xml:space="preserve">Часть вторая утратила силу. - Федеральный </w:t>
      </w:r>
      <w:hyperlink w:history="0" r:id="rId34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bookmarkStart w:id="621" w:name="P621"/>
    <w:bookmarkEnd w:id="621"/>
    <w:p>
      <w:pPr>
        <w:pStyle w:val="2"/>
        <w:outlineLvl w:val="1"/>
        <w:ind w:firstLine="540"/>
        <w:jc w:val="both"/>
      </w:pPr>
      <w:r>
        <w:rPr>
          <w:sz w:val="24"/>
        </w:rPr>
        <w:t xml:space="preserve">Статья 28. Социально-бытовое обслуживание инвалидов</w:t>
      </w:r>
    </w:p>
    <w:p>
      <w:pPr>
        <w:pStyle w:val="0"/>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основах социального обслуживания граждан см. ФЗ от 28.12.2013 </w:t>
            </w:r>
            <w:hyperlink w:history="0" r:id="rId347" w:tooltip="Федеральный закон от 28.12.2013 N 442-ФЗ (ред. от 26.12.2024) &quot;Об основах социального обслуживания граждан в Российской Федерации&quot; (с изм. и доп., вступ. в силу с 01.03.2025) {КонсультантПлюс}">
              <w:r>
                <w:rPr>
                  <w:sz w:val="24"/>
                  <w:color w:val="0000ff"/>
                </w:rPr>
                <w:t xml:space="preserve">N 442-ФЗ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 а также органами и организациями, уполномоченными в соответствии с нормативными правовыми актами Российской Федерации на решение вопросов, связанных с организацией и оказанием поддержки и помощи инвалидам.</w:t>
      </w:r>
    </w:p>
    <w:p>
      <w:pPr>
        <w:pStyle w:val="0"/>
        <w:jc w:val="both"/>
      </w:pPr>
      <w:r>
        <w:rPr>
          <w:sz w:val="24"/>
        </w:rPr>
        <w:t xml:space="preserve">(в ред. Федеральных законов от 22.08.2004 </w:t>
      </w:r>
      <w:hyperlink w:history="0" r:id="rId34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N 122-ФЗ</w:t>
        </w:r>
      </w:hyperlink>
      <w:r>
        <w:rPr>
          <w:sz w:val="24"/>
        </w:rPr>
        <w:t xml:space="preserve">, от 29.05.2024 </w:t>
      </w:r>
      <w:hyperlink w:history="0" r:id="rId349"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108-ФЗ</w:t>
        </w:r>
      </w:hyperlink>
      <w:r>
        <w:rPr>
          <w:sz w:val="24"/>
        </w:rPr>
        <w:t xml:space="preserve">)</w:t>
      </w:r>
    </w:p>
    <w:p>
      <w:pPr>
        <w:pStyle w:val="0"/>
        <w:spacing w:before="240" w:line-rule="auto"/>
        <w:ind w:firstLine="540"/>
        <w:jc w:val="both"/>
      </w:pPr>
      <w:r>
        <w:rPr>
          <w:sz w:val="24"/>
        </w:rPr>
        <w:t xml:space="preserve">Часть вторая утратила силу. - Федеральный </w:t>
      </w:r>
      <w:hyperlink w:history="0" r:id="rId350"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w:t>
        </w:r>
      </w:hyperlink>
      <w:r>
        <w:rPr>
          <w:sz w:val="24"/>
        </w:rPr>
        <w:t xml:space="preserve"> от 28.11.2015 N 358-ФЗ.</w:t>
      </w:r>
    </w:p>
    <w:p>
      <w:pPr>
        <w:pStyle w:val="0"/>
        <w:spacing w:before="240" w:line-rule="auto"/>
        <w:ind w:firstLine="540"/>
        <w:jc w:val="both"/>
      </w:pPr>
      <w:r>
        <w:rPr>
          <w:sz w:val="24"/>
        </w:rPr>
        <w:t xml:space="preserve">Инвалидам, нуждающимся в постороннем уходе и помощи, предоставляются медицинские и бытовые услуги на дому либо в стационарных организациях. Условия пребывания инвалидов в организации социального обслуживания, предоставляющей социальные услуги в стационарной форме,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pPr>
        <w:pStyle w:val="0"/>
        <w:jc w:val="both"/>
      </w:pPr>
      <w:r>
        <w:rPr>
          <w:sz w:val="24"/>
        </w:rPr>
        <w:t xml:space="preserve">(в ред. Федерального </w:t>
      </w:r>
      <w:hyperlink w:history="0" r:id="rId351" w:tooltip="Федеральный закон от 28.11.2015 N 358-ФЗ (ред. от 03.07.2016) &quot;О внесении изменений в отдельные законодательные акты Российской Федерации в связи с принятием Федерального закона &quot;Об основах социального обслуживания граждан в Российской Федерации&quot; {КонсультантПлюс}">
        <w:r>
          <w:rPr>
            <w:sz w:val="24"/>
            <w:color w:val="0000ff"/>
          </w:rPr>
          <w:t xml:space="preserve">закона</w:t>
        </w:r>
      </w:hyperlink>
      <w:r>
        <w:rPr>
          <w:sz w:val="24"/>
        </w:rPr>
        <w:t xml:space="preserve"> от 28.11.2015 N 358-ФЗ)</w:t>
      </w:r>
    </w:p>
    <w:p>
      <w:pPr>
        <w:pStyle w:val="0"/>
        <w:spacing w:before="240" w:line-rule="auto"/>
        <w:ind w:firstLine="540"/>
        <w:jc w:val="both"/>
      </w:pPr>
      <w:r>
        <w:rPr>
          <w:sz w:val="24"/>
        </w:rPr>
        <w:t xml:space="preserve">Часть четвертая исключена. - Федеральный </w:t>
      </w:r>
      <w:hyperlink w:history="0" r:id="rId352"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закон</w:t>
        </w:r>
      </w:hyperlink>
      <w:r>
        <w:rPr>
          <w:sz w:val="24"/>
        </w:rPr>
        <w:t xml:space="preserve"> от 23.10.2003 N 132-ФЗ.</w:t>
      </w:r>
    </w:p>
    <w:p>
      <w:pPr>
        <w:pStyle w:val="0"/>
        <w:spacing w:before="240" w:line-rule="auto"/>
        <w:ind w:firstLine="540"/>
        <w:jc w:val="both"/>
      </w:pPr>
      <w:r>
        <w:rPr>
          <w:sz w:val="24"/>
        </w:rPr>
        <w:t xml:space="preserve">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pPr>
        <w:pStyle w:val="0"/>
        <w:spacing w:before="240" w:line-rule="auto"/>
        <w:ind w:firstLine="540"/>
        <w:jc w:val="both"/>
      </w:pPr>
      <w:r>
        <w:rPr>
          <w:sz w:val="24"/>
        </w:rPr>
        <w:t xml:space="preserve">Часть пятая утратила силу. - Федеральный </w:t>
      </w:r>
      <w:hyperlink w:history="0" r:id="rId353"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Инвалиды обеспечиваются бытовыми приборами, тифло-, сурдо- и другими средствами, необходимыми им для социальной адаптации, а также специальными средствами для передвижения в соответствии с законодательством Российской Федерации.</w:t>
      </w:r>
    </w:p>
    <w:p>
      <w:pPr>
        <w:pStyle w:val="0"/>
        <w:jc w:val="both"/>
      </w:pPr>
      <w:r>
        <w:rPr>
          <w:sz w:val="24"/>
        </w:rPr>
        <w:t xml:space="preserve">(в ред. Федеральных законов от 23.10.2003 </w:t>
      </w:r>
      <w:hyperlink w:history="0" r:id="rId354" w:tooltip="Федеральный закон от 23.10.2003 N 132-ФЗ (ред. от 22.08.2004) &quot;О внесении изменений и дополнений в некоторые законодательные акты Российской Федерации по вопросам реабилитации инвалидов&quot; {КонсультантПлюс}">
        <w:r>
          <w:rPr>
            <w:sz w:val="24"/>
            <w:color w:val="0000ff"/>
          </w:rPr>
          <w:t xml:space="preserve">N 132-ФЗ</w:t>
        </w:r>
      </w:hyperlink>
      <w:r>
        <w:rPr>
          <w:sz w:val="24"/>
        </w:rPr>
        <w:t xml:space="preserve">, от 29.05.2024 </w:t>
      </w:r>
      <w:hyperlink w:history="0" r:id="rId355" w:tooltip="Федеральный закон от 29.05.2024 N 108-ФЗ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108-ФЗ</w:t>
        </w:r>
      </w:hyperlink>
      <w:r>
        <w:rPr>
          <w:sz w:val="24"/>
        </w:rPr>
        <w:t xml:space="preserve">)</w:t>
      </w:r>
    </w:p>
    <w:p>
      <w:pPr>
        <w:pStyle w:val="0"/>
        <w:spacing w:before="240" w:line-rule="auto"/>
        <w:ind w:firstLine="540"/>
        <w:jc w:val="both"/>
      </w:pPr>
      <w:r>
        <w:rPr>
          <w:sz w:val="24"/>
        </w:rPr>
        <w:t xml:space="preserve">Ремонт технических средств реабилитации инвалидов производится вне очереди с освобождением от оплаты или на льготных условиях.</w:t>
      </w:r>
    </w:p>
    <w:p>
      <w:pPr>
        <w:pStyle w:val="0"/>
        <w:jc w:val="both"/>
      </w:pPr>
      <w:r>
        <w:rPr>
          <w:sz w:val="24"/>
        </w:rPr>
        <w:t xml:space="preserve">(часть седьмая в ред. Федерального </w:t>
      </w:r>
      <w:hyperlink w:history="0" r:id="rId356"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07.03.2017 N 30-ФЗ)</w:t>
      </w:r>
    </w:p>
    <w:p>
      <w:pPr>
        <w:pStyle w:val="0"/>
        <w:spacing w:before="240" w:line-rule="auto"/>
        <w:ind w:firstLine="540"/>
        <w:jc w:val="both"/>
      </w:pPr>
      <w:r>
        <w:rPr>
          <w:sz w:val="24"/>
        </w:rPr>
        <w:t xml:space="preserve">Порядок</w:t>
      </w:r>
      <w:r>
        <w:rPr>
          <w:sz w:val="24"/>
        </w:rPr>
        <w:t xml:space="preserve"> предоставления услуг по ремонту технических средств реабилитации инвалидов определяется Правительством Российской Федерации.</w:t>
      </w:r>
    </w:p>
    <w:p>
      <w:pPr>
        <w:pStyle w:val="0"/>
        <w:jc w:val="both"/>
      </w:pPr>
      <w:r>
        <w:rPr>
          <w:sz w:val="24"/>
        </w:rPr>
        <w:t xml:space="preserve">(часть восьмая в ред. Федерального </w:t>
      </w:r>
      <w:hyperlink w:history="0" r:id="rId357" w:tooltip="Федеральный закон от 07.03.2017 N 30-ФЗ &quot;О внесении изменений в статью 28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07.03.2017 N 30-ФЗ)</w:t>
      </w:r>
    </w:p>
    <w:p>
      <w:pPr>
        <w:pStyle w:val="0"/>
      </w:pPr>
      <w:r>
        <w:rPr>
          <w:sz w:val="24"/>
        </w:rPr>
      </w:r>
    </w:p>
    <w:p>
      <w:pPr>
        <w:pStyle w:val="2"/>
        <w:outlineLvl w:val="1"/>
        <w:ind w:firstLine="540"/>
        <w:jc w:val="both"/>
      </w:pPr>
      <w:r>
        <w:rPr>
          <w:sz w:val="24"/>
        </w:rPr>
        <w:t xml:space="preserve">Статья 28.1. Ежемесячная денежная выплата инвалидам</w:t>
      </w:r>
    </w:p>
    <w:p>
      <w:pPr>
        <w:pStyle w:val="0"/>
        <w:ind w:firstLine="540"/>
        <w:jc w:val="both"/>
      </w:pPr>
      <w:r>
        <w:rPr>
          <w:sz w:val="24"/>
        </w:rPr>
      </w:r>
    </w:p>
    <w:p>
      <w:pPr>
        <w:pStyle w:val="0"/>
        <w:ind w:firstLine="540"/>
        <w:jc w:val="both"/>
      </w:pPr>
      <w:r>
        <w:rPr>
          <w:sz w:val="24"/>
        </w:rPr>
        <w:t xml:space="preserve">(введена Федеральным </w:t>
      </w:r>
      <w:hyperlink w:history="0" r:id="rId35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законом</w:t>
        </w:r>
      </w:hyperlink>
      <w:r>
        <w:rPr>
          <w:sz w:val="24"/>
        </w:rPr>
        <w:t xml:space="preserve"> от 22.08.2004 N 122-ФЗ (ред. 29.12.2004))</w:t>
      </w:r>
    </w:p>
    <w:p>
      <w:pPr>
        <w:pStyle w:val="0"/>
        <w:ind w:firstLine="540"/>
        <w:jc w:val="both"/>
      </w:pPr>
      <w:r>
        <w:rPr>
          <w:sz w:val="24"/>
        </w:rPr>
      </w:r>
    </w:p>
    <w:p>
      <w:pPr>
        <w:pStyle w:val="0"/>
        <w:ind w:firstLine="540"/>
        <w:jc w:val="both"/>
      </w:pPr>
      <w:r>
        <w:rPr>
          <w:sz w:val="24"/>
        </w:rPr>
        <w:t xml:space="preserve">1. Инвалиды и дети-инвалиды имеют право на ежемесячную денежную выплату в размере и порядке, установленных настоящей статьей.</w:t>
      </w:r>
    </w:p>
    <w:p>
      <w:pPr>
        <w:pStyle w:val="0"/>
        <w:spacing w:before="240" w:line-rule="auto"/>
        <w:ind w:firstLine="540"/>
        <w:jc w:val="both"/>
      </w:pPr>
      <w:r>
        <w:rPr>
          <w:sz w:val="24"/>
        </w:rPr>
        <w:t xml:space="preserve">2. Ежемесячная денежная выплата устанавливается в размере:</w:t>
      </w:r>
    </w:p>
    <w:p>
      <w:pPr>
        <w:pStyle w:val="0"/>
        <w:spacing w:before="240" w:line-rule="auto"/>
        <w:ind w:firstLine="540"/>
        <w:jc w:val="both"/>
      </w:pPr>
      <w:r>
        <w:rPr>
          <w:sz w:val="24"/>
        </w:rPr>
        <w:t xml:space="preserve">1) инвалидам I группы - 2 162 рублей;</w:t>
      </w:r>
    </w:p>
    <w:p>
      <w:pPr>
        <w:pStyle w:val="0"/>
        <w:spacing w:before="240" w:line-rule="auto"/>
        <w:ind w:firstLine="540"/>
        <w:jc w:val="both"/>
      </w:pPr>
      <w:r>
        <w:rPr>
          <w:sz w:val="24"/>
        </w:rPr>
        <w:t xml:space="preserve">2) инвалидам II группы, детям-инвалидам - 1 544 рублей;</w:t>
      </w:r>
    </w:p>
    <w:p>
      <w:pPr>
        <w:pStyle w:val="0"/>
        <w:spacing w:before="240" w:line-rule="auto"/>
        <w:ind w:firstLine="540"/>
        <w:jc w:val="both"/>
      </w:pPr>
      <w:r>
        <w:rPr>
          <w:sz w:val="24"/>
        </w:rPr>
        <w:t xml:space="preserve">3) инвалидам III группы - 1 236 рублей.</w:t>
      </w:r>
    </w:p>
    <w:p>
      <w:pPr>
        <w:pStyle w:val="0"/>
        <w:jc w:val="both"/>
      </w:pPr>
      <w:r>
        <w:rPr>
          <w:sz w:val="24"/>
        </w:rPr>
        <w:t xml:space="preserve">(часть вторая в ред. Федерального </w:t>
      </w:r>
      <w:hyperlink w:history="0" r:id="rId359" w:tooltip="Федеральный закон от 24.07.2009 N 213-ФЗ (ред. от 12.12.2023)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КонсультантПлюс}">
        <w:r>
          <w:rPr>
            <w:sz w:val="24"/>
            <w:color w:val="0000ff"/>
          </w:rPr>
          <w:t xml:space="preserve">закона</w:t>
        </w:r>
      </w:hyperlink>
      <w:r>
        <w:rPr>
          <w:sz w:val="24"/>
        </w:rPr>
        <w:t xml:space="preserve"> от 24.07.2009 N 213-ФЗ)</w:t>
      </w:r>
    </w:p>
    <w:p>
      <w:pPr>
        <w:pStyle w:val="0"/>
        <w:spacing w:before="240" w:line-rule="auto"/>
        <w:ind w:firstLine="540"/>
        <w:jc w:val="both"/>
      </w:pPr>
      <w:r>
        <w:rPr>
          <w:sz w:val="24"/>
        </w:rPr>
        <w:t xml:space="preserve">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w:history="0" r:id="rId360" w:tooltip="Закон РФ от 15.05.1991 N 1244-1 (ред. от 25.12.2023)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Законом</w:t>
        </w:r>
      </w:hyperlink>
      <w:r>
        <w:rPr>
          <w:sz w:val="24"/>
        </w:rP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w:history="0" r:id="rId361" w:tooltip="Федеральный закон от 10.01.2002 N 2-ФЗ (ред. от 10.07.2023) &quot;О социальных гарантиях гражданам, подвергшимся радиационному воздействию вследствие ядерных испытаний на Семипалатинском полигоне&quot; (с изм. и доп., вступ. в силу с 01.07.2024) {КонсультантПлюс}">
        <w:r>
          <w:rPr>
            <w:sz w:val="24"/>
            <w:color w:val="0000ff"/>
          </w:rPr>
          <w:t xml:space="preserve">законом</w:t>
        </w:r>
      </w:hyperlink>
      <w:r>
        <w:rPr>
          <w:sz w:val="24"/>
        </w:rP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pPr>
        <w:pStyle w:val="0"/>
        <w:spacing w:before="240" w:line-rule="auto"/>
        <w:ind w:firstLine="540"/>
        <w:jc w:val="both"/>
      </w:pPr>
      <w:r>
        <w:rPr>
          <w:sz w:val="24"/>
        </w:rPr>
        <w:t xml:space="preserve">4.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w:history="0" r:id="rId362" w:tooltip="Справочная информация: &quot;Размер индексации выплат, пособий и компенсаций отдельным категориям граждан&quot; (Материал подготовлен специалистами КонсультантПлюс) {КонсультантПлюс}">
        <w:r>
          <w:rPr>
            <w:sz w:val="24"/>
            <w:color w:val="0000ff"/>
          </w:rPr>
          <w:t xml:space="preserve">Коэффициент</w:t>
        </w:r>
      </w:hyperlink>
      <w:r>
        <w:rPr>
          <w:sz w:val="24"/>
        </w:rPr>
        <w:t xml:space="preserve"> индексации определяется Правительством Российской Федерации.</w:t>
      </w:r>
    </w:p>
    <w:p>
      <w:pPr>
        <w:pStyle w:val="0"/>
        <w:jc w:val="both"/>
      </w:pPr>
      <w:r>
        <w:rPr>
          <w:sz w:val="24"/>
        </w:rPr>
        <w:t xml:space="preserve">(часть 4 в ред. Федерального </w:t>
      </w:r>
      <w:hyperlink w:history="0" r:id="rId363" w:tooltip="Федеральный закон от 19.12.2016 N 444-ФЗ &quot;О внесении изменений в отдельные законодательные акты Российской Федерации в части изменения порядка индексации выплат, пособий и компенсаций, установленных законодательством Российской Федерации, и приостановлении действия части 2 статьи 6 Федерального закона &quot;О дополнительных мерах государственной поддержки семей, имеющих детей&quot; {КонсультантПлюс}">
        <w:r>
          <w:rPr>
            <w:sz w:val="24"/>
            <w:color w:val="0000ff"/>
          </w:rPr>
          <w:t xml:space="preserve">закона</w:t>
        </w:r>
      </w:hyperlink>
      <w:r>
        <w:rPr>
          <w:sz w:val="24"/>
        </w:rPr>
        <w:t xml:space="preserve"> от 19.12.2016 N 444-ФЗ)</w:t>
      </w:r>
    </w:p>
    <w:p>
      <w:pPr>
        <w:pStyle w:val="0"/>
        <w:spacing w:before="240" w:line-rule="auto"/>
        <w:ind w:firstLine="540"/>
        <w:jc w:val="both"/>
      </w:pPr>
      <w:r>
        <w:rPr>
          <w:sz w:val="24"/>
        </w:rPr>
        <w:t xml:space="preserve">5.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pPr>
        <w:pStyle w:val="0"/>
        <w:jc w:val="both"/>
      </w:pPr>
      <w:r>
        <w:rPr>
          <w:sz w:val="24"/>
        </w:rPr>
        <w:t xml:space="preserve">(в ред. Федерального </w:t>
      </w:r>
      <w:hyperlink w:history="0" r:id="rId36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закона</w:t>
        </w:r>
      </w:hyperlink>
      <w:r>
        <w:rPr>
          <w:sz w:val="24"/>
        </w:rPr>
        <w:t xml:space="preserve"> от 28.12.2022 N 569-ФЗ)</w:t>
      </w:r>
    </w:p>
    <w:p>
      <w:pPr>
        <w:pStyle w:val="0"/>
        <w:spacing w:before="240" w:line-rule="auto"/>
        <w:ind w:firstLine="540"/>
        <w:jc w:val="both"/>
      </w:pPr>
      <w:r>
        <w:rPr>
          <w:sz w:val="24"/>
        </w:rPr>
        <w:t xml:space="preserve">6. Ежемесячная денежная выплата осуществляется в </w:t>
      </w:r>
      <w:hyperlink w:history="0" r:id="rId365" w:tooltip="Приказ Минтруда России от 22.01.2015 N 35н (ред. от 09.10.2024) &quot;Об утверждении Порядка осуществления ежемесячной денежной выплаты отдельным категориям граждан в Российской Федерации&quot; (Зарегистрировано в Минюсте России 19.02.2015 N 36117) {КонсультантПлюс}">
        <w:r>
          <w:rPr>
            <w:sz w:val="24"/>
            <w:color w:val="0000ff"/>
          </w:rPr>
          <w:t xml:space="preserve">порядке</w:t>
        </w:r>
      </w:hyperlink>
      <w:r>
        <w:rPr>
          <w:sz w:val="24"/>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Федерального </w:t>
      </w:r>
      <w:hyperlink w:history="0" r:id="rId366"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spacing w:before="240" w:line-rule="auto"/>
        <w:ind w:firstLine="540"/>
        <w:jc w:val="both"/>
      </w:pPr>
      <w:r>
        <w:rPr>
          <w:sz w:val="24"/>
        </w:rPr>
        <w:t xml:space="preserve">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w:t>
      </w:r>
      <w:hyperlink w:history="0" r:id="rId367" w:tooltip="Федеральный закон от 17.07.1999 N 178-ФЗ (ред. от 29.10.2024) &quot;О государственной социальной помощи&quot;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pPr>
      <w:r>
        <w:rPr>
          <w:sz w:val="24"/>
        </w:rPr>
      </w:r>
    </w:p>
    <w:bookmarkStart w:id="659" w:name="P659"/>
    <w:bookmarkEnd w:id="659"/>
    <w:p>
      <w:pPr>
        <w:pStyle w:val="2"/>
        <w:outlineLvl w:val="1"/>
        <w:ind w:firstLine="540"/>
        <w:jc w:val="both"/>
      </w:pPr>
      <w:r>
        <w:rPr>
          <w:sz w:val="24"/>
        </w:rPr>
        <w:t xml:space="preserve">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pPr>
        <w:pStyle w:val="0"/>
        <w:ind w:firstLine="540"/>
        <w:jc w:val="both"/>
      </w:pPr>
      <w:r>
        <w:rPr>
          <w:sz w:val="24"/>
        </w:rPr>
      </w:r>
    </w:p>
    <w:p>
      <w:pPr>
        <w:pStyle w:val="0"/>
        <w:ind w:firstLine="540"/>
        <w:jc w:val="both"/>
      </w:pPr>
      <w:r>
        <w:rPr>
          <w:sz w:val="24"/>
        </w:rPr>
        <w:t xml:space="preserve">(введена Федеральным </w:t>
      </w:r>
      <w:hyperlink w:history="0" r:id="rId368" w:tooltip="Федеральный закон от 29.12.2004 N 199-ФЗ (ред. от 21.12.2021)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КонсультантПлюс}">
        <w:r>
          <w:rPr>
            <w:sz w:val="24"/>
            <w:color w:val="0000ff"/>
          </w:rPr>
          <w:t xml:space="preserve">законом</w:t>
        </w:r>
      </w:hyperlink>
      <w:r>
        <w:rPr>
          <w:sz w:val="24"/>
        </w:rPr>
        <w:t xml:space="preserve"> от 29.12.2004 N 199-ФЗ)</w:t>
      </w:r>
    </w:p>
    <w:p>
      <w:pPr>
        <w:pStyle w:val="0"/>
        <w:ind w:firstLine="540"/>
        <w:jc w:val="both"/>
      </w:pPr>
      <w:r>
        <w:rPr>
          <w:sz w:val="24"/>
        </w:rPr>
      </w:r>
    </w:p>
    <w:bookmarkStart w:id="663" w:name="P663"/>
    <w:bookmarkEnd w:id="663"/>
    <w:p>
      <w:pPr>
        <w:pStyle w:val="0"/>
        <w:ind w:firstLine="540"/>
        <w:jc w:val="both"/>
      </w:pPr>
      <w:r>
        <w:rPr>
          <w:sz w:val="24"/>
        </w:rPr>
        <w:t xml:space="preserve">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p>
    <w:p>
      <w:pPr>
        <w:pStyle w:val="0"/>
        <w:jc w:val="both"/>
      </w:pPr>
      <w:r>
        <w:rPr>
          <w:sz w:val="24"/>
        </w:rPr>
        <w:t xml:space="preserve">(в ред. Федерального </w:t>
      </w:r>
      <w:hyperlink w:history="0" r:id="rId369"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Средства на реализацию передаваемых для осуществления полномочий по предоставлению указанных мер социальной поддержки предусматриваются в федеральном бюджете в виде субвенций.</w:t>
      </w:r>
    </w:p>
    <w:p>
      <w:pPr>
        <w:pStyle w:val="0"/>
        <w:jc w:val="both"/>
      </w:pPr>
      <w:r>
        <w:rPr>
          <w:sz w:val="24"/>
        </w:rPr>
        <w:t xml:space="preserve">(в ред. Федеральных законов от 07.05.2013 </w:t>
      </w:r>
      <w:hyperlink w:history="0" r:id="rId370"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N 104-ФЗ</w:t>
        </w:r>
      </w:hyperlink>
      <w:r>
        <w:rPr>
          <w:sz w:val="24"/>
        </w:rPr>
        <w:t xml:space="preserve">, от 24.04.2020 </w:t>
      </w:r>
      <w:hyperlink w:history="0" r:id="rId371"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rPr>
        <w:t xml:space="preserve">)</w:t>
      </w:r>
    </w:p>
    <w:p>
      <w:pPr>
        <w:pStyle w:val="0"/>
        <w:spacing w:before="240" w:line-rule="auto"/>
        <w:ind w:firstLine="540"/>
        <w:jc w:val="both"/>
      </w:pPr>
      <w:r>
        <w:rPr>
          <w:sz w:val="24"/>
        </w:rPr>
        <w:t xml:space="preserve">Объем субвенций из федерального бюджета бюджетам субъектов Российской Федерации определяется:</w:t>
      </w:r>
    </w:p>
    <w:p>
      <w:pPr>
        <w:pStyle w:val="0"/>
        <w:jc w:val="both"/>
      </w:pPr>
      <w:r>
        <w:rPr>
          <w:sz w:val="24"/>
        </w:rPr>
        <w:t xml:space="preserve">(в ред. Федерального </w:t>
      </w:r>
      <w:hyperlink w:history="0" r:id="rId372" w:tooltip="Федеральный закон от 07.05.2013 N 104-ФЗ (ред. от 21.12.2021) &quot;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quot; {КонсультантПлюс}">
        <w:r>
          <w:rPr>
            <w:sz w:val="24"/>
            <w:color w:val="0000ff"/>
          </w:rPr>
          <w:t xml:space="preserve">закона</w:t>
        </w:r>
      </w:hyperlink>
      <w:r>
        <w:rPr>
          <w:sz w:val="24"/>
        </w:rPr>
        <w:t xml:space="preserve"> от 07.05.2013 N 104-ФЗ)</w:t>
      </w:r>
    </w:p>
    <w:p>
      <w:pPr>
        <w:pStyle w:val="0"/>
        <w:spacing w:before="240" w:line-rule="auto"/>
        <w:ind w:firstLine="540"/>
        <w:jc w:val="both"/>
      </w:pPr>
      <w:r>
        <w:rPr>
          <w:sz w:val="24"/>
        </w:rPr>
        <w:t xml:space="preserve">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w:history="0" r:id="rId373"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стандарта</w:t>
        </w:r>
      </w:hyperlink>
      <w:r>
        <w:rPr>
          <w:sz w:val="24"/>
        </w:rP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pPr>
        <w:pStyle w:val="0"/>
        <w:jc w:val="both"/>
      </w:pPr>
      <w:r>
        <w:rPr>
          <w:sz w:val="24"/>
        </w:rPr>
        <w:t xml:space="preserve">(в ред. Федеральных законов от 07.03.2018 </w:t>
      </w:r>
      <w:hyperlink w:history="0" r:id="rId374" w:tooltip="Федеральный закон от 07.03.2018 N 47-ФЗ &quot;О внесении изменений в отдельные законодательные акты Российской Федерации&quot; {КонсультантПлюс}">
        <w:r>
          <w:rPr>
            <w:sz w:val="24"/>
            <w:color w:val="0000ff"/>
          </w:rPr>
          <w:t xml:space="preserve">N 47-ФЗ</w:t>
        </w:r>
      </w:hyperlink>
      <w:r>
        <w:rPr>
          <w:sz w:val="24"/>
        </w:rPr>
        <w:t xml:space="preserve">, от 29.07.2018 </w:t>
      </w:r>
      <w:hyperlink w:history="0" r:id="rId375" w:tooltip="Федеральный закон от 29.07.2018 N 272-ФЗ &quot;О внесении изменений в отдельные законодательные акты Российской Федерации в части совершенствования государственного управления в сфере официального статистического учета&quot; {КонсультантПлюс}">
        <w:r>
          <w:rPr>
            <w:sz w:val="24"/>
            <w:color w:val="0000ff"/>
          </w:rPr>
          <w:t xml:space="preserve">N 272-ФЗ</w:t>
        </w:r>
      </w:hyperlink>
      <w:r>
        <w:rPr>
          <w:sz w:val="24"/>
        </w:rPr>
        <w:t xml:space="preserve">)</w:t>
      </w:r>
    </w:p>
    <w:p>
      <w:pPr>
        <w:pStyle w:val="0"/>
        <w:spacing w:before="240" w:line-rule="auto"/>
        <w:ind w:firstLine="540"/>
        <w:jc w:val="both"/>
      </w:pPr>
      <w:r>
        <w:rPr>
          <w:sz w:val="24"/>
        </w:rPr>
        <w:t xml:space="preserve">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w:t>
      </w:r>
      <w:hyperlink w:history="0" r:id="rId376" w:tooltip="Справочная информация: &quot;Размеры средней рыночной стоимости 1 кв. метра общей площади жилья для расчета размеров безвозмездных социальных выплат на приобретение жилых помещений гражданами с привлечением средств федерального бюджета&quot; (Материал подготовлен специалистами КонсультантПлюс) {КонсультантПлюс}">
        <w:r>
          <w:rPr>
            <w:sz w:val="24"/>
            <w:color w:val="0000ff"/>
          </w:rPr>
          <w:t xml:space="preserve">средней рыночной стоимости</w:t>
        </w:r>
      </w:hyperlink>
      <w:r>
        <w:rPr>
          <w:sz w:val="24"/>
        </w:rP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pPr>
        <w:pStyle w:val="0"/>
        <w:spacing w:before="240" w:line-rule="auto"/>
        <w:ind w:firstLine="540"/>
        <w:jc w:val="both"/>
      </w:pPr>
      <w:r>
        <w:rPr>
          <w:sz w:val="24"/>
        </w:rPr>
        <w:t xml:space="preserve">Субвенции зачисляются в установленном для исполнения федерального бюджета порядке на счета бюджетов субъектов Российской Федерации.</w:t>
      </w:r>
    </w:p>
    <w:p>
      <w:pPr>
        <w:pStyle w:val="0"/>
        <w:spacing w:before="240" w:line-rule="auto"/>
        <w:ind w:firstLine="540"/>
        <w:jc w:val="both"/>
      </w:pPr>
      <w:r>
        <w:rPr>
          <w:sz w:val="24"/>
        </w:rPr>
        <w:t xml:space="preserve">Порядок</w:t>
      </w:r>
      <w:r>
        <w:rPr>
          <w:sz w:val="24"/>
        </w:rPr>
        <w:t xml:space="preserve"> расходования и учета средств на предоставление субвенций устанавливается Правительством Российской Федерации.</w:t>
      </w:r>
    </w:p>
    <w:p>
      <w:pPr>
        <w:pStyle w:val="0"/>
        <w:spacing w:before="240" w:line-rule="auto"/>
        <w:ind w:firstLine="540"/>
        <w:jc w:val="both"/>
      </w:pPr>
      <w:r>
        <w:rPr>
          <w:sz w:val="24"/>
        </w:rPr>
        <w:t xml:space="preserve">Форма предоставления указанных мер социальной поддержки определяется нормативными правовыми актами субъекта Российской Федерации.</w:t>
      </w:r>
    </w:p>
    <w:p>
      <w:pPr>
        <w:pStyle w:val="0"/>
        <w:spacing w:before="240" w:line-rule="auto"/>
        <w:ind w:firstLine="540"/>
        <w:jc w:val="both"/>
      </w:pPr>
      <w:r>
        <w:rPr>
          <w:sz w:val="24"/>
        </w:rPr>
        <w:t xml:space="preserve">Органы государственной власти субъектов Российской Федерации ежеквартально представляют:</w:t>
      </w:r>
    </w:p>
    <w:p>
      <w:pPr>
        <w:pStyle w:val="0"/>
        <w:spacing w:before="240" w:line-rule="auto"/>
        <w:ind w:firstLine="540"/>
        <w:jc w:val="both"/>
      </w:pPr>
      <w:r>
        <w:rPr>
          <w:sz w:val="24"/>
        </w:rPr>
        <w:t xml:space="preserve">1)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pPr>
        <w:pStyle w:val="0"/>
        <w:spacing w:before="240" w:line-rule="auto"/>
        <w:ind w:firstLine="540"/>
        <w:jc w:val="both"/>
      </w:pPr>
      <w:r>
        <w:rPr>
          <w:sz w:val="24"/>
        </w:rPr>
        <w:t xml:space="preserve">2)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pPr>
        <w:pStyle w:val="0"/>
        <w:jc w:val="both"/>
      </w:pPr>
      <w:r>
        <w:rPr>
          <w:sz w:val="24"/>
        </w:rPr>
        <w:t xml:space="preserve">(часть седьмая в ред. Федерального </w:t>
      </w:r>
      <w:hyperlink w:history="0" r:id="rId377"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закона</w:t>
        </w:r>
      </w:hyperlink>
      <w:r>
        <w:rPr>
          <w:sz w:val="24"/>
        </w:rPr>
        <w:t xml:space="preserve"> от 19.12.2016 N 461-ФЗ)</w:t>
      </w:r>
    </w:p>
    <w:p>
      <w:pPr>
        <w:pStyle w:val="0"/>
        <w:spacing w:before="240" w:line-rule="auto"/>
        <w:ind w:firstLine="540"/>
        <w:jc w:val="both"/>
      </w:pPr>
      <w:r>
        <w:rPr>
          <w:sz w:val="24"/>
        </w:rPr>
        <w:t xml:space="preserve">Дополнительные отчетные данные представляются в порядке, определяемом Правительством Российской Федерации.</w:t>
      </w:r>
    </w:p>
    <w:p>
      <w:pPr>
        <w:pStyle w:val="0"/>
        <w:jc w:val="both"/>
      </w:pPr>
      <w:r>
        <w:rPr>
          <w:sz w:val="24"/>
        </w:rPr>
        <w:t xml:space="preserve">(часть восьмая введена Федеральным </w:t>
      </w:r>
      <w:hyperlink w:history="0" r:id="rId378" w:tooltip="Федеральный закон от 19.12.2016 N 461-ФЗ &quot;О внесении изменений в отдельные законодательные акты Российской Федерации в части передачи полномочий по предоставлению бюджетам субъектов Российской Федерации субвенций из федерального бюджета на оплату жилищно-коммунальных услуг отдельным категориям граждан&quot; {КонсультантПлюс}">
        <w:r>
          <w:rPr>
            <w:sz w:val="24"/>
            <w:color w:val="0000ff"/>
          </w:rPr>
          <w:t xml:space="preserve">законом</w:t>
        </w:r>
      </w:hyperlink>
      <w:r>
        <w:rPr>
          <w:sz w:val="24"/>
        </w:rPr>
        <w:t xml:space="preserve"> от 19.12.2016 N 461-ФЗ)</w:t>
      </w:r>
    </w:p>
    <w:p>
      <w:pPr>
        <w:pStyle w:val="0"/>
        <w:spacing w:before="240" w:line-rule="auto"/>
        <w:ind w:firstLine="540"/>
        <w:jc w:val="both"/>
      </w:pPr>
      <w:r>
        <w:rPr>
          <w:sz w:val="24"/>
        </w:rPr>
        <w:t xml:space="preserve">Средства на реализацию указанных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w:history="0" r:id="rId379" w:tooltip="&quot;Бюджетный кодекс Российской Федерации&quot; от 31.07.1998 N 145-ФЗ (ред. от 21.04.2025) (с изм. и доп., вступ. в силу с 01.06.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переданного в соответствии с настоящей статьей полномочия по предоставлению мер социальной поддержки инвалидов по оплате жилого помещения и коммунальных услуг),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переданного в соответствии с настоящей статьей полномочия по обеспечению жильем инвалидов и семей, имеющих детей-инвалидов, нуждающихся в улучшении жилищных условий, вставших на учет до 1 января 2005 года), Счетной палатой Российской Федерации.</w:t>
      </w:r>
    </w:p>
    <w:p>
      <w:pPr>
        <w:pStyle w:val="0"/>
        <w:jc w:val="both"/>
      </w:pPr>
      <w:r>
        <w:rPr>
          <w:sz w:val="24"/>
        </w:rPr>
        <w:t xml:space="preserve">(часть одиннадцатая в ред. Федерального </w:t>
      </w:r>
      <w:hyperlink w:history="0" r:id="rId380"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закона</w:t>
        </w:r>
      </w:hyperlink>
      <w:r>
        <w:rPr>
          <w:sz w:val="24"/>
        </w:rPr>
        <w:t xml:space="preserve"> от 02.12.2019 N 408-ФЗ)</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w:history="0" r:id="rId381" w:tooltip="Приказ Минтруда России от 10.02.2020 N 53н (ред. от 18.01.2022) &quot;Об утверждении методических указаний по осуществлению органами исполнительной власти субъектов Российской Федерации переданных им полномочий Российской Федерации по предоставлению мер социальной поддержки по оплате жилищно-коммунальных услуг отдельным категориям граждан&quot; (Зарегистрировано в Минюсте России 25.05.2020 N 58440) {КонсультантПлюс}">
        <w:r>
          <w:rPr>
            <w:sz w:val="24"/>
            <w:color w:val="0000ff"/>
          </w:rPr>
          <w:t xml:space="preserve">методические указания</w:t>
        </w:r>
      </w:hyperlink>
      <w:r>
        <w:rPr>
          <w:sz w:val="24"/>
        </w:rPr>
        <w:t xml:space="preserve"> по осуществлению переданных в соответствии с настоящей статьей полномочий по предоставлению мер социальной поддержки инвалидов по оплате жилого помещения и коммунальных услуг.</w:t>
      </w:r>
    </w:p>
    <w:p>
      <w:pPr>
        <w:pStyle w:val="0"/>
        <w:jc w:val="both"/>
      </w:pPr>
      <w:r>
        <w:rPr>
          <w:sz w:val="24"/>
        </w:rPr>
        <w:t xml:space="preserve">(часть двенадцатая введена Федеральным </w:t>
      </w:r>
      <w:hyperlink w:history="0" r:id="rId382"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hyperlink w:history="0" r:id="rId383" w:tooltip="Приказ Минстроя России от 03.04.2020 N 188/пр &quot;Об утверждении методических указаний по осуществлению органами государственной власти субъектов Российской Федерации переданных полномочий по обеспечению жильем ветеранов, инвалидов и семей, имеющих детей-инвалидов&quot; (Зарегистрировано в Минюсте России 17.06.2020 N 58671) {КонсультантПлюс}">
        <w:r>
          <w:rPr>
            <w:sz w:val="24"/>
            <w:color w:val="0000ff"/>
          </w:rPr>
          <w:t xml:space="preserve">указания</w:t>
        </w:r>
      </w:hyperlink>
      <w:r>
        <w:rPr>
          <w:sz w:val="24"/>
        </w:rPr>
        <w:t xml:space="preserve"> по осуществлению переданных в соответствии с настоящей статьей полномочий по обеспечению жильем инвалидов и семей, имеющих детей-инвалидов, нуждающихся в улучшении жилищных условий, вставших на учет до 1 января 2005 года.</w:t>
      </w:r>
    </w:p>
    <w:p>
      <w:pPr>
        <w:pStyle w:val="0"/>
        <w:jc w:val="both"/>
      </w:pPr>
      <w:r>
        <w:rPr>
          <w:sz w:val="24"/>
        </w:rPr>
        <w:t xml:space="preserve">(часть тринадцатая введена Федеральным </w:t>
      </w:r>
      <w:hyperlink w:history="0" r:id="rId384" w:tooltip="Федеральный закон от 02.12.2019 N 408-ФЗ (ред. от 12.12.2023) &quot;О внесении изменений в отдельные законодательные акты Российской Федерации по вопросам совершенствования порядка осуществления отдельных полномочий Российской Федерации, переданных органам государственной власти субъектов Российской Федерации&quot; {КонсультантПлюс}">
        <w:r>
          <w:rPr>
            <w:sz w:val="24"/>
            <w:color w:val="0000ff"/>
          </w:rPr>
          <w:t xml:space="preserve">законом</w:t>
        </w:r>
      </w:hyperlink>
      <w:r>
        <w:rPr>
          <w:sz w:val="24"/>
        </w:rPr>
        <w:t xml:space="preserve"> от 02.12.2019 N 408-ФЗ)</w:t>
      </w:r>
    </w:p>
    <w:p>
      <w:pPr>
        <w:pStyle w:val="0"/>
        <w:spacing w:before="240" w:line-rule="auto"/>
        <w:ind w:firstLine="540"/>
        <w:jc w:val="both"/>
      </w:pPr>
      <w:r>
        <w:rPr>
          <w:sz w:val="24"/>
        </w:rPr>
        <w:t xml:space="preserve">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w:t>
      </w:r>
      <w:hyperlink w:history="0" w:anchor="P663" w:tooltip="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
        <w:r>
          <w:rPr>
            <w:sz w:val="24"/>
            <w:color w:val="0000ff"/>
          </w:rPr>
          <w:t xml:space="preserve">части первой</w:t>
        </w:r>
      </w:hyperlink>
      <w:r>
        <w:rPr>
          <w:sz w:val="24"/>
        </w:rPr>
        <w:t xml:space="preserve"> настоящей статьи.</w:t>
      </w:r>
    </w:p>
    <w:p>
      <w:pPr>
        <w:pStyle w:val="0"/>
        <w:jc w:val="both"/>
      </w:pPr>
      <w:r>
        <w:rPr>
          <w:sz w:val="24"/>
        </w:rPr>
        <w:t xml:space="preserve">(часть введена Федеральным </w:t>
      </w:r>
      <w:hyperlink w:history="0" r:id="rId385" w:tooltip="Федеральный закон от 18.10.2007 N 230-ФЗ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законом</w:t>
        </w:r>
      </w:hyperlink>
      <w:r>
        <w:rPr>
          <w:sz w:val="24"/>
        </w:rPr>
        <w:t xml:space="preserve"> от 18.10.2007 N 230-ФЗ)</w:t>
      </w:r>
    </w:p>
    <w:p>
      <w:pPr>
        <w:pStyle w:val="0"/>
      </w:pPr>
      <w:r>
        <w:rPr>
          <w:sz w:val="24"/>
        </w:rPr>
      </w:r>
    </w:p>
    <w:bookmarkStart w:id="692" w:name="P692"/>
    <w:bookmarkEnd w:id="692"/>
    <w:p>
      <w:pPr>
        <w:pStyle w:val="2"/>
        <w:outlineLvl w:val="1"/>
        <w:ind w:firstLine="540"/>
        <w:jc w:val="both"/>
      </w:pPr>
      <w:r>
        <w:rPr>
          <w:sz w:val="24"/>
        </w:rPr>
        <w:t xml:space="preserve">Статьи 29 - 30. Утратили силу. - Федеральный </w:t>
      </w:r>
      <w:hyperlink w:history="0" r:id="rId386"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31. Порядок сохранения мер социальной защиты, установленных инвалидам</w:t>
      </w:r>
    </w:p>
    <w:p>
      <w:pPr>
        <w:pStyle w:val="0"/>
        <w:jc w:val="both"/>
      </w:pPr>
      <w:r>
        <w:rPr>
          <w:sz w:val="24"/>
        </w:rPr>
        <w:t xml:space="preserve">(в ред. Федерального </w:t>
      </w:r>
      <w:hyperlink w:history="0" r:id="rId387"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0"/>
        <w:ind w:firstLine="540"/>
        <w:jc w:val="both"/>
      </w:pPr>
      <w:r>
        <w:rPr>
          <w:sz w:val="24"/>
        </w:rPr>
        <w:t xml:space="preserve">Части первая - вторая утратили силу. - Федеральный </w:t>
      </w:r>
      <w:hyperlink w:history="0" r:id="rId388"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spacing w:before="240" w:line-rule="auto"/>
        <w:ind w:firstLine="540"/>
        <w:jc w:val="both"/>
      </w:pPr>
      <w:r>
        <w:rPr>
          <w:sz w:val="24"/>
        </w:rPr>
        <w:t xml:space="preserve">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льготы).</w:t>
      </w:r>
    </w:p>
    <w:p>
      <w:pPr>
        <w:pStyle w:val="0"/>
        <w:jc w:val="both"/>
      </w:pPr>
      <w:r>
        <w:rPr>
          <w:sz w:val="24"/>
        </w:rPr>
        <w:t xml:space="preserve">(в ред. Федерального </w:t>
      </w:r>
      <w:hyperlink w:history="0" r:id="rId389"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закона</w:t>
        </w:r>
      </w:hyperlink>
      <w:r>
        <w:rPr>
          <w:sz w:val="24"/>
        </w:rPr>
        <w:t xml:space="preserve"> от 22.08.2004 N 122-ФЗ)</w:t>
      </w:r>
    </w:p>
    <w:p>
      <w:pPr>
        <w:pStyle w:val="0"/>
      </w:pPr>
      <w:r>
        <w:rPr>
          <w:sz w:val="24"/>
        </w:rPr>
      </w:r>
    </w:p>
    <w:p>
      <w:pPr>
        <w:pStyle w:val="2"/>
        <w:outlineLvl w:val="1"/>
        <w:ind w:firstLine="540"/>
        <w:jc w:val="both"/>
      </w:pPr>
      <w:r>
        <w:rPr>
          <w:sz w:val="24"/>
        </w:rPr>
        <w:t xml:space="preserve">Статья 32. Ответственность за нарушение прав инвалидов. Рассмотрение споров</w:t>
      </w:r>
    </w:p>
    <w:p>
      <w:pPr>
        <w:pStyle w:val="0"/>
      </w:pPr>
      <w:r>
        <w:rPr>
          <w:sz w:val="24"/>
        </w:rPr>
      </w:r>
    </w:p>
    <w:p>
      <w:pPr>
        <w:pStyle w:val="0"/>
        <w:ind w:firstLine="540"/>
        <w:jc w:val="both"/>
      </w:pPr>
      <w:r>
        <w:rPr>
          <w:sz w:val="24"/>
        </w:rPr>
        <w:t xml:space="preserve">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pPr>
        <w:pStyle w:val="0"/>
        <w:spacing w:before="240" w:line-rule="auto"/>
        <w:ind w:firstLine="540"/>
        <w:jc w:val="both"/>
      </w:pPr>
      <w:r>
        <w:rPr>
          <w:sz w:val="24"/>
        </w:rPr>
        <w:t xml:space="preserve">Споры по вопросам установления инвалидности, реализации индивидуальных программ реабилитации, абилитации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p>
    <w:p>
      <w:pPr>
        <w:pStyle w:val="0"/>
        <w:jc w:val="both"/>
      </w:pPr>
      <w:r>
        <w:rPr>
          <w:sz w:val="24"/>
        </w:rPr>
        <w:t xml:space="preserve">(в ред. Федерального </w:t>
      </w:r>
      <w:hyperlink w:history="0" r:id="rId390"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закона</w:t>
        </w:r>
      </w:hyperlink>
      <w:r>
        <w:rPr>
          <w:sz w:val="24"/>
        </w:rPr>
        <w:t xml:space="preserve"> от 01.12.2014 N 419-ФЗ)</w:t>
      </w:r>
    </w:p>
    <w:p>
      <w:pPr>
        <w:pStyle w:val="0"/>
      </w:pPr>
      <w:r>
        <w:rPr>
          <w:sz w:val="24"/>
        </w:rPr>
      </w:r>
    </w:p>
    <w:p>
      <w:pPr>
        <w:pStyle w:val="2"/>
        <w:outlineLvl w:val="0"/>
        <w:jc w:val="center"/>
      </w:pPr>
      <w:r>
        <w:rPr>
          <w:sz w:val="24"/>
        </w:rPr>
        <w:t xml:space="preserve">Глава V. ОБЩЕСТВЕННЫЕ ОБЪЕДИНЕНИЯ ИНВАЛИДОВ</w:t>
      </w:r>
    </w:p>
    <w:p>
      <w:pPr>
        <w:pStyle w:val="0"/>
      </w:pPr>
      <w:r>
        <w:rPr>
          <w:sz w:val="24"/>
        </w:rPr>
      </w:r>
    </w:p>
    <w:p>
      <w:pPr>
        <w:pStyle w:val="2"/>
        <w:outlineLvl w:val="1"/>
        <w:ind w:firstLine="540"/>
        <w:jc w:val="both"/>
      </w:pPr>
      <w:r>
        <w:rPr>
          <w:sz w:val="24"/>
        </w:rPr>
        <w:t xml:space="preserve">Статья 33. Право инвалидов на создание общественных объединений</w:t>
      </w:r>
    </w:p>
    <w:p>
      <w:pPr>
        <w:pStyle w:val="0"/>
      </w:pPr>
      <w:r>
        <w:rPr>
          <w:sz w:val="24"/>
        </w:rPr>
      </w:r>
    </w:p>
    <w:p>
      <w:pPr>
        <w:pStyle w:val="0"/>
        <w:ind w:firstLine="540"/>
        <w:jc w:val="both"/>
      </w:pPr>
      <w:r>
        <w:rPr>
          <w:sz w:val="24"/>
        </w:rPr>
        <w:t xml:space="preserve">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p>
    <w:p>
      <w:pPr>
        <w:pStyle w:val="0"/>
        <w:jc w:val="both"/>
      </w:pPr>
      <w:r>
        <w:rPr>
          <w:sz w:val="24"/>
        </w:rPr>
        <w:t xml:space="preserve">(в ред. Федеральных законов от 04.01.1999 </w:t>
      </w:r>
      <w:hyperlink w:history="0" r:id="rId391"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N 5-ФЗ</w:t>
        </w:r>
      </w:hyperlink>
      <w:r>
        <w:rPr>
          <w:sz w:val="24"/>
        </w:rPr>
        <w:t xml:space="preserve">, от 06.11.2011 </w:t>
      </w:r>
      <w:hyperlink w:history="0" r:id="rId392"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N 299-ФЗ</w:t>
        </w:r>
      </w:hyperlink>
      <w:r>
        <w:rPr>
          <w:sz w:val="24"/>
        </w:rPr>
        <w:t xml:space="preserve">)</w:t>
      </w:r>
    </w:p>
    <w:p>
      <w:pPr>
        <w:pStyle w:val="0"/>
        <w:spacing w:before="240" w:line-rule="auto"/>
        <w:ind w:firstLine="540"/>
        <w:jc w:val="both"/>
      </w:pPr>
      <w:r>
        <w:rPr>
          <w:sz w:val="24"/>
        </w:rPr>
        <w:t xml:space="preserve">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pPr>
        <w:pStyle w:val="0"/>
        <w:jc w:val="both"/>
      </w:pPr>
      <w:r>
        <w:rPr>
          <w:sz w:val="24"/>
        </w:rPr>
        <w:t xml:space="preserve">(часть вторая введена Федеральным </w:t>
      </w:r>
      <w:hyperlink w:history="0" r:id="rId393" w:tooltip="Федеральный закон от 04.01.1999 N 5-ФЗ &quot;О внесении изменений и дополнений в статью 33 Федерального закона &quot;О социальной защите инвалидов в Российской Федерации&quot; {КонсультантПлюс}">
        <w:r>
          <w:rPr>
            <w:sz w:val="24"/>
            <w:color w:val="0000ff"/>
          </w:rPr>
          <w:t xml:space="preserve">законом</w:t>
        </w:r>
      </w:hyperlink>
      <w:r>
        <w:rPr>
          <w:sz w:val="24"/>
        </w:rPr>
        <w:t xml:space="preserve"> от 04.01.1999 N 5-ФЗ)</w:t>
      </w:r>
    </w:p>
    <w:p>
      <w:pPr>
        <w:pStyle w:val="0"/>
        <w:spacing w:before="240" w:line-rule="auto"/>
        <w:ind w:firstLine="540"/>
        <w:jc w:val="both"/>
      </w:pPr>
      <w:r>
        <w:rPr>
          <w:sz w:val="24"/>
        </w:rPr>
        <w:t xml:space="preserve">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pPr>
        <w:pStyle w:val="0"/>
        <w:jc w:val="both"/>
      </w:pPr>
      <w:r>
        <w:rPr>
          <w:sz w:val="24"/>
        </w:rPr>
        <w:t xml:space="preserve">(в ред. Федерального </w:t>
      </w:r>
      <w:hyperlink w:history="0" r:id="rId394" w:tooltip="Федеральный закон от 06.11.2011 N 299-ФЗ &quot;О внесении изменений в статью 33 Федерального закона &quot;О социальной защите инвалидов в Российской Федерации&quot; {КонсультантПлюс}">
        <w:r>
          <w:rPr>
            <w:sz w:val="24"/>
            <w:color w:val="0000ff"/>
          </w:rPr>
          <w:t xml:space="preserve">закона</w:t>
        </w:r>
      </w:hyperlink>
      <w:r>
        <w:rPr>
          <w:sz w:val="24"/>
        </w:rPr>
        <w:t xml:space="preserve"> от 06.11.2011 N 299-ФЗ)</w:t>
      </w:r>
    </w:p>
    <w:p>
      <w:pPr>
        <w:pStyle w:val="0"/>
        <w:spacing w:before="240" w:line-rule="auto"/>
        <w:ind w:firstLine="540"/>
        <w:jc w:val="both"/>
      </w:pPr>
      <w:r>
        <w:rPr>
          <w:sz w:val="24"/>
        </w:rPr>
        <w:t xml:space="preserve">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pPr>
        <w:pStyle w:val="0"/>
        <w:spacing w:before="240" w:line-rule="auto"/>
        <w:ind w:firstLine="540"/>
        <w:jc w:val="both"/>
      </w:pPr>
      <w:r>
        <w:rPr>
          <w:sz w:val="24"/>
        </w:rPr>
        <w:t xml:space="preserve">Общественным объединениям инвалидов и организациям,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 могут оказывать поддержку также путем предоставления в безвозмездное пользование имущества (включая здания, нежилые помещения), 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p>
    <w:p>
      <w:pPr>
        <w:pStyle w:val="0"/>
        <w:jc w:val="both"/>
      </w:pPr>
      <w:r>
        <w:rPr>
          <w:sz w:val="24"/>
        </w:rPr>
        <w:t xml:space="preserve">(часть пятая введена Федеральным </w:t>
      </w:r>
      <w:hyperlink w:history="0" r:id="rId395"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10.07.2012 N 110-ФЗ)</w:t>
      </w:r>
    </w:p>
    <w:p>
      <w:pPr>
        <w:pStyle w:val="0"/>
        <w:spacing w:before="240" w:line-rule="auto"/>
        <w:ind w:firstLine="540"/>
        <w:jc w:val="both"/>
      </w:pPr>
      <w:r>
        <w:rPr>
          <w:sz w:val="24"/>
        </w:rPr>
        <w:t xml:space="preserve">Оказание поддержки общественным объединениям инвалидов также может осуществляться в соответствии с Федеральным </w:t>
      </w:r>
      <w:hyperlink w:history="0" r:id="rId396" w:tooltip="Федеральный закон от 12.01.1996 N 7-ФЗ (ред. от 28.12.2024, с изм. от 23.11.2007) &quot;О некоммерческих организациях&quot; {КонсультантПлюс}">
        <w:r>
          <w:rPr>
            <w:sz w:val="24"/>
            <w:color w:val="0000ff"/>
          </w:rPr>
          <w:t xml:space="preserve">законом</w:t>
        </w:r>
      </w:hyperlink>
      <w:r>
        <w:rPr>
          <w:sz w:val="24"/>
        </w:rPr>
        <w:t xml:space="preserve"> от 12 января 1996 года N 7-ФЗ "О некоммерческих организациях" в части социально ориентированных некоммерческих организаций.</w:t>
      </w:r>
    </w:p>
    <w:p>
      <w:pPr>
        <w:pStyle w:val="0"/>
        <w:jc w:val="both"/>
      </w:pPr>
      <w:r>
        <w:rPr>
          <w:sz w:val="24"/>
        </w:rPr>
        <w:t xml:space="preserve">(часть шестая введена Федеральным </w:t>
      </w:r>
      <w:hyperlink w:history="0" r:id="rId397" w:tooltip="Федеральный закон от 10.07.2012 N 110-ФЗ &quot;О внесении изменений в статьи 4 и 33 Федерального закона &quot;О социальной защите инвалидов в Российской Федерации&quot; и Федеральный закон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10.07.2012 N 110-ФЗ)</w:t>
      </w:r>
    </w:p>
    <w:bookmarkStart w:id="722" w:name="P722"/>
    <w:bookmarkEnd w:id="722"/>
    <w:p>
      <w:pPr>
        <w:pStyle w:val="0"/>
        <w:spacing w:before="240" w:line-rule="auto"/>
        <w:ind w:firstLine="540"/>
        <w:jc w:val="both"/>
      </w:pPr>
      <w:r>
        <w:rPr>
          <w:sz w:val="24"/>
        </w:rPr>
        <w:t xml:space="preserve">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w:t>
      </w:r>
      <w:hyperlink w:history="0" r:id="rId398" w:tooltip="Федеральный закон от 24.07.2007 N 209-ФЗ (ред. от 23.05.2025) &quot;О развитии малого и среднего предпринимательства в Российской Федерации&quot; {КонсультантПлюс}">
        <w:r>
          <w:rPr>
            <w:sz w:val="24"/>
            <w:color w:val="0000ff"/>
          </w:rPr>
          <w:t xml:space="preserve">закона</w:t>
        </w:r>
      </w:hyperlink>
      <w:r>
        <w:rPr>
          <w:sz w:val="24"/>
        </w:rPr>
        <w:t xml:space="preserve"> от 24 июля 2007 года N 209-ФЗ "О развитии малого и среднего предпринимательства в Российской Федерации" при соответствии таких обществ с ограниченной ответственностью требованиям, установленным указанным Федеральным </w:t>
      </w:r>
      <w:hyperlink w:history="0" r:id="rId399" w:tooltip="Федеральный закон от 24.07.2007 N 209-ФЗ (ред. от 23.05.2025)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и при условии, что сведения о таких обществах с ограниченной ответственностью внесены в единый реестр субъектов малого и среднего предпринимательства.</w:t>
      </w:r>
    </w:p>
    <w:p>
      <w:pPr>
        <w:pStyle w:val="0"/>
        <w:jc w:val="both"/>
      </w:pPr>
      <w:r>
        <w:rPr>
          <w:sz w:val="24"/>
        </w:rPr>
        <w:t xml:space="preserve">(часть седьмая в ред. Федерального </w:t>
      </w:r>
      <w:hyperlink w:history="0" r:id="rId400"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закона</w:t>
        </w:r>
      </w:hyperlink>
      <w:r>
        <w:rPr>
          <w:sz w:val="24"/>
        </w:rPr>
        <w:t xml:space="preserve"> от 18.07.2019 N 185-ФЗ)</w:t>
      </w:r>
    </w:p>
    <w:p>
      <w:pPr>
        <w:pStyle w:val="0"/>
        <w:spacing w:before="240" w:line-rule="auto"/>
        <w:ind w:firstLine="540"/>
        <w:jc w:val="both"/>
      </w:pPr>
      <w:r>
        <w:rPr>
          <w:sz w:val="24"/>
        </w:rPr>
        <w:t xml:space="preserve">Указанные в </w:t>
      </w:r>
      <w:hyperlink w:history="0" w:anchor="P722" w:tooltip="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закона от 24 июля 2007 года N 209-ФЗ &quot;О развитии малого и среднего предпринимательства в Российской Федерации&quot; при соответствии таких обществ с ограниченной ответственностью требованиям, установленным указанным Федеральным законом, и при условии, что сведения о таких обществах с огран...">
        <w:r>
          <w:rPr>
            <w:sz w:val="24"/>
            <w:color w:val="0000ff"/>
          </w:rPr>
          <w:t xml:space="preserve">части седьмой</w:t>
        </w:r>
      </w:hyperlink>
      <w:r>
        <w:rPr>
          <w:sz w:val="24"/>
        </w:rPr>
        <w:t xml:space="preserve"> настоящей статьи общероссийские общественные объединения инвалидов информируют федеральный орган исполнительной власти, уполномоченный в сфере регистрации некоммерческих организаций, о создании (прекращении деятельности) своих отделений (территориальных подразделений) в течение одного месяца со дня создания (прекращения деятельности) отделения (территориального подразделения) с приложением копии протокола учредительного съезда (конференции) или общего собрания соответствующего отделения (территориального подразделения).</w:t>
      </w:r>
    </w:p>
    <w:p>
      <w:pPr>
        <w:pStyle w:val="0"/>
        <w:jc w:val="both"/>
      </w:pPr>
      <w:r>
        <w:rPr>
          <w:sz w:val="24"/>
        </w:rPr>
        <w:t xml:space="preserve">(часть восьмая введена Федеральным </w:t>
      </w:r>
      <w:hyperlink w:history="0" r:id="rId401"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18.07.2019 N 185-ФЗ)</w:t>
      </w:r>
    </w:p>
    <w:p>
      <w:pPr>
        <w:pStyle w:val="0"/>
        <w:spacing w:before="240" w:line-rule="auto"/>
        <w:ind w:firstLine="540"/>
        <w:jc w:val="both"/>
      </w:pPr>
      <w:hyperlink w:history="0" r:id="rId402" w:tooltip="Приказ Минюста России от 30.12.2019 N 335 (ред. от 09.08.2023) &quot;Об утверждении формы и порядка уведомления Министерства юстиции Российской Федерации о создании (прекращении деятельности) отделений (территориальных подразделений) общероссийских общественных объединений инвалидов, указанных в части седьмой статьи 33 Федерального закона от 24.11.1995 N 181-ФЗ &quot;О социальной защите инвалидов в Российской Федерации&quot; (вместе с &quot;Порядком уведомления Министерства юстиции Российской Федерации общероссийскими обществе {КонсультантПлюс}">
        <w:r>
          <w:rPr>
            <w:sz w:val="24"/>
            <w:color w:val="0000ff"/>
          </w:rPr>
          <w:t xml:space="preserve">Форма</w:t>
        </w:r>
      </w:hyperlink>
      <w:r>
        <w:rPr>
          <w:sz w:val="24"/>
        </w:rPr>
        <w:t xml:space="preserve"> и </w:t>
      </w:r>
      <w:hyperlink w:history="0" r:id="rId403" w:tooltip="Приказ Минюста России от 30.12.2019 N 335 (ред. от 09.08.2023) &quot;Об утверждении формы и порядка уведомления Министерства юстиции Российской Федерации о создании (прекращении деятельности) отделений (территориальных подразделений) общероссийских общественных объединений инвалидов, указанных в части седьмой статьи 33 Федерального закона от 24.11.1995 N 181-ФЗ &quot;О социальной защите инвалидов в Российской Федерации&quot; (вместе с &quot;Порядком уведомления Министерства юстиции Российской Федерации общероссийскими обществе {КонсультантПлюс}">
        <w:r>
          <w:rPr>
            <w:sz w:val="24"/>
            <w:color w:val="0000ff"/>
          </w:rPr>
          <w:t xml:space="preserve">порядок</w:t>
        </w:r>
      </w:hyperlink>
      <w:r>
        <w:rPr>
          <w:sz w:val="24"/>
        </w:rPr>
        <w:t xml:space="preserve"> уведомления о создании (прекращении деятельности) отделений (территориальных подразделений) общероссийских общественных объединений инвалидов, указанных в </w:t>
      </w:r>
      <w:hyperlink w:history="0" w:anchor="P722" w:tooltip="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закона от 24 июля 2007 года N 209-ФЗ &quot;О развитии малого и среднего предпринимательства в Российской Федерации&quot; при соответствии таких обществ с ограниченной ответственностью требованиям, установленным указанным Федеральным законом, и при условии, что сведения о таких обществах с огран...">
        <w:r>
          <w:rPr>
            <w:sz w:val="24"/>
            <w:color w:val="0000ff"/>
          </w:rPr>
          <w:t xml:space="preserve">части седьмой</w:t>
        </w:r>
      </w:hyperlink>
      <w:r>
        <w:rPr>
          <w:sz w:val="24"/>
        </w:rPr>
        <w:t xml:space="preserve"> настоящей статьи, утверждаются федеральным органом исполнительной власти, уполномоченным в сфере регистрации некоммерческих организаций.</w:t>
      </w:r>
    </w:p>
    <w:p>
      <w:pPr>
        <w:pStyle w:val="0"/>
        <w:jc w:val="both"/>
      </w:pPr>
      <w:r>
        <w:rPr>
          <w:sz w:val="24"/>
        </w:rPr>
        <w:t xml:space="preserve">(часть девятая введена Федеральным </w:t>
      </w:r>
      <w:hyperlink w:history="0" r:id="rId404" w:tooltip="Федеральный закон от 18.07.2019 N 185-ФЗ &quot;О внесении изменений в статью 33 Федерального закона &quot;О социальной защите инвалидов в Российской Федерации&quot; и статьи 4 и 4.1 Федерального закона &quot;О развитии малого и среднего предпринимательства в Российской Федерации&quot; {КонсультантПлюс}">
        <w:r>
          <w:rPr>
            <w:sz w:val="24"/>
            <w:color w:val="0000ff"/>
          </w:rPr>
          <w:t xml:space="preserve">законом</w:t>
        </w:r>
      </w:hyperlink>
      <w:r>
        <w:rPr>
          <w:sz w:val="24"/>
        </w:rPr>
        <w:t xml:space="preserve"> от 18.07.2019 N 185-ФЗ)</w:t>
      </w:r>
    </w:p>
    <w:p>
      <w:pPr>
        <w:pStyle w:val="0"/>
      </w:pPr>
      <w:r>
        <w:rPr>
          <w:sz w:val="24"/>
        </w:rPr>
      </w:r>
    </w:p>
    <w:p>
      <w:pPr>
        <w:pStyle w:val="2"/>
        <w:outlineLvl w:val="1"/>
        <w:ind w:firstLine="540"/>
        <w:jc w:val="both"/>
      </w:pPr>
      <w:r>
        <w:rPr>
          <w:sz w:val="24"/>
        </w:rPr>
        <w:t xml:space="preserve">Статья 34. Утратила силу. - Федеральный </w:t>
      </w:r>
      <w:hyperlink w:history="0" r:id="rId405" w:tooltip="Федеральный закон от 22.08.2004 N 122-ФЗ (ред. от 08.08.2024)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КонсультантПлюс}">
        <w:r>
          <w:rPr>
            <w:sz w:val="24"/>
            <w:color w:val="0000ff"/>
          </w:rPr>
          <w:t xml:space="preserve">закон</w:t>
        </w:r>
      </w:hyperlink>
      <w:r>
        <w:rPr>
          <w:sz w:val="24"/>
        </w:rPr>
        <w:t xml:space="preserve"> от 22.08.2004 N 122-ФЗ.</w:t>
      </w:r>
    </w:p>
    <w:p>
      <w:pPr>
        <w:pStyle w:val="0"/>
      </w:pPr>
      <w:r>
        <w:rPr>
          <w:sz w:val="24"/>
        </w:rPr>
      </w:r>
    </w:p>
    <w:p>
      <w:pPr>
        <w:pStyle w:val="2"/>
        <w:outlineLvl w:val="0"/>
        <w:jc w:val="center"/>
      </w:pPr>
      <w:r>
        <w:rPr>
          <w:sz w:val="24"/>
        </w:rPr>
        <w:t xml:space="preserve">Глава VI. ЗАКЛЮЧИТЕЛЬНЫЕ ПОЛОЖЕНИЯ</w:t>
      </w:r>
    </w:p>
    <w:p>
      <w:pPr>
        <w:pStyle w:val="0"/>
      </w:pPr>
      <w:r>
        <w:rPr>
          <w:sz w:val="24"/>
        </w:rPr>
      </w:r>
    </w:p>
    <w:p>
      <w:pPr>
        <w:pStyle w:val="2"/>
        <w:outlineLvl w:val="1"/>
        <w:ind w:firstLine="540"/>
        <w:jc w:val="both"/>
      </w:pPr>
      <w:r>
        <w:rPr>
          <w:sz w:val="24"/>
        </w:rPr>
        <w:t xml:space="preserve">Статья 35. Вступление в силу настоящего Федерального закона</w:t>
      </w:r>
    </w:p>
    <w:p>
      <w:pPr>
        <w:pStyle w:val="0"/>
      </w:pPr>
      <w:r>
        <w:rPr>
          <w:sz w:val="24"/>
        </w:rPr>
      </w:r>
    </w:p>
    <w:p>
      <w:pPr>
        <w:pStyle w:val="0"/>
        <w:ind w:firstLine="540"/>
        <w:jc w:val="both"/>
      </w:pPr>
      <w:r>
        <w:rPr>
          <w:sz w:val="24"/>
        </w:rPr>
        <w:t xml:space="preserve">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p>
    <w:p>
      <w:pPr>
        <w:pStyle w:val="0"/>
        <w:spacing w:before="240" w:line-rule="auto"/>
        <w:ind w:firstLine="540"/>
        <w:jc w:val="both"/>
      </w:pPr>
      <w:hyperlink w:history="0" w:anchor="P590" w:tooltip="Статья 21. Установление квоты для приема на работу инвалидов">
        <w:r>
          <w:rPr>
            <w:sz w:val="24"/>
            <w:color w:val="0000ff"/>
          </w:rPr>
          <w:t xml:space="preserve">Статьи 21</w:t>
        </w:r>
      </w:hyperlink>
      <w:r>
        <w:rPr>
          <w:sz w:val="24"/>
        </w:rPr>
        <w:t xml:space="preserve">, </w:t>
      </w:r>
      <w:hyperlink w:history="0" w:anchor="P596" w:tooltip="Статья 22. Специальные рабочие места для трудоустройства инвалидов">
        <w:r>
          <w:rPr>
            <w:sz w:val="24"/>
            <w:color w:val="0000ff"/>
          </w:rPr>
          <w:t xml:space="preserve">22</w:t>
        </w:r>
      </w:hyperlink>
      <w:r>
        <w:rPr>
          <w:sz w:val="24"/>
        </w:rPr>
        <w:t xml:space="preserve">, </w:t>
      </w:r>
      <w:hyperlink w:history="0" w:anchor="P602" w:tooltip="Статья 23. Условия труда инвалидов">
        <w:r>
          <w:rPr>
            <w:sz w:val="24"/>
            <w:color w:val="0000ff"/>
          </w:rPr>
          <w:t xml:space="preserve">23</w:t>
        </w:r>
      </w:hyperlink>
      <w:r>
        <w:rPr>
          <w:sz w:val="24"/>
        </w:rPr>
        <w:t xml:space="preserve"> (кроме </w:t>
      </w:r>
      <w:hyperlink w:history="0" w:anchor="P602" w:tooltip="Статья 23. Условия труда инвалидов">
        <w:r>
          <w:rPr>
            <w:sz w:val="24"/>
            <w:color w:val="0000ff"/>
          </w:rPr>
          <w:t xml:space="preserve">части первой</w:t>
        </w:r>
      </w:hyperlink>
      <w:r>
        <w:rPr>
          <w:sz w:val="24"/>
        </w:rPr>
        <w:t xml:space="preserve">), </w:t>
      </w:r>
      <w:hyperlink w:history="0" w:anchor="P608" w:tooltip="Статья 24. Права, обязанности и ответственность работодателей в обеспечении занятости инвалидов">
        <w:r>
          <w:rPr>
            <w:sz w:val="24"/>
            <w:color w:val="0000ff"/>
          </w:rPr>
          <w:t xml:space="preserve">24</w:t>
        </w:r>
      </w:hyperlink>
      <w:r>
        <w:rPr>
          <w:sz w:val="24"/>
        </w:rPr>
        <w:t xml:space="preserve"> (кроме </w:t>
      </w:r>
      <w:hyperlink w:history="0" w:anchor="P608" w:tooltip="Статья 24. Права, обязанности и ответственность работодателей в обеспечении занятости инвалидов">
        <w:r>
          <w:rPr>
            <w:sz w:val="24"/>
            <w:color w:val="0000ff"/>
          </w:rPr>
          <w:t xml:space="preserve">пункта 2 части второй</w:t>
        </w:r>
      </w:hyperlink>
      <w:r>
        <w:rPr>
          <w:sz w:val="24"/>
        </w:rPr>
        <w:t xml:space="preserve">) настоящего Федерального закона вступают в силу с 1 июля 1995 года; </w:t>
      </w:r>
      <w:hyperlink w:history="0" w:anchor="P337" w:tooltip="Статья 11. Индивидуальная программа реабилитации и абилитации инвалида">
        <w:r>
          <w:rPr>
            <w:sz w:val="24"/>
            <w:color w:val="0000ff"/>
          </w:rPr>
          <w:t xml:space="preserve">статьи 11</w:t>
        </w:r>
      </w:hyperlink>
      <w:r>
        <w:rPr>
          <w:sz w:val="24"/>
        </w:rPr>
        <w:t xml:space="preserve"> и </w:t>
      </w:r>
      <w:hyperlink w:history="0" w:anchor="P505" w:tooltip="Статья 17. Обеспечение инвалидов жильем">
        <w:r>
          <w:rPr>
            <w:sz w:val="24"/>
            <w:color w:val="0000ff"/>
          </w:rPr>
          <w:t xml:space="preserve">17</w:t>
        </w:r>
      </w:hyperlink>
      <w:r>
        <w:rPr>
          <w:sz w:val="24"/>
        </w:rPr>
        <w:t xml:space="preserve">, </w:t>
      </w:r>
      <w:hyperlink w:history="0" w:anchor="P542" w:tooltip="Статья 18. Утратила силу с 1 сентября 2013 года. - Федеральный закон от 02.07.2013 N 185-ФЗ.">
        <w:r>
          <w:rPr>
            <w:sz w:val="24"/>
            <w:color w:val="0000ff"/>
          </w:rPr>
          <w:t xml:space="preserve">часть вторая статьи 18</w:t>
        </w:r>
      </w:hyperlink>
      <w:r>
        <w:rPr>
          <w:sz w:val="24"/>
        </w:rPr>
        <w:t xml:space="preserve">, </w:t>
      </w:r>
      <w:hyperlink w:history="0" w:anchor="P544" w:tooltip="Статья 19. Образование инвалидов">
        <w:r>
          <w:rPr>
            <w:sz w:val="24"/>
            <w:color w:val="0000ff"/>
          </w:rPr>
          <w:t xml:space="preserve">часть третья статьи 19</w:t>
        </w:r>
      </w:hyperlink>
      <w:r>
        <w:rPr>
          <w:sz w:val="24"/>
        </w:rPr>
        <w:t xml:space="preserve">, </w:t>
      </w:r>
      <w:hyperlink w:history="0" w:anchor="P571" w:tooltip="2) - 5) утратили силу с 1 сентября 2024 года. - Федеральный закон от 29.05.2024 N 108-ФЗ;">
        <w:r>
          <w:rPr>
            <w:sz w:val="24"/>
            <w:color w:val="0000ff"/>
          </w:rPr>
          <w:t xml:space="preserve">пункт 5 статьи 20</w:t>
        </w:r>
      </w:hyperlink>
      <w:r>
        <w:rPr>
          <w:sz w:val="24"/>
        </w:rPr>
        <w:t xml:space="preserve">, </w:t>
      </w:r>
      <w:hyperlink w:history="0" w:anchor="P602" w:tooltip="Статья 23. Условия труда инвалидов">
        <w:r>
          <w:rPr>
            <w:sz w:val="24"/>
            <w:color w:val="0000ff"/>
          </w:rPr>
          <w:t xml:space="preserve">часть первая статьи 23</w:t>
        </w:r>
      </w:hyperlink>
      <w:r>
        <w:rPr>
          <w:sz w:val="24"/>
        </w:rPr>
        <w:t xml:space="preserve">, </w:t>
      </w:r>
      <w:hyperlink w:history="0" w:anchor="P608" w:tooltip="Статья 24. Права, обязанности и ответственность работодателей в обеспечении занятости инвалидов">
        <w:r>
          <w:rPr>
            <w:sz w:val="24"/>
            <w:color w:val="0000ff"/>
          </w:rPr>
          <w:t xml:space="preserve">пункт 2 части второй статьи 24</w:t>
        </w:r>
      </w:hyperlink>
      <w:r>
        <w:rPr>
          <w:sz w:val="24"/>
        </w:rPr>
        <w:t xml:space="preserve">, </w:t>
      </w:r>
      <w:hyperlink w:history="0" w:anchor="P614" w:tooltip="Статьи 25 - 26. Утратили силу. - Федеральный закон от 22.08.2004 N 122-ФЗ.">
        <w:r>
          <w:rPr>
            <w:sz w:val="24"/>
            <w:color w:val="0000ff"/>
          </w:rPr>
          <w:t xml:space="preserve">часть вторая статьи 25</w:t>
        </w:r>
      </w:hyperlink>
      <w:r>
        <w:rPr>
          <w:sz w:val="24"/>
        </w:rPr>
        <w:t xml:space="preserve"> настоящего Федерального закона вступают в силу с 1 января 1996 года; </w:t>
      </w:r>
      <w:hyperlink w:history="0" w:anchor="P621" w:tooltip="Статья 28. Социально-бытовое обслуживание инвалидов">
        <w:r>
          <w:rPr>
            <w:sz w:val="24"/>
            <w:color w:val="0000ff"/>
          </w:rPr>
          <w:t xml:space="preserve">статьи 28</w:t>
        </w:r>
      </w:hyperlink>
      <w:r>
        <w:rPr>
          <w:sz w:val="24"/>
        </w:rPr>
        <w:t xml:space="preserve">, </w:t>
      </w:r>
      <w:hyperlink w:history="0" w:anchor="P692" w:tooltip="Статьи 29 - 30. Утратили силу. - Федеральный закон от 22.08.2004 N 122-ФЗ.">
        <w:r>
          <w:rPr>
            <w:sz w:val="24"/>
            <w:color w:val="0000ff"/>
          </w:rPr>
          <w:t xml:space="preserve">29</w:t>
        </w:r>
      </w:hyperlink>
      <w:r>
        <w:rPr>
          <w:sz w:val="24"/>
        </w:rPr>
        <w:t xml:space="preserve">, </w:t>
      </w:r>
      <w:hyperlink w:history="0" w:anchor="P692" w:tooltip="Статьи 29 - 30. Утратили силу. - Федеральный закон от 22.08.2004 N 122-ФЗ.">
        <w:r>
          <w:rPr>
            <w:sz w:val="24"/>
            <w:color w:val="0000ff"/>
          </w:rPr>
          <w:t xml:space="preserve">30</w:t>
        </w:r>
      </w:hyperlink>
      <w:r>
        <w:rPr>
          <w:sz w:val="24"/>
        </w:rPr>
        <w:t xml:space="preserve"> настоящего Федерального закона вступают в силу с 1 января 1997 года в части расширения действующих в настоящее время льгот.</w:t>
      </w:r>
    </w:p>
    <w:p>
      <w:pPr>
        <w:pStyle w:val="0"/>
        <w:spacing w:before="240" w:line-rule="auto"/>
        <w:ind w:firstLine="540"/>
        <w:jc w:val="both"/>
      </w:pPr>
      <w:hyperlink w:history="0" w:anchor="P412" w:tooltip="Статья 14. Обеспечение беспрепятственного доступа инвалидов к информации">
        <w:r>
          <w:rPr>
            <w:sz w:val="24"/>
            <w:color w:val="0000ff"/>
          </w:rPr>
          <w:t xml:space="preserve">Статьи 14</w:t>
        </w:r>
      </w:hyperlink>
      <w:r>
        <w:rPr>
          <w:sz w:val="24"/>
        </w:rPr>
        <w:t xml:space="preserve">, </w:t>
      </w:r>
      <w:hyperlink w:history="0" w:anchor="P440" w:tooltip="Статья 15. Обеспечение беспрепятственного доступа инвалидов к объектам социальной, инженерной и транспортной инфраструктур">
        <w:r>
          <w:rPr>
            <w:sz w:val="24"/>
            <w:color w:val="0000ff"/>
          </w:rPr>
          <w:t xml:space="preserve">15</w:t>
        </w:r>
      </w:hyperlink>
      <w:r>
        <w:rPr>
          <w:sz w:val="24"/>
        </w:rPr>
        <w:t xml:space="preserve">, </w:t>
      </w:r>
      <w:hyperlink w:history="0" w:anchor="P497" w:tooltip="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
        <w:r>
          <w:rPr>
            <w:sz w:val="24"/>
            <w:color w:val="0000ff"/>
          </w:rPr>
          <w:t xml:space="preserve">16</w:t>
        </w:r>
      </w:hyperlink>
      <w:r>
        <w:rPr>
          <w:sz w:val="24"/>
        </w:rPr>
        <w:t xml:space="preserve"> настоящего Федерального закона вступают в силу в течение 1995 - 1999 годов. </w:t>
      </w:r>
      <w:hyperlink w:history="0" r:id="rId406" w:tooltip="Постановление Правительства РФ от 07.12.1996 N 1449 &quot;О мерах по обеспечению беспрепятственного доступа инвалидов к информации и объектам социальной инфраструктуры&quot; {КонсультантПлюс}">
        <w:r>
          <w:rPr>
            <w:sz w:val="24"/>
            <w:color w:val="0000ff"/>
          </w:rPr>
          <w:t xml:space="preserve">Конкретные сроки</w:t>
        </w:r>
      </w:hyperlink>
      <w:r>
        <w:rPr>
          <w:sz w:val="24"/>
        </w:rPr>
        <w:t xml:space="preserve"> вступления в силу указанных статей определяются Правительством Российской Федерации.</w:t>
      </w:r>
    </w:p>
    <w:p>
      <w:pPr>
        <w:pStyle w:val="0"/>
      </w:pPr>
      <w:r>
        <w:rPr>
          <w:sz w:val="24"/>
        </w:rPr>
      </w:r>
    </w:p>
    <w:p>
      <w:pPr>
        <w:pStyle w:val="2"/>
        <w:outlineLvl w:val="1"/>
        <w:ind w:firstLine="540"/>
        <w:jc w:val="both"/>
      </w:pPr>
      <w:r>
        <w:rPr>
          <w:sz w:val="24"/>
        </w:rPr>
        <w:t xml:space="preserve">Статья 36. Действие законов и иных нормативных правовых актов</w:t>
      </w:r>
    </w:p>
    <w:p>
      <w:pPr>
        <w:pStyle w:val="0"/>
      </w:pPr>
      <w:r>
        <w:rPr>
          <w:sz w:val="24"/>
        </w:rPr>
      </w:r>
    </w:p>
    <w:p>
      <w:pPr>
        <w:pStyle w:val="0"/>
        <w:ind w:firstLine="540"/>
        <w:jc w:val="both"/>
      </w:pPr>
      <w:r>
        <w:rPr>
          <w:sz w:val="24"/>
        </w:rPr>
        <w:t xml:space="preserve">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pPr>
        <w:pStyle w:val="0"/>
        <w:spacing w:before="240" w:line-rule="auto"/>
        <w:ind w:firstLine="540"/>
        <w:jc w:val="both"/>
      </w:pPr>
      <w:r>
        <w:rPr>
          <w:sz w:val="24"/>
        </w:rPr>
        <w:t xml:space="preserve">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p>
    <w:p>
      <w:pPr>
        <w:pStyle w:val="0"/>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Б.ЕЛЬЦИН</w:t>
      </w:r>
    </w:p>
    <w:p>
      <w:pPr>
        <w:pStyle w:val="0"/>
      </w:pPr>
      <w:r>
        <w:rPr>
          <w:sz w:val="24"/>
        </w:rPr>
        <w:t xml:space="preserve">Москва, Кремль</w:t>
      </w:r>
    </w:p>
    <w:p>
      <w:pPr>
        <w:pStyle w:val="0"/>
        <w:spacing w:before="240" w:line-rule="auto"/>
      </w:pPr>
      <w:r>
        <w:rPr>
          <w:sz w:val="24"/>
        </w:rPr>
        <w:t xml:space="preserve">24 ноября 1995 года</w:t>
      </w:r>
    </w:p>
    <w:p>
      <w:pPr>
        <w:pStyle w:val="0"/>
        <w:spacing w:before="240" w:line-rule="auto"/>
      </w:pPr>
      <w:r>
        <w:rPr>
          <w:sz w:val="24"/>
        </w:rPr>
        <w:t xml:space="preserve">N 181-ФЗ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24.11.1995 N 181-ФЗ</w:t>
            <w:br/>
            <w:t>(ред. от 29.10.2024)</w:t>
            <w:br/>
            <w:t>"О социальной защите инвалидов в Российской Федерации"</w:t>
            <w:br/>
            <w:t>(с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77396&amp;date=06.06.2025&amp;dst=100295&amp;field=134" TargetMode = "External"/>
	<Relationship Id="rId8" Type="http://schemas.openxmlformats.org/officeDocument/2006/relationships/hyperlink" Target="https://login.consultant.ru/link/?req=doc&amp;base=LAW&amp;n=21461&amp;date=06.06.2025&amp;dst=100007&amp;field=134" TargetMode = "External"/>
	<Relationship Id="rId9" Type="http://schemas.openxmlformats.org/officeDocument/2006/relationships/hyperlink" Target="https://login.consultant.ru/link/?req=doc&amp;base=LAW&amp;n=9544&amp;date=06.06.2025&amp;dst=100008&amp;field=134" TargetMode = "External"/>
	<Relationship Id="rId10" Type="http://schemas.openxmlformats.org/officeDocument/2006/relationships/hyperlink" Target="https://login.consultant.ru/link/?req=doc&amp;base=LAW&amp;n=27306&amp;date=06.06.2025&amp;dst=100008&amp;field=134" TargetMode = "External"/>
	<Relationship Id="rId11" Type="http://schemas.openxmlformats.org/officeDocument/2006/relationships/hyperlink" Target="https://login.consultant.ru/link/?req=doc&amp;base=LAW&amp;n=32028&amp;date=06.06.2025&amp;dst=100007&amp;field=134" TargetMode = "External"/>
	<Relationship Id="rId12" Type="http://schemas.openxmlformats.org/officeDocument/2006/relationships/hyperlink" Target="https://login.consultant.ru/link/?req=doc&amp;base=LAW&amp;n=154854&amp;date=06.06.2025&amp;dst=100008&amp;field=134" TargetMode = "External"/>
	<Relationship Id="rId13" Type="http://schemas.openxmlformats.org/officeDocument/2006/relationships/hyperlink" Target="https://login.consultant.ru/link/?req=doc&amp;base=LAW&amp;n=464212&amp;date=06.06.2025&amp;dst=100008&amp;field=134" TargetMode = "External"/>
	<Relationship Id="rId14" Type="http://schemas.openxmlformats.org/officeDocument/2006/relationships/hyperlink" Target="https://login.consultant.ru/link/?req=doc&amp;base=LAW&amp;n=453329&amp;date=06.06.2025&amp;dst=100102&amp;field=134" TargetMode = "External"/>
	<Relationship Id="rId15" Type="http://schemas.openxmlformats.org/officeDocument/2006/relationships/hyperlink" Target="https://login.consultant.ru/link/?req=doc&amp;base=LAW&amp;n=283672&amp;date=06.06.2025&amp;dst=101781&amp;field=134" TargetMode = "External"/>
	<Relationship Id="rId16" Type="http://schemas.openxmlformats.org/officeDocument/2006/relationships/hyperlink" Target="https://login.consultant.ru/link/?req=doc&amp;base=LAW&amp;n=440506&amp;date=06.06.2025&amp;dst=100190&amp;field=134" TargetMode = "External"/>
	<Relationship Id="rId17" Type="http://schemas.openxmlformats.org/officeDocument/2006/relationships/hyperlink" Target="https://login.consultant.ru/link/?req=doc&amp;base=LAW&amp;n=49506&amp;date=06.06.2025&amp;dst=100008&amp;field=134" TargetMode = "External"/>
	<Relationship Id="rId18" Type="http://schemas.openxmlformats.org/officeDocument/2006/relationships/hyperlink" Target="https://login.consultant.ru/link/?req=doc&amp;base=LAW&amp;n=479085&amp;date=06.06.2025&amp;dst=102971&amp;field=134" TargetMode = "External"/>
	<Relationship Id="rId19" Type="http://schemas.openxmlformats.org/officeDocument/2006/relationships/hyperlink" Target="https://login.consultant.ru/link/?req=doc&amp;base=LAW&amp;n=421195&amp;date=06.06.2025&amp;dst=100135&amp;field=134" TargetMode = "External"/>
	<Relationship Id="rId20" Type="http://schemas.openxmlformats.org/officeDocument/2006/relationships/hyperlink" Target="https://login.consultant.ru/link/?req=doc&amp;base=LAW&amp;n=479087&amp;date=06.06.2025&amp;dst=100407&amp;field=134" TargetMode = "External"/>
	<Relationship Id="rId21" Type="http://schemas.openxmlformats.org/officeDocument/2006/relationships/hyperlink" Target="https://login.consultant.ru/link/?req=doc&amp;base=LAW&amp;n=71840&amp;date=06.06.2025&amp;dst=100154&amp;field=134" TargetMode = "External"/>
	<Relationship Id="rId22" Type="http://schemas.openxmlformats.org/officeDocument/2006/relationships/hyperlink" Target="https://login.consultant.ru/link/?req=doc&amp;base=LAW&amp;n=140580&amp;date=06.06.2025&amp;dst=100116&amp;field=134" TargetMode = "External"/>
	<Relationship Id="rId23" Type="http://schemas.openxmlformats.org/officeDocument/2006/relationships/hyperlink" Target="https://login.consultant.ru/link/?req=doc&amp;base=LAW&amp;n=431943&amp;date=06.06.2025&amp;dst=100042&amp;field=134" TargetMode = "External"/>
	<Relationship Id="rId24" Type="http://schemas.openxmlformats.org/officeDocument/2006/relationships/hyperlink" Target="https://login.consultant.ru/link/?req=doc&amp;base=LAW&amp;n=132908&amp;date=06.06.2025&amp;dst=100032&amp;field=134" TargetMode = "External"/>
	<Relationship Id="rId25" Type="http://schemas.openxmlformats.org/officeDocument/2006/relationships/hyperlink" Target="https://login.consultant.ru/link/?req=doc&amp;base=LAW&amp;n=479089&amp;date=06.06.2025&amp;dst=100165&amp;field=134" TargetMode = "External"/>
	<Relationship Id="rId26" Type="http://schemas.openxmlformats.org/officeDocument/2006/relationships/hyperlink" Target="https://login.consultant.ru/link/?req=doc&amp;base=LAW&amp;n=87259&amp;date=06.06.2025&amp;dst=100216&amp;field=134" TargetMode = "External"/>
	<Relationship Id="rId27" Type="http://schemas.openxmlformats.org/officeDocument/2006/relationships/hyperlink" Target="https://login.consultant.ru/link/?req=doc&amp;base=LAW&amp;n=87213&amp;date=06.06.2025&amp;dst=100122&amp;field=134" TargetMode = "External"/>
	<Relationship Id="rId28" Type="http://schemas.openxmlformats.org/officeDocument/2006/relationships/hyperlink" Target="https://login.consultant.ru/link/?req=doc&amp;base=LAW&amp;n=464265&amp;date=06.06.2025&amp;dst=100090&amp;field=134" TargetMode = "External"/>
	<Relationship Id="rId29" Type="http://schemas.openxmlformats.org/officeDocument/2006/relationships/hyperlink" Target="https://login.consultant.ru/link/?req=doc&amp;base=LAW&amp;n=107759&amp;date=06.06.2025&amp;dst=100015&amp;field=134" TargetMode = "External"/>
	<Relationship Id="rId30" Type="http://schemas.openxmlformats.org/officeDocument/2006/relationships/hyperlink" Target="https://login.consultant.ru/link/?req=doc&amp;base=LAW&amp;n=479091&amp;date=06.06.2025&amp;dst=100107&amp;field=134" TargetMode = "External"/>
	<Relationship Id="rId31" Type="http://schemas.openxmlformats.org/officeDocument/2006/relationships/hyperlink" Target="https://login.consultant.ru/link/?req=doc&amp;base=LAW&amp;n=470964&amp;date=06.06.2025&amp;dst=100046&amp;field=134" TargetMode = "External"/>
	<Relationship Id="rId32" Type="http://schemas.openxmlformats.org/officeDocument/2006/relationships/hyperlink" Target="https://login.consultant.ru/link/?req=doc&amp;base=LAW&amp;n=121195&amp;date=06.06.2025&amp;dst=100008&amp;field=134" TargetMode = "External"/>
	<Relationship Id="rId33" Type="http://schemas.openxmlformats.org/officeDocument/2006/relationships/hyperlink" Target="https://login.consultant.ru/link/?req=doc&amp;base=LAW&amp;n=140513&amp;date=06.06.2025&amp;dst=100052&amp;field=134" TargetMode = "External"/>
	<Relationship Id="rId34" Type="http://schemas.openxmlformats.org/officeDocument/2006/relationships/hyperlink" Target="https://login.consultant.ru/link/?req=doc&amp;base=LAW&amp;n=122335&amp;date=06.06.2025&amp;dst=100009&amp;field=134" TargetMode = "External"/>
	<Relationship Id="rId35" Type="http://schemas.openxmlformats.org/officeDocument/2006/relationships/hyperlink" Target="https://login.consultant.ru/link/?req=doc&amp;base=LAW&amp;n=132434&amp;date=06.06.2025&amp;dst=100009&amp;field=134" TargetMode = "External"/>
	<Relationship Id="rId36" Type="http://schemas.openxmlformats.org/officeDocument/2006/relationships/hyperlink" Target="https://login.consultant.ru/link/?req=doc&amp;base=LAW&amp;n=132903&amp;date=06.06.2025&amp;dst=100008&amp;field=134" TargetMode = "External"/>
	<Relationship Id="rId37" Type="http://schemas.openxmlformats.org/officeDocument/2006/relationships/hyperlink" Target="https://login.consultant.ru/link/?req=doc&amp;base=LAW&amp;n=140087&amp;date=06.06.2025&amp;dst=100008&amp;field=134" TargetMode = "External"/>
	<Relationship Id="rId38" Type="http://schemas.openxmlformats.org/officeDocument/2006/relationships/hyperlink" Target="https://login.consultant.ru/link/?req=doc&amp;base=LAW&amp;n=464223&amp;date=06.06.2025&amp;dst=100018&amp;field=134" TargetMode = "External"/>
	<Relationship Id="rId39" Type="http://schemas.openxmlformats.org/officeDocument/2006/relationships/hyperlink" Target="https://login.consultant.ru/link/?req=doc&amp;base=LAW&amp;n=421008&amp;date=06.06.2025&amp;dst=100655&amp;field=134" TargetMode = "External"/>
	<Relationship Id="rId40" Type="http://schemas.openxmlformats.org/officeDocument/2006/relationships/hyperlink" Target="https://login.consultant.ru/link/?req=doc&amp;base=LAW&amp;n=148479&amp;date=06.06.2025&amp;dst=100008&amp;field=134" TargetMode = "External"/>
	<Relationship Id="rId41" Type="http://schemas.openxmlformats.org/officeDocument/2006/relationships/hyperlink" Target="https://login.consultant.ru/link/?req=doc&amp;base=LAW&amp;n=148494&amp;date=06.06.2025&amp;dst=100008&amp;field=134" TargetMode = "External"/>
	<Relationship Id="rId42" Type="http://schemas.openxmlformats.org/officeDocument/2006/relationships/hyperlink" Target="https://login.consultant.ru/link/?req=doc&amp;base=LAW&amp;n=479093&amp;date=06.06.2025&amp;dst=100406&amp;field=134" TargetMode = "External"/>
	<Relationship Id="rId43" Type="http://schemas.openxmlformats.org/officeDocument/2006/relationships/hyperlink" Target="https://login.consultant.ru/link/?req=doc&amp;base=LAW&amp;n=154735&amp;date=06.06.2025&amp;dst=100009&amp;field=134" TargetMode = "External"/>
	<Relationship Id="rId44" Type="http://schemas.openxmlformats.org/officeDocument/2006/relationships/hyperlink" Target="https://login.consultant.ru/link/?req=doc&amp;base=LAW&amp;n=388538&amp;date=06.06.2025&amp;dst=100013&amp;field=134" TargetMode = "External"/>
	<Relationship Id="rId45" Type="http://schemas.openxmlformats.org/officeDocument/2006/relationships/hyperlink" Target="https://login.consultant.ru/link/?req=doc&amp;base=LAW&amp;n=286900&amp;date=06.06.2025&amp;dst=100040&amp;field=134" TargetMode = "External"/>
	<Relationship Id="rId46" Type="http://schemas.openxmlformats.org/officeDocument/2006/relationships/hyperlink" Target="https://login.consultant.ru/link/?req=doc&amp;base=LAW&amp;n=165919&amp;date=06.06.2025&amp;dst=100020&amp;field=134" TargetMode = "External"/>
	<Relationship Id="rId47" Type="http://schemas.openxmlformats.org/officeDocument/2006/relationships/hyperlink" Target="https://login.consultant.ru/link/?req=doc&amp;base=LAW&amp;n=479112&amp;date=06.06.2025&amp;dst=100041&amp;field=134" TargetMode = "External"/>
	<Relationship Id="rId48" Type="http://schemas.openxmlformats.org/officeDocument/2006/relationships/hyperlink" Target="https://login.consultant.ru/link/?req=doc&amp;base=LAW&amp;n=405915&amp;date=06.06.2025&amp;dst=100341&amp;field=134" TargetMode = "External"/>
	<Relationship Id="rId49" Type="http://schemas.openxmlformats.org/officeDocument/2006/relationships/hyperlink" Target="https://login.consultant.ru/link/?req=doc&amp;base=LAW&amp;n=201408&amp;date=06.06.2025&amp;dst=100062&amp;field=134" TargetMode = "External"/>
	<Relationship Id="rId50" Type="http://schemas.openxmlformats.org/officeDocument/2006/relationships/hyperlink" Target="https://login.consultant.ru/link/?req=doc&amp;base=LAW&amp;n=191307&amp;date=06.06.2025&amp;dst=100012&amp;field=134" TargetMode = "External"/>
	<Relationship Id="rId51" Type="http://schemas.openxmlformats.org/officeDocument/2006/relationships/hyperlink" Target="https://login.consultant.ru/link/?req=doc&amp;base=LAW&amp;n=209000&amp;date=06.06.2025&amp;dst=100023&amp;field=134" TargetMode = "External"/>
	<Relationship Id="rId52" Type="http://schemas.openxmlformats.org/officeDocument/2006/relationships/hyperlink" Target="https://login.consultant.ru/link/?req=doc&amp;base=LAW&amp;n=209086&amp;date=06.06.2025&amp;dst=100023&amp;field=134" TargetMode = "External"/>
	<Relationship Id="rId53" Type="http://schemas.openxmlformats.org/officeDocument/2006/relationships/hyperlink" Target="https://login.consultant.ru/link/?req=doc&amp;base=LAW&amp;n=213700&amp;date=06.06.2025&amp;dst=100008&amp;field=134" TargetMode = "External"/>
	<Relationship Id="rId54" Type="http://schemas.openxmlformats.org/officeDocument/2006/relationships/hyperlink" Target="https://login.consultant.ru/link/?req=doc&amp;base=LAW&amp;n=448185&amp;date=06.06.2025&amp;dst=100009&amp;field=134" TargetMode = "External"/>
	<Relationship Id="rId55" Type="http://schemas.openxmlformats.org/officeDocument/2006/relationships/hyperlink" Target="https://login.consultant.ru/link/?req=doc&amp;base=LAW&amp;n=217857&amp;date=06.06.2025&amp;dst=100009&amp;field=134" TargetMode = "External"/>
	<Relationship Id="rId56" Type="http://schemas.openxmlformats.org/officeDocument/2006/relationships/hyperlink" Target="https://login.consultant.ru/link/?req=doc&amp;base=LAW&amp;n=483132&amp;date=06.06.2025&amp;dst=100422&amp;field=134" TargetMode = "External"/>
	<Relationship Id="rId57" Type="http://schemas.openxmlformats.org/officeDocument/2006/relationships/hyperlink" Target="https://login.consultant.ru/link/?req=doc&amp;base=LAW&amp;n=281711&amp;date=06.06.2025&amp;dst=100016&amp;field=134" TargetMode = "External"/>
	<Relationship Id="rId58" Type="http://schemas.openxmlformats.org/officeDocument/2006/relationships/hyperlink" Target="https://login.consultant.ru/link/?req=doc&amp;base=LAW&amp;n=420801&amp;date=06.06.2025&amp;dst=100057&amp;field=134" TargetMode = "External"/>
	<Relationship Id="rId59" Type="http://schemas.openxmlformats.org/officeDocument/2006/relationships/hyperlink" Target="https://login.consultant.ru/link/?req=doc&amp;base=LAW&amp;n=286727&amp;date=06.06.2025&amp;dst=100008&amp;field=134" TargetMode = "External"/>
	<Relationship Id="rId60" Type="http://schemas.openxmlformats.org/officeDocument/2006/relationships/hyperlink" Target="https://login.consultant.ru/link/?req=doc&amp;base=LAW&amp;n=292512&amp;date=06.06.2025&amp;dst=100015&amp;field=134" TargetMode = "External"/>
	<Relationship Id="rId61" Type="http://schemas.openxmlformats.org/officeDocument/2006/relationships/hyperlink" Target="https://login.consultant.ru/link/?req=doc&amp;base=LAW&amp;n=451856&amp;date=06.06.2025&amp;dst=100039&amp;field=134" TargetMode = "External"/>
	<Relationship Id="rId62" Type="http://schemas.openxmlformats.org/officeDocument/2006/relationships/hyperlink" Target="https://login.consultant.ru/link/?req=doc&amp;base=LAW&amp;n=303514&amp;date=06.06.2025&amp;dst=100017&amp;field=134" TargetMode = "External"/>
	<Relationship Id="rId63" Type="http://schemas.openxmlformats.org/officeDocument/2006/relationships/hyperlink" Target="https://login.consultant.ru/link/?req=doc&amp;base=LAW&amp;n=329288&amp;date=06.06.2025&amp;dst=100009&amp;field=134" TargetMode = "External"/>
	<Relationship Id="rId64" Type="http://schemas.openxmlformats.org/officeDocument/2006/relationships/hyperlink" Target="https://login.consultant.ru/link/?req=doc&amp;base=LAW&amp;n=329277&amp;date=06.06.2025&amp;dst=100009&amp;field=134" TargetMode = "External"/>
	<Relationship Id="rId65" Type="http://schemas.openxmlformats.org/officeDocument/2006/relationships/hyperlink" Target="https://login.consultant.ru/link/?req=doc&amp;base=LAW&amp;n=464301&amp;date=06.06.2025&amp;dst=100032&amp;field=134" TargetMode = "External"/>
	<Relationship Id="rId66" Type="http://schemas.openxmlformats.org/officeDocument/2006/relationships/hyperlink" Target="https://login.consultant.ru/link/?req=doc&amp;base=LAW&amp;n=479104&amp;date=06.06.2025&amp;dst=100090&amp;field=134" TargetMode = "External"/>
	<Relationship Id="rId67" Type="http://schemas.openxmlformats.org/officeDocument/2006/relationships/hyperlink" Target="https://login.consultant.ru/link/?req=doc&amp;base=LAW&amp;n=368445&amp;date=06.06.2025&amp;dst=100009&amp;field=134" TargetMode = "External"/>
	<Relationship Id="rId68" Type="http://schemas.openxmlformats.org/officeDocument/2006/relationships/hyperlink" Target="https://login.consultant.ru/link/?req=doc&amp;base=LAW&amp;n=370068&amp;date=06.06.2025&amp;dst=100008&amp;field=134" TargetMode = "External"/>
	<Relationship Id="rId69" Type="http://schemas.openxmlformats.org/officeDocument/2006/relationships/hyperlink" Target="https://login.consultant.ru/link/?req=doc&amp;base=LAW&amp;n=440511&amp;date=06.06.2025&amp;dst=100114&amp;field=134" TargetMode = "External"/>
	<Relationship Id="rId70" Type="http://schemas.openxmlformats.org/officeDocument/2006/relationships/hyperlink" Target="https://login.consultant.ru/link/?req=doc&amp;base=LAW&amp;n=372639&amp;date=06.06.2025&amp;dst=100009&amp;field=134" TargetMode = "External"/>
	<Relationship Id="rId71" Type="http://schemas.openxmlformats.org/officeDocument/2006/relationships/hyperlink" Target="https://login.consultant.ru/link/?req=doc&amp;base=LAW&amp;n=489360&amp;date=06.06.2025&amp;dst=100017&amp;field=134" TargetMode = "External"/>
	<Relationship Id="rId72" Type="http://schemas.openxmlformats.org/officeDocument/2006/relationships/hyperlink" Target="https://login.consultant.ru/link/?req=doc&amp;base=LAW&amp;n=384910&amp;date=06.06.2025&amp;dst=100015&amp;field=134" TargetMode = "External"/>
	<Relationship Id="rId73" Type="http://schemas.openxmlformats.org/officeDocument/2006/relationships/hyperlink" Target="https://login.consultant.ru/link/?req=doc&amp;base=LAW&amp;n=483138&amp;date=06.06.2025&amp;dst=100459&amp;field=134" TargetMode = "External"/>
	<Relationship Id="rId74" Type="http://schemas.openxmlformats.org/officeDocument/2006/relationships/hyperlink" Target="https://login.consultant.ru/link/?req=doc&amp;base=LAW&amp;n=479114&amp;date=06.06.2025&amp;dst=100235&amp;field=134" TargetMode = "External"/>
	<Relationship Id="rId75" Type="http://schemas.openxmlformats.org/officeDocument/2006/relationships/hyperlink" Target="https://login.consultant.ru/link/?req=doc&amp;base=LAW&amp;n=401505&amp;date=06.06.2025&amp;dst=100009&amp;field=134" TargetMode = "External"/>
	<Relationship Id="rId76" Type="http://schemas.openxmlformats.org/officeDocument/2006/relationships/hyperlink" Target="https://login.consultant.ru/link/?req=doc&amp;base=LAW&amp;n=479108&amp;date=06.06.2025&amp;dst=100091&amp;field=134" TargetMode = "External"/>
	<Relationship Id="rId77" Type="http://schemas.openxmlformats.org/officeDocument/2006/relationships/hyperlink" Target="https://login.consultant.ru/link/?req=doc&amp;base=LAW&amp;n=445941&amp;date=06.06.2025&amp;dst=100026&amp;field=134" TargetMode = "External"/>
	<Relationship Id="rId78" Type="http://schemas.openxmlformats.org/officeDocument/2006/relationships/hyperlink" Target="https://login.consultant.ru/link/?req=doc&amp;base=LAW&amp;n=495361&amp;date=06.06.2025&amp;dst=100024&amp;field=134" TargetMode = "External"/>
	<Relationship Id="rId79" Type="http://schemas.openxmlformats.org/officeDocument/2006/relationships/hyperlink" Target="https://login.consultant.ru/link/?req=doc&amp;base=LAW&amp;n=465514&amp;date=06.06.2025&amp;dst=100018&amp;field=134" TargetMode = "External"/>
	<Relationship Id="rId80" Type="http://schemas.openxmlformats.org/officeDocument/2006/relationships/hyperlink" Target="https://login.consultant.ru/link/?req=doc&amp;base=LAW&amp;n=477329&amp;date=06.06.2025&amp;dst=100011&amp;field=134" TargetMode = "External"/>
	<Relationship Id="rId81" Type="http://schemas.openxmlformats.org/officeDocument/2006/relationships/hyperlink" Target="https://login.consultant.ru/link/?req=doc&amp;base=LAW&amp;n=503619&amp;date=06.06.2025&amp;dst=100081&amp;field=134" TargetMode = "External"/>
	<Relationship Id="rId82" Type="http://schemas.openxmlformats.org/officeDocument/2006/relationships/hyperlink" Target="https://login.consultant.ru/link/?req=doc&amp;base=LAW&amp;n=209081&amp;date=06.06.2025&amp;dst=100016&amp;field=134" TargetMode = "External"/>
	<Relationship Id="rId83" Type="http://schemas.openxmlformats.org/officeDocument/2006/relationships/hyperlink" Target="https://login.consultant.ru/link/?req=doc&amp;base=LAW&amp;n=2875&amp;date=06.06.2025&amp;dst=100074&amp;field=134" TargetMode = "External"/>
	<Relationship Id="rId84" Type="http://schemas.openxmlformats.org/officeDocument/2006/relationships/hyperlink" Target="https://login.consultant.ru/link/?req=doc&amp;base=LAW&amp;n=479085&amp;date=06.06.2025&amp;dst=102972&amp;field=134" TargetMode = "External"/>
	<Relationship Id="rId85" Type="http://schemas.openxmlformats.org/officeDocument/2006/relationships/hyperlink" Target="https://login.consultant.ru/link/?req=doc&amp;base=LAW&amp;n=465514&amp;date=06.06.2025&amp;dst=100020&amp;field=134" TargetMode = "External"/>
	<Relationship Id="rId86" Type="http://schemas.openxmlformats.org/officeDocument/2006/relationships/hyperlink" Target="https://login.consultant.ru/link/?req=doc&amp;base=LAW&amp;n=465514&amp;date=06.06.2025&amp;dst=100022&amp;field=134" TargetMode = "External"/>
	<Relationship Id="rId87" Type="http://schemas.openxmlformats.org/officeDocument/2006/relationships/hyperlink" Target="https://login.consultant.ru/link/?req=doc&amp;base=LAW&amp;n=465514&amp;date=06.06.2025&amp;dst=100023&amp;field=134" TargetMode = "External"/>
	<Relationship Id="rId88" Type="http://schemas.openxmlformats.org/officeDocument/2006/relationships/hyperlink" Target="https://login.consultant.ru/link/?req=doc&amp;base=LAW&amp;n=479085&amp;date=06.06.2025&amp;dst=102974&amp;field=134" TargetMode = "External"/>
	<Relationship Id="rId89" Type="http://schemas.openxmlformats.org/officeDocument/2006/relationships/hyperlink" Target="https://login.consultant.ru/link/?req=doc&amp;base=LAW&amp;n=479085&amp;date=06.06.2025&amp;dst=102976&amp;field=134" TargetMode = "External"/>
	<Relationship Id="rId90" Type="http://schemas.openxmlformats.org/officeDocument/2006/relationships/hyperlink" Target="https://login.consultant.ru/link/?req=doc&amp;base=LAW&amp;n=76748&amp;date=06.06.2025" TargetMode = "External"/>
	<Relationship Id="rId91" Type="http://schemas.openxmlformats.org/officeDocument/2006/relationships/hyperlink" Target="https://login.consultant.ru/link/?req=doc&amp;base=LAW&amp;n=449197&amp;date=06.06.2025" TargetMode = "External"/>
	<Relationship Id="rId92" Type="http://schemas.openxmlformats.org/officeDocument/2006/relationships/hyperlink" Target="https://login.consultant.ru/link/?req=doc&amp;base=LAW&amp;n=479085&amp;date=06.06.2025&amp;dst=102977&amp;field=134" TargetMode = "External"/>
	<Relationship Id="rId93" Type="http://schemas.openxmlformats.org/officeDocument/2006/relationships/hyperlink" Target="https://login.consultant.ru/link/?req=doc&amp;base=LAW&amp;n=465514&amp;date=06.06.2025&amp;dst=100027&amp;field=134" TargetMode = "External"/>
	<Relationship Id="rId94" Type="http://schemas.openxmlformats.org/officeDocument/2006/relationships/hyperlink" Target="https://login.consultant.ru/link/?req=doc&amp;base=LAW&amp;n=2875&amp;date=06.06.2025&amp;dst=100152&amp;field=134" TargetMode = "External"/>
	<Relationship Id="rId95" Type="http://schemas.openxmlformats.org/officeDocument/2006/relationships/hyperlink" Target="https://login.consultant.ru/link/?req=doc&amp;base=LAW&amp;n=2875&amp;date=06.06.2025" TargetMode = "External"/>
	<Relationship Id="rId96" Type="http://schemas.openxmlformats.org/officeDocument/2006/relationships/hyperlink" Target="https://login.consultant.ru/link/?req=doc&amp;base=LAW&amp;n=453320&amp;date=06.06.2025&amp;dst=100817&amp;field=134" TargetMode = "External"/>
	<Relationship Id="rId97" Type="http://schemas.openxmlformats.org/officeDocument/2006/relationships/hyperlink" Target="https://login.consultant.ru/link/?req=doc&amp;base=LAW&amp;n=440511&amp;date=06.06.2025&amp;dst=100114&amp;field=134" TargetMode = "External"/>
	<Relationship Id="rId98" Type="http://schemas.openxmlformats.org/officeDocument/2006/relationships/hyperlink" Target="https://login.consultant.ru/link/?req=doc&amp;base=LAW&amp;n=479112&amp;date=06.06.2025&amp;dst=100043&amp;field=134" TargetMode = "External"/>
	<Relationship Id="rId99" Type="http://schemas.openxmlformats.org/officeDocument/2006/relationships/hyperlink" Target="https://login.consultant.ru/link/?req=doc&amp;base=LAW&amp;n=465514&amp;date=06.06.2025&amp;dst=100030&amp;field=134" TargetMode = "External"/>
	<Relationship Id="rId100" Type="http://schemas.openxmlformats.org/officeDocument/2006/relationships/hyperlink" Target="https://login.consultant.ru/link/?req=doc&amp;base=LAW&amp;n=465514&amp;date=06.06.2025&amp;dst=100031&amp;field=134" TargetMode = "External"/>
	<Relationship Id="rId101" Type="http://schemas.openxmlformats.org/officeDocument/2006/relationships/hyperlink" Target="https://login.consultant.ru/link/?req=doc&amp;base=LAW&amp;n=446970&amp;date=06.06.2025&amp;dst=100003&amp;field=134" TargetMode = "External"/>
	<Relationship Id="rId102" Type="http://schemas.openxmlformats.org/officeDocument/2006/relationships/hyperlink" Target="https://login.consultant.ru/link/?req=doc&amp;base=LAW&amp;n=217857&amp;date=06.06.2025&amp;dst=100010&amp;field=134" TargetMode = "External"/>
	<Relationship Id="rId103" Type="http://schemas.openxmlformats.org/officeDocument/2006/relationships/hyperlink" Target="https://login.consultant.ru/link/?req=doc&amp;base=LAW&amp;n=465514&amp;date=06.06.2025&amp;dst=100032&amp;field=134" TargetMode = "External"/>
	<Relationship Id="rId104" Type="http://schemas.openxmlformats.org/officeDocument/2006/relationships/hyperlink" Target="https://login.consultant.ru/link/?req=doc&amp;base=LAW&amp;n=465514&amp;date=06.06.2025&amp;dst=100033&amp;field=134" TargetMode = "External"/>
	<Relationship Id="rId105" Type="http://schemas.openxmlformats.org/officeDocument/2006/relationships/hyperlink" Target="https://login.consultant.ru/link/?req=doc&amp;base=LAW&amp;n=479112&amp;date=06.06.2025&amp;dst=100047&amp;field=134" TargetMode = "External"/>
	<Relationship Id="rId106" Type="http://schemas.openxmlformats.org/officeDocument/2006/relationships/hyperlink" Target="https://login.consultant.ru/link/?req=doc&amp;base=LAW&amp;n=485076&amp;date=06.06.2025&amp;dst=100012&amp;field=134" TargetMode = "External"/>
	<Relationship Id="rId107" Type="http://schemas.openxmlformats.org/officeDocument/2006/relationships/hyperlink" Target="https://login.consultant.ru/link/?req=doc&amp;base=LAW&amp;n=485076&amp;date=06.06.2025&amp;dst=100063&amp;field=134" TargetMode = "External"/>
	<Relationship Id="rId108" Type="http://schemas.openxmlformats.org/officeDocument/2006/relationships/hyperlink" Target="https://login.consultant.ru/link/?req=doc&amp;base=LAW&amp;n=465514&amp;date=06.06.2025&amp;dst=100035&amp;field=134" TargetMode = "External"/>
	<Relationship Id="rId109" Type="http://schemas.openxmlformats.org/officeDocument/2006/relationships/hyperlink" Target="https://login.consultant.ru/link/?req=doc&amp;base=LAW&amp;n=484371&amp;date=06.06.2025&amp;dst=100084&amp;field=134" TargetMode = "External"/>
	<Relationship Id="rId110" Type="http://schemas.openxmlformats.org/officeDocument/2006/relationships/hyperlink" Target="https://login.consultant.ru/link/?req=doc&amp;base=LAW&amp;n=465514&amp;date=06.06.2025&amp;dst=100037&amp;field=134" TargetMode = "External"/>
	<Relationship Id="rId111" Type="http://schemas.openxmlformats.org/officeDocument/2006/relationships/hyperlink" Target="https://login.consultant.ru/link/?req=doc&amp;base=LAW&amp;n=470964&amp;date=06.06.2025&amp;dst=100046&amp;field=134" TargetMode = "External"/>
	<Relationship Id="rId112" Type="http://schemas.openxmlformats.org/officeDocument/2006/relationships/hyperlink" Target="https://login.consultant.ru/link/?req=doc&amp;base=LAW&amp;n=329288&amp;date=06.06.2025&amp;dst=100010&amp;field=134" TargetMode = "External"/>
	<Relationship Id="rId113" Type="http://schemas.openxmlformats.org/officeDocument/2006/relationships/hyperlink" Target="https://login.consultant.ru/link/?req=doc&amp;base=LAW&amp;n=493424&amp;date=06.06.2025&amp;dst=34531&amp;field=134" TargetMode = "External"/>
	<Relationship Id="rId114" Type="http://schemas.openxmlformats.org/officeDocument/2006/relationships/hyperlink" Target="https://login.consultant.ru/link/?req=doc&amp;base=LAW&amp;n=465514&amp;date=06.06.2025&amp;dst=100038&amp;field=134" TargetMode = "External"/>
	<Relationship Id="rId115" Type="http://schemas.openxmlformats.org/officeDocument/2006/relationships/hyperlink" Target="https://login.consultant.ru/link/?req=doc&amp;base=LAW&amp;n=461822&amp;date=06.06.2025&amp;dst=100007&amp;field=134" TargetMode = "External"/>
	<Relationship Id="rId116" Type="http://schemas.openxmlformats.org/officeDocument/2006/relationships/hyperlink" Target="https://login.consultant.ru/link/?req=doc&amp;base=LAW&amp;n=479085&amp;date=06.06.2025&amp;dst=102981&amp;field=134" TargetMode = "External"/>
	<Relationship Id="rId117" Type="http://schemas.openxmlformats.org/officeDocument/2006/relationships/hyperlink" Target="https://login.consultant.ru/link/?req=doc&amp;base=LAW&amp;n=491714&amp;date=06.06.2025&amp;dst=100006&amp;field=134" TargetMode = "External"/>
	<Relationship Id="rId118" Type="http://schemas.openxmlformats.org/officeDocument/2006/relationships/hyperlink" Target="https://login.consultant.ru/link/?req=doc&amp;base=LAW&amp;n=485034&amp;date=06.06.2025&amp;dst=100006&amp;field=134" TargetMode = "External"/>
	<Relationship Id="rId119" Type="http://schemas.openxmlformats.org/officeDocument/2006/relationships/hyperlink" Target="https://login.consultant.ru/link/?req=doc&amp;base=LAW&amp;n=465514&amp;date=06.06.2025&amp;dst=100039&amp;field=134" TargetMode = "External"/>
	<Relationship Id="rId120" Type="http://schemas.openxmlformats.org/officeDocument/2006/relationships/hyperlink" Target="https://login.consultant.ru/link/?req=doc&amp;base=LAW&amp;n=465514&amp;date=06.06.2025&amp;dst=100041&amp;field=134" TargetMode = "External"/>
	<Relationship Id="rId121" Type="http://schemas.openxmlformats.org/officeDocument/2006/relationships/hyperlink" Target="https://login.consultant.ru/link/?req=doc&amp;base=LAW&amp;n=465514&amp;date=06.06.2025&amp;dst=100042&amp;field=134" TargetMode = "External"/>
	<Relationship Id="rId122" Type="http://schemas.openxmlformats.org/officeDocument/2006/relationships/hyperlink" Target="https://login.consultant.ru/link/?req=doc&amp;base=EXP&amp;n=385397&amp;date=06.06.2025&amp;dst=100014&amp;field=134" TargetMode = "External"/>
	<Relationship Id="rId123" Type="http://schemas.openxmlformats.org/officeDocument/2006/relationships/hyperlink" Target="https://login.consultant.ru/link/?req=doc&amp;base=LAW&amp;n=479085&amp;date=06.06.2025&amp;dst=102981&amp;field=134" TargetMode = "External"/>
	<Relationship Id="rId124" Type="http://schemas.openxmlformats.org/officeDocument/2006/relationships/hyperlink" Target="https://login.consultant.ru/link/?req=doc&amp;base=LAW&amp;n=479085&amp;date=06.06.2025&amp;dst=102984&amp;field=134" TargetMode = "External"/>
	<Relationship Id="rId125" Type="http://schemas.openxmlformats.org/officeDocument/2006/relationships/hyperlink" Target="https://login.consultant.ru/link/?req=doc&amp;base=LAW&amp;n=486490&amp;date=06.06.2025" TargetMode = "External"/>
	<Relationship Id="rId126" Type="http://schemas.openxmlformats.org/officeDocument/2006/relationships/hyperlink" Target="https://login.consultant.ru/link/?req=doc&amp;base=LAW&amp;n=420801&amp;date=06.06.2025&amp;dst=100058&amp;field=134" TargetMode = "External"/>
	<Relationship Id="rId127" Type="http://schemas.openxmlformats.org/officeDocument/2006/relationships/hyperlink" Target="https://login.consultant.ru/link/?req=doc&amp;base=LAW&amp;n=479085&amp;date=06.06.2025&amp;dst=102984&amp;field=134" TargetMode = "External"/>
	<Relationship Id="rId128" Type="http://schemas.openxmlformats.org/officeDocument/2006/relationships/hyperlink" Target="https://login.consultant.ru/link/?req=doc&amp;base=LAW&amp;n=132434&amp;date=06.06.2025&amp;dst=100010&amp;field=134" TargetMode = "External"/>
	<Relationship Id="rId129" Type="http://schemas.openxmlformats.org/officeDocument/2006/relationships/hyperlink" Target="https://login.consultant.ru/link/?req=doc&amp;base=LAW&amp;n=479085&amp;date=06.06.2025&amp;dst=102984&amp;field=134" TargetMode = "External"/>
	<Relationship Id="rId130" Type="http://schemas.openxmlformats.org/officeDocument/2006/relationships/hyperlink" Target="https://login.consultant.ru/link/?req=doc&amp;base=LAW&amp;n=9544&amp;date=06.06.2025&amp;dst=100010&amp;field=134" TargetMode = "External"/>
	<Relationship Id="rId131" Type="http://schemas.openxmlformats.org/officeDocument/2006/relationships/hyperlink" Target="https://login.consultant.ru/link/?req=doc&amp;base=LAW&amp;n=161450&amp;date=06.06.2025&amp;dst=100009&amp;field=134" TargetMode = "External"/>
	<Relationship Id="rId132" Type="http://schemas.openxmlformats.org/officeDocument/2006/relationships/hyperlink" Target="https://login.consultant.ru/link/?req=doc&amp;base=LAW&amp;n=148479&amp;date=06.06.2025&amp;dst=100009&amp;field=134" TargetMode = "External"/>
	<Relationship Id="rId133" Type="http://schemas.openxmlformats.org/officeDocument/2006/relationships/hyperlink" Target="https://login.consultant.ru/link/?req=doc&amp;base=INT&amp;n=37511&amp;date=06.06.2025" TargetMode = "External"/>
	<Relationship Id="rId134" Type="http://schemas.openxmlformats.org/officeDocument/2006/relationships/hyperlink" Target="https://login.consultant.ru/link/?req=doc&amp;base=LAW&amp;n=475219&amp;date=06.06.2025&amp;dst=100010&amp;field=134" TargetMode = "External"/>
	<Relationship Id="rId135" Type="http://schemas.openxmlformats.org/officeDocument/2006/relationships/hyperlink" Target="https://login.consultant.ru/link/?req=doc&amp;base=LAW&amp;n=479112&amp;date=06.06.2025&amp;dst=100051&amp;field=134" TargetMode = "External"/>
	<Relationship Id="rId136" Type="http://schemas.openxmlformats.org/officeDocument/2006/relationships/hyperlink" Target="https://login.consultant.ru/link/?req=doc&amp;base=LAW&amp;n=479112&amp;date=06.06.2025&amp;dst=100053&amp;field=134" TargetMode = "External"/>
	<Relationship Id="rId137" Type="http://schemas.openxmlformats.org/officeDocument/2006/relationships/hyperlink" Target="https://login.consultant.ru/link/?req=doc&amp;base=LAW&amp;n=479087&amp;date=06.06.2025&amp;dst=100407&amp;field=134" TargetMode = "External"/>
	<Relationship Id="rId138" Type="http://schemas.openxmlformats.org/officeDocument/2006/relationships/hyperlink" Target="https://login.consultant.ru/link/?req=doc&amp;base=LAW&amp;n=479112&amp;date=06.06.2025&amp;dst=100054&amp;field=134" TargetMode = "External"/>
	<Relationship Id="rId139" Type="http://schemas.openxmlformats.org/officeDocument/2006/relationships/hyperlink" Target="https://login.consultant.ru/link/?req=doc&amp;base=LAW&amp;n=448185&amp;date=06.06.2025&amp;dst=100010&amp;field=134" TargetMode = "External"/>
	<Relationship Id="rId140" Type="http://schemas.openxmlformats.org/officeDocument/2006/relationships/hyperlink" Target="https://login.consultant.ru/link/?req=doc&amp;base=LAW&amp;n=479091&amp;date=06.06.2025&amp;dst=100107&amp;field=134" TargetMode = "External"/>
	<Relationship Id="rId141" Type="http://schemas.openxmlformats.org/officeDocument/2006/relationships/hyperlink" Target="https://login.consultant.ru/link/?req=doc&amp;base=LAW&amp;n=465514&amp;date=06.06.2025&amp;dst=100043&amp;field=134" TargetMode = "External"/>
	<Relationship Id="rId142" Type="http://schemas.openxmlformats.org/officeDocument/2006/relationships/hyperlink" Target="https://login.consultant.ru/link/?req=doc&amp;base=LAW&amp;n=495361&amp;date=06.06.2025&amp;dst=100025&amp;field=134" TargetMode = "External"/>
	<Relationship Id="rId143" Type="http://schemas.openxmlformats.org/officeDocument/2006/relationships/hyperlink" Target="https://login.consultant.ru/link/?req=doc&amp;base=LAW&amp;n=489351&amp;date=06.06.2025&amp;dst=372&amp;field=134" TargetMode = "External"/>
	<Relationship Id="rId144" Type="http://schemas.openxmlformats.org/officeDocument/2006/relationships/hyperlink" Target="https://login.consultant.ru/link/?req=doc&amp;base=LAW&amp;n=492308&amp;date=06.06.2025&amp;dst=100229&amp;field=134" TargetMode = "External"/>
	<Relationship Id="rId145" Type="http://schemas.openxmlformats.org/officeDocument/2006/relationships/hyperlink" Target="https://login.consultant.ru/link/?req=doc&amp;base=LAW&amp;n=489351&amp;date=06.06.2025&amp;dst=374&amp;field=134" TargetMode = "External"/>
	<Relationship Id="rId146" Type="http://schemas.openxmlformats.org/officeDocument/2006/relationships/hyperlink" Target="https://login.consultant.ru/link/?req=doc&amp;base=LAW&amp;n=479112&amp;date=06.06.2025&amp;dst=100083&amp;field=134" TargetMode = "External"/>
	<Relationship Id="rId147" Type="http://schemas.openxmlformats.org/officeDocument/2006/relationships/hyperlink" Target="https://login.consultant.ru/link/?req=doc&amp;base=LAW&amp;n=465514&amp;date=06.06.2025&amp;dst=100046&amp;field=134" TargetMode = "External"/>
	<Relationship Id="rId148" Type="http://schemas.openxmlformats.org/officeDocument/2006/relationships/hyperlink" Target="https://login.consultant.ru/link/?req=doc&amp;base=LAW&amp;n=484371&amp;date=06.06.2025&amp;dst=100015&amp;field=134" TargetMode = "External"/>
	<Relationship Id="rId149" Type="http://schemas.openxmlformats.org/officeDocument/2006/relationships/hyperlink" Target="https://login.consultant.ru/link/?req=doc&amp;base=LAW&amp;n=479089&amp;date=06.06.2025&amp;dst=100166&amp;field=134" TargetMode = "External"/>
	<Relationship Id="rId150" Type="http://schemas.openxmlformats.org/officeDocument/2006/relationships/hyperlink" Target="https://login.consultant.ru/link/?req=doc&amp;base=LAW&amp;n=479112&amp;date=06.06.2025&amp;dst=100084&amp;field=134" TargetMode = "External"/>
	<Relationship Id="rId151" Type="http://schemas.openxmlformats.org/officeDocument/2006/relationships/hyperlink" Target="https://login.consultant.ru/link/?req=doc&amp;base=LAW&amp;n=465514&amp;date=06.06.2025&amp;dst=100047&amp;field=134" TargetMode = "External"/>
	<Relationship Id="rId152" Type="http://schemas.openxmlformats.org/officeDocument/2006/relationships/hyperlink" Target="https://login.consultant.ru/link/?req=doc&amp;base=LAW&amp;n=479085&amp;date=06.06.2025&amp;dst=102994&amp;field=134" TargetMode = "External"/>
	<Relationship Id="rId153" Type="http://schemas.openxmlformats.org/officeDocument/2006/relationships/hyperlink" Target="https://login.consultant.ru/link/?req=doc&amp;base=LAW&amp;n=473100&amp;date=06.06.2025&amp;dst=100013&amp;field=134" TargetMode = "External"/>
	<Relationship Id="rId154" Type="http://schemas.openxmlformats.org/officeDocument/2006/relationships/hyperlink" Target="https://login.consultant.ru/link/?req=doc&amp;base=LAW&amp;n=329288&amp;date=06.06.2025&amp;dst=100015&amp;field=134" TargetMode = "External"/>
	<Relationship Id="rId155" Type="http://schemas.openxmlformats.org/officeDocument/2006/relationships/hyperlink" Target="https://login.consultant.ru/link/?req=doc&amp;base=LAW&amp;n=479085&amp;date=06.06.2025&amp;dst=102997&amp;field=134" TargetMode = "External"/>
	<Relationship Id="rId156" Type="http://schemas.openxmlformats.org/officeDocument/2006/relationships/hyperlink" Target="https://login.consultant.ru/link/?req=doc&amp;base=LAW&amp;n=49506&amp;date=06.06.2025&amp;dst=100017&amp;field=134" TargetMode = "External"/>
	<Relationship Id="rId157" Type="http://schemas.openxmlformats.org/officeDocument/2006/relationships/hyperlink" Target="https://login.consultant.ru/link/?req=doc&amp;base=LAW&amp;n=479085&amp;date=06.06.2025&amp;dst=102999&amp;field=134" TargetMode = "External"/>
	<Relationship Id="rId158" Type="http://schemas.openxmlformats.org/officeDocument/2006/relationships/hyperlink" Target="https://login.consultant.ru/link/?req=doc&amp;base=LAW&amp;n=479085&amp;date=06.06.2025&amp;dst=103000&amp;field=134" TargetMode = "External"/>
	<Relationship Id="rId159" Type="http://schemas.openxmlformats.org/officeDocument/2006/relationships/hyperlink" Target="https://login.consultant.ru/link/?req=doc&amp;base=LAW&amp;n=465514&amp;date=06.06.2025&amp;dst=100048&amp;field=134" TargetMode = "External"/>
	<Relationship Id="rId160" Type="http://schemas.openxmlformats.org/officeDocument/2006/relationships/hyperlink" Target="https://login.consultant.ru/link/?req=doc&amp;base=LAW&amp;n=497933&amp;date=06.06.2025&amp;dst=100004&amp;field=134" TargetMode = "External"/>
	<Relationship Id="rId161" Type="http://schemas.openxmlformats.org/officeDocument/2006/relationships/hyperlink" Target="https://login.consultant.ru/link/?req=doc&amp;base=LAW&amp;n=479112&amp;date=06.06.2025&amp;dst=100086&amp;field=134" TargetMode = "External"/>
	<Relationship Id="rId162" Type="http://schemas.openxmlformats.org/officeDocument/2006/relationships/hyperlink" Target="https://login.consultant.ru/link/?req=doc&amp;base=LAW&amp;n=49506&amp;date=06.06.2025&amp;dst=100018&amp;field=134" TargetMode = "External"/>
	<Relationship Id="rId163" Type="http://schemas.openxmlformats.org/officeDocument/2006/relationships/hyperlink" Target="https://login.consultant.ru/link/?req=doc&amp;base=LAW&amp;n=479112&amp;date=06.06.2025&amp;dst=100087&amp;field=134" TargetMode = "External"/>
	<Relationship Id="rId164" Type="http://schemas.openxmlformats.org/officeDocument/2006/relationships/hyperlink" Target="https://login.consultant.ru/link/?req=doc&amp;base=LAW&amp;n=479085&amp;date=06.06.2025&amp;dst=103001&amp;field=134" TargetMode = "External"/>
	<Relationship Id="rId165" Type="http://schemas.openxmlformats.org/officeDocument/2006/relationships/hyperlink" Target="https://login.consultant.ru/link/?req=doc&amp;base=LAW&amp;n=479085&amp;date=06.06.2025&amp;dst=103002&amp;field=134" TargetMode = "External"/>
	<Relationship Id="rId166" Type="http://schemas.openxmlformats.org/officeDocument/2006/relationships/hyperlink" Target="https://login.consultant.ru/link/?req=doc&amp;base=LAW&amp;n=503686&amp;date=06.06.2025&amp;dst=199&amp;field=134" TargetMode = "External"/>
	<Relationship Id="rId167" Type="http://schemas.openxmlformats.org/officeDocument/2006/relationships/hyperlink" Target="https://login.consultant.ru/link/?req=doc&amp;base=LAW&amp;n=472842&amp;date=06.06.2025&amp;dst=45&amp;field=134" TargetMode = "External"/>
	<Relationship Id="rId168" Type="http://schemas.openxmlformats.org/officeDocument/2006/relationships/hyperlink" Target="https://login.consultant.ru/link/?req=doc&amp;base=LAW&amp;n=483113&amp;date=06.06.2025&amp;dst=313&amp;field=134" TargetMode = "External"/>
	<Relationship Id="rId169" Type="http://schemas.openxmlformats.org/officeDocument/2006/relationships/hyperlink" Target="https://login.consultant.ru/link/?req=doc&amp;base=LAW&amp;n=401505&amp;date=06.06.2025&amp;dst=100009&amp;field=134" TargetMode = "External"/>
	<Relationship Id="rId170" Type="http://schemas.openxmlformats.org/officeDocument/2006/relationships/hyperlink" Target="https://login.consultant.ru/link/?req=doc&amp;base=LAW&amp;n=420801&amp;date=06.06.2025&amp;dst=100063&amp;field=134" TargetMode = "External"/>
	<Relationship Id="rId171" Type="http://schemas.openxmlformats.org/officeDocument/2006/relationships/hyperlink" Target="https://login.consultant.ru/link/?req=doc&amp;base=LAW&amp;n=479085&amp;date=06.06.2025&amp;dst=103003&amp;field=134" TargetMode = "External"/>
	<Relationship Id="rId172" Type="http://schemas.openxmlformats.org/officeDocument/2006/relationships/hyperlink" Target="https://login.consultant.ru/link/?req=doc&amp;base=LAW&amp;n=420801&amp;date=06.06.2025&amp;dst=100065&amp;field=134" TargetMode = "External"/>
	<Relationship Id="rId173" Type="http://schemas.openxmlformats.org/officeDocument/2006/relationships/hyperlink" Target="https://login.consultant.ru/link/?req=doc&amp;base=LAW&amp;n=420801&amp;date=06.06.2025&amp;dst=100067&amp;field=134" TargetMode = "External"/>
	<Relationship Id="rId174" Type="http://schemas.openxmlformats.org/officeDocument/2006/relationships/hyperlink" Target="https://login.consultant.ru/link/?req=doc&amp;base=LAW&amp;n=298354&amp;date=06.06.2025&amp;dst=100009&amp;field=134" TargetMode = "External"/>
	<Relationship Id="rId175" Type="http://schemas.openxmlformats.org/officeDocument/2006/relationships/hyperlink" Target="https://login.consultant.ru/link/?req=doc&amp;base=LAW&amp;n=420801&amp;date=06.06.2025&amp;dst=100077&amp;field=134" TargetMode = "External"/>
	<Relationship Id="rId176" Type="http://schemas.openxmlformats.org/officeDocument/2006/relationships/hyperlink" Target="https://login.consultant.ru/link/?req=doc&amp;base=LAW&amp;n=420801&amp;date=06.06.2025&amp;dst=100078&amp;field=134" TargetMode = "External"/>
	<Relationship Id="rId177" Type="http://schemas.openxmlformats.org/officeDocument/2006/relationships/hyperlink" Target="https://login.consultant.ru/link/?req=doc&amp;base=LAW&amp;n=486490&amp;date=06.06.2025&amp;dst=100010&amp;field=134" TargetMode = "External"/>
	<Relationship Id="rId178" Type="http://schemas.openxmlformats.org/officeDocument/2006/relationships/hyperlink" Target="https://login.consultant.ru/link/?req=doc&amp;base=LAW&amp;n=455398&amp;date=06.06.2025&amp;dst=100010&amp;field=134" TargetMode = "External"/>
	<Relationship Id="rId179" Type="http://schemas.openxmlformats.org/officeDocument/2006/relationships/hyperlink" Target="https://login.consultant.ru/link/?req=doc&amp;base=LAW&amp;n=299563&amp;date=06.06.2025&amp;dst=100008&amp;field=134" TargetMode = "External"/>
	<Relationship Id="rId180" Type="http://schemas.openxmlformats.org/officeDocument/2006/relationships/hyperlink" Target="https://login.consultant.ru/link/?req=doc&amp;base=LAW&amp;n=330361&amp;date=06.06.2025&amp;dst=100016&amp;field=134" TargetMode = "External"/>
	<Relationship Id="rId181" Type="http://schemas.openxmlformats.org/officeDocument/2006/relationships/hyperlink" Target="https://login.consultant.ru/link/?req=doc&amp;base=LAW&amp;n=330361&amp;date=06.06.2025&amp;dst=100391&amp;field=134" TargetMode = "External"/>
	<Relationship Id="rId182" Type="http://schemas.openxmlformats.org/officeDocument/2006/relationships/hyperlink" Target="https://login.consultant.ru/link/?req=doc&amp;base=LAW&amp;n=479112&amp;date=06.06.2025&amp;dst=100090&amp;field=134" TargetMode = "External"/>
	<Relationship Id="rId183" Type="http://schemas.openxmlformats.org/officeDocument/2006/relationships/hyperlink" Target="https://login.consultant.ru/link/?req=doc&amp;base=LAW&amp;n=465514&amp;date=06.06.2025&amp;dst=100049&amp;field=134" TargetMode = "External"/>
	<Relationship Id="rId184" Type="http://schemas.openxmlformats.org/officeDocument/2006/relationships/hyperlink" Target="https://login.consultant.ru/link/?req=doc&amp;base=LAW&amp;n=483023&amp;date=06.06.2025&amp;dst=302&amp;field=134" TargetMode = "External"/>
	<Relationship Id="rId185" Type="http://schemas.openxmlformats.org/officeDocument/2006/relationships/hyperlink" Target="https://login.consultant.ru/link/?req=doc&amp;base=LAW&amp;n=487843&amp;date=06.06.2025&amp;dst=100010&amp;field=134" TargetMode = "External"/>
	<Relationship Id="rId186" Type="http://schemas.openxmlformats.org/officeDocument/2006/relationships/hyperlink" Target="https://login.consultant.ru/link/?req=doc&amp;base=LAW&amp;n=480041&amp;date=06.06.2025&amp;dst=100010&amp;field=134" TargetMode = "External"/>
	<Relationship Id="rId187" Type="http://schemas.openxmlformats.org/officeDocument/2006/relationships/hyperlink" Target="https://login.consultant.ru/link/?req=doc&amp;base=LAW&amp;n=445941&amp;date=06.06.2025&amp;dst=100027&amp;field=134" TargetMode = "External"/>
	<Relationship Id="rId188" Type="http://schemas.openxmlformats.org/officeDocument/2006/relationships/hyperlink" Target="https://login.consultant.ru/link/?req=doc&amp;base=LAW&amp;n=492519&amp;date=06.06.2025&amp;dst=100264&amp;field=134" TargetMode = "External"/>
	<Relationship Id="rId189" Type="http://schemas.openxmlformats.org/officeDocument/2006/relationships/hyperlink" Target="https://login.consultant.ru/link/?req=doc&amp;base=LAW&amp;n=458486&amp;date=06.06.2025&amp;dst=100010&amp;field=134" TargetMode = "External"/>
	<Relationship Id="rId190" Type="http://schemas.openxmlformats.org/officeDocument/2006/relationships/hyperlink" Target="https://login.consultant.ru/link/?req=doc&amp;base=LAW&amp;n=465514&amp;date=06.06.2025&amp;dst=100091&amp;field=134" TargetMode = "External"/>
	<Relationship Id="rId191" Type="http://schemas.openxmlformats.org/officeDocument/2006/relationships/hyperlink" Target="https://login.consultant.ru/link/?req=doc&amp;base=LAW&amp;n=314740&amp;date=06.06.2025&amp;dst=100182&amp;field=134" TargetMode = "External"/>
	<Relationship Id="rId192" Type="http://schemas.openxmlformats.org/officeDocument/2006/relationships/hyperlink" Target="https://login.consultant.ru/link/?req=doc&amp;base=LAW&amp;n=481937&amp;date=06.06.2025&amp;dst=100013&amp;field=134" TargetMode = "External"/>
	<Relationship Id="rId193" Type="http://schemas.openxmlformats.org/officeDocument/2006/relationships/hyperlink" Target="https://login.consultant.ru/link/?req=doc&amp;base=LAW&amp;n=481937&amp;date=06.06.2025&amp;dst=100020&amp;field=134" TargetMode = "External"/>
	<Relationship Id="rId194" Type="http://schemas.openxmlformats.org/officeDocument/2006/relationships/hyperlink" Target="https://login.consultant.ru/link/?req=doc&amp;base=LAW&amp;n=481937&amp;date=06.06.2025&amp;dst=100035&amp;field=134" TargetMode = "External"/>
	<Relationship Id="rId195" Type="http://schemas.openxmlformats.org/officeDocument/2006/relationships/hyperlink" Target="https://login.consultant.ru/link/?req=doc&amp;base=LAW&amp;n=480626&amp;date=06.06.2025&amp;dst=100012&amp;field=134" TargetMode = "External"/>
	<Relationship Id="rId196" Type="http://schemas.openxmlformats.org/officeDocument/2006/relationships/hyperlink" Target="https://login.consultant.ru/link/?req=doc&amp;base=LAW&amp;n=465514&amp;date=06.06.2025&amp;dst=100096&amp;field=134" TargetMode = "External"/>
	<Relationship Id="rId197" Type="http://schemas.openxmlformats.org/officeDocument/2006/relationships/hyperlink" Target="https://login.consultant.ru/link/?req=doc&amp;base=LAW&amp;n=483691&amp;date=06.06.2025&amp;dst=100015&amp;field=134" TargetMode = "External"/>
	<Relationship Id="rId198" Type="http://schemas.openxmlformats.org/officeDocument/2006/relationships/hyperlink" Target="https://login.consultant.ru/link/?req=doc&amp;base=LAW&amp;n=479085&amp;date=06.06.2025&amp;dst=103005&amp;field=134" TargetMode = "External"/>
	<Relationship Id="rId199" Type="http://schemas.openxmlformats.org/officeDocument/2006/relationships/hyperlink" Target="https://login.consultant.ru/link/?req=doc&amp;base=LAW&amp;n=461822&amp;date=06.06.2025&amp;dst=100007&amp;field=134" TargetMode = "External"/>
	<Relationship Id="rId200" Type="http://schemas.openxmlformats.org/officeDocument/2006/relationships/hyperlink" Target="https://login.consultant.ru/link/?req=doc&amp;base=LAW&amp;n=479112&amp;date=06.06.2025&amp;dst=100107&amp;field=134" TargetMode = "External"/>
	<Relationship Id="rId201" Type="http://schemas.openxmlformats.org/officeDocument/2006/relationships/hyperlink" Target="https://login.consultant.ru/link/?req=doc&amp;base=LAW&amp;n=465514&amp;date=06.06.2025&amp;dst=100101&amp;field=134" TargetMode = "External"/>
	<Relationship Id="rId202" Type="http://schemas.openxmlformats.org/officeDocument/2006/relationships/hyperlink" Target="https://login.consultant.ru/link/?req=doc&amp;base=LAW&amp;n=497933&amp;date=06.06.2025&amp;dst=100017&amp;field=134" TargetMode = "External"/>
	<Relationship Id="rId203" Type="http://schemas.openxmlformats.org/officeDocument/2006/relationships/hyperlink" Target="https://login.consultant.ru/link/?req=doc&amp;base=LAW&amp;n=497933&amp;date=06.06.2025&amp;dst=101080&amp;field=134" TargetMode = "External"/>
	<Relationship Id="rId204" Type="http://schemas.openxmlformats.org/officeDocument/2006/relationships/hyperlink" Target="https://login.consultant.ru/link/?req=doc&amp;base=LAW&amp;n=497933&amp;date=06.06.2025&amp;dst=101112&amp;field=134" TargetMode = "External"/>
	<Relationship Id="rId205" Type="http://schemas.openxmlformats.org/officeDocument/2006/relationships/hyperlink" Target="https://login.consultant.ru/link/?req=doc&amp;base=LAW&amp;n=465514&amp;date=06.06.2025&amp;dst=100102&amp;field=134" TargetMode = "External"/>
	<Relationship Id="rId206" Type="http://schemas.openxmlformats.org/officeDocument/2006/relationships/hyperlink" Target="https://login.consultant.ru/link/?req=doc&amp;base=LAW&amp;n=479112&amp;date=06.06.2025&amp;dst=100110&amp;field=134" TargetMode = "External"/>
	<Relationship Id="rId207" Type="http://schemas.openxmlformats.org/officeDocument/2006/relationships/hyperlink" Target="https://login.consultant.ru/link/?req=doc&amp;base=LAW&amp;n=461822&amp;date=06.06.2025&amp;dst=100007&amp;field=134" TargetMode = "External"/>
	<Relationship Id="rId208" Type="http://schemas.openxmlformats.org/officeDocument/2006/relationships/hyperlink" Target="https://login.consultant.ru/link/?req=doc&amp;base=LAW&amp;n=479085&amp;date=06.06.2025&amp;dst=103011&amp;field=134" TargetMode = "External"/>
	<Relationship Id="rId209" Type="http://schemas.openxmlformats.org/officeDocument/2006/relationships/hyperlink" Target="https://login.consultant.ru/link/?req=doc&amp;base=LAW&amp;n=479112&amp;date=06.06.2025&amp;dst=100111&amp;field=134" TargetMode = "External"/>
	<Relationship Id="rId210" Type="http://schemas.openxmlformats.org/officeDocument/2006/relationships/hyperlink" Target="https://login.consultant.ru/link/?req=doc&amp;base=LAW&amp;n=461822&amp;date=06.06.2025&amp;dst=100007&amp;field=134" TargetMode = "External"/>
	<Relationship Id="rId211" Type="http://schemas.openxmlformats.org/officeDocument/2006/relationships/hyperlink" Target="https://login.consultant.ru/link/?req=doc&amp;base=LAW&amp;n=479085&amp;date=06.06.2025&amp;dst=103012&amp;field=134" TargetMode = "External"/>
	<Relationship Id="rId212" Type="http://schemas.openxmlformats.org/officeDocument/2006/relationships/hyperlink" Target="https://login.consultant.ru/link/?req=doc&amp;base=LAW&amp;n=479112&amp;date=06.06.2025&amp;dst=100112&amp;field=134" TargetMode = "External"/>
	<Relationship Id="rId213" Type="http://schemas.openxmlformats.org/officeDocument/2006/relationships/hyperlink" Target="https://login.consultant.ru/link/?req=doc&amp;base=LAW&amp;n=49506&amp;date=06.06.2025&amp;dst=100033&amp;field=134" TargetMode = "External"/>
	<Relationship Id="rId214" Type="http://schemas.openxmlformats.org/officeDocument/2006/relationships/hyperlink" Target="https://login.consultant.ru/link/?req=doc&amp;base=LAW&amp;n=479085&amp;date=06.06.2025&amp;dst=103013&amp;field=134" TargetMode = "External"/>
	<Relationship Id="rId215" Type="http://schemas.openxmlformats.org/officeDocument/2006/relationships/hyperlink" Target="https://login.consultant.ru/link/?req=doc&amp;base=LAW&amp;n=479112&amp;date=06.06.2025&amp;dst=100113&amp;field=134" TargetMode = "External"/>
	<Relationship Id="rId216" Type="http://schemas.openxmlformats.org/officeDocument/2006/relationships/hyperlink" Target="https://login.consultant.ru/link/?req=doc&amp;base=LAW&amp;n=503619&amp;date=06.06.2025&amp;dst=100081&amp;field=134" TargetMode = "External"/>
	<Relationship Id="rId217" Type="http://schemas.openxmlformats.org/officeDocument/2006/relationships/hyperlink" Target="https://login.consultant.ru/link/?req=doc&amp;base=LAW&amp;n=479112&amp;date=06.06.2025&amp;dst=100115&amp;field=134" TargetMode = "External"/>
	<Relationship Id="rId218" Type="http://schemas.openxmlformats.org/officeDocument/2006/relationships/hyperlink" Target="https://login.consultant.ru/link/?req=doc&amp;base=LAW&amp;n=465514&amp;date=06.06.2025&amp;dst=100104&amp;field=134" TargetMode = "External"/>
	<Relationship Id="rId219" Type="http://schemas.openxmlformats.org/officeDocument/2006/relationships/hyperlink" Target="https://login.consultant.ru/link/?req=doc&amp;base=LAW&amp;n=465514&amp;date=06.06.2025&amp;dst=100106&amp;field=134" TargetMode = "External"/>
	<Relationship Id="rId220" Type="http://schemas.openxmlformats.org/officeDocument/2006/relationships/hyperlink" Target="https://login.consultant.ru/link/?req=doc&amp;base=LAW&amp;n=496870&amp;date=06.06.2025&amp;dst=100016&amp;field=134" TargetMode = "External"/>
	<Relationship Id="rId221" Type="http://schemas.openxmlformats.org/officeDocument/2006/relationships/hyperlink" Target="https://login.consultant.ru/link/?req=doc&amp;base=LAW&amp;n=496870&amp;date=06.06.2025&amp;dst=100410&amp;field=134" TargetMode = "External"/>
	<Relationship Id="rId222" Type="http://schemas.openxmlformats.org/officeDocument/2006/relationships/hyperlink" Target="https://login.consultant.ru/link/?req=doc&amp;base=LAW&amp;n=465514&amp;date=06.06.2025&amp;dst=100107&amp;field=134" TargetMode = "External"/>
	<Relationship Id="rId223" Type="http://schemas.openxmlformats.org/officeDocument/2006/relationships/hyperlink" Target="https://login.consultant.ru/link/?req=doc&amp;base=LAW&amp;n=479085&amp;date=06.06.2025&amp;dst=103016&amp;field=134" TargetMode = "External"/>
	<Relationship Id="rId224" Type="http://schemas.openxmlformats.org/officeDocument/2006/relationships/hyperlink" Target="https://login.consultant.ru/link/?req=doc&amp;base=LAW&amp;n=49506&amp;date=06.06.2025&amp;dst=100035&amp;field=134" TargetMode = "External"/>
	<Relationship Id="rId225" Type="http://schemas.openxmlformats.org/officeDocument/2006/relationships/hyperlink" Target="https://login.consultant.ru/link/?req=doc&amp;base=LAW&amp;n=479085&amp;date=06.06.2025&amp;dst=103017&amp;field=134" TargetMode = "External"/>
	<Relationship Id="rId226" Type="http://schemas.openxmlformats.org/officeDocument/2006/relationships/hyperlink" Target="https://login.consultant.ru/link/?req=doc&amp;base=LAW&amp;n=479085&amp;date=06.06.2025&amp;dst=103019&amp;field=134" TargetMode = "External"/>
	<Relationship Id="rId227" Type="http://schemas.openxmlformats.org/officeDocument/2006/relationships/hyperlink" Target="https://login.consultant.ru/link/?req=doc&amp;base=LAW&amp;n=479085&amp;date=06.06.2025&amp;dst=103020&amp;field=134" TargetMode = "External"/>
	<Relationship Id="rId228" Type="http://schemas.openxmlformats.org/officeDocument/2006/relationships/hyperlink" Target="https://login.consultant.ru/link/?req=doc&amp;base=LAW&amp;n=128181&amp;date=06.06.2025&amp;dst=100014&amp;field=134" TargetMode = "External"/>
	<Relationship Id="rId229" Type="http://schemas.openxmlformats.org/officeDocument/2006/relationships/hyperlink" Target="https://login.consultant.ru/link/?req=doc&amp;base=LAW&amp;n=107759&amp;date=06.06.2025&amp;dst=100019&amp;field=134" TargetMode = "External"/>
	<Relationship Id="rId230" Type="http://schemas.openxmlformats.org/officeDocument/2006/relationships/hyperlink" Target="https://login.consultant.ru/link/?req=doc&amp;base=LAW&amp;n=465514&amp;date=06.06.2025&amp;dst=100110&amp;field=134" TargetMode = "External"/>
	<Relationship Id="rId231" Type="http://schemas.openxmlformats.org/officeDocument/2006/relationships/hyperlink" Target="https://login.consultant.ru/link/?req=doc&amp;base=LAW&amp;n=465514&amp;date=06.06.2025&amp;dst=100112&amp;field=134" TargetMode = "External"/>
	<Relationship Id="rId232" Type="http://schemas.openxmlformats.org/officeDocument/2006/relationships/hyperlink" Target="https://login.consultant.ru/link/?req=doc&amp;base=LAW&amp;n=479085&amp;date=06.06.2025&amp;dst=103023&amp;field=134" TargetMode = "External"/>
	<Relationship Id="rId233" Type="http://schemas.openxmlformats.org/officeDocument/2006/relationships/hyperlink" Target="https://login.consultant.ru/link/?req=doc&amp;base=LAW&amp;n=479085&amp;date=06.06.2025&amp;dst=103024&amp;field=134" TargetMode = "External"/>
	<Relationship Id="rId234" Type="http://schemas.openxmlformats.org/officeDocument/2006/relationships/hyperlink" Target="https://login.consultant.ru/link/?req=doc&amp;base=LAW&amp;n=479108&amp;date=06.06.2025&amp;dst=100096&amp;field=134" TargetMode = "External"/>
	<Relationship Id="rId235" Type="http://schemas.openxmlformats.org/officeDocument/2006/relationships/hyperlink" Target="https://login.consultant.ru/link/?req=doc&amp;base=LAW&amp;n=479085&amp;date=06.06.2025&amp;dst=103026&amp;field=134" TargetMode = "External"/>
	<Relationship Id="rId236" Type="http://schemas.openxmlformats.org/officeDocument/2006/relationships/hyperlink" Target="https://login.consultant.ru/link/?req=doc&amp;base=LAW&amp;n=479085&amp;date=06.06.2025&amp;dst=103027&amp;field=134" TargetMode = "External"/>
	<Relationship Id="rId237" Type="http://schemas.openxmlformats.org/officeDocument/2006/relationships/hyperlink" Target="https://login.consultant.ru/link/?req=doc&amp;base=LAW&amp;n=479112&amp;date=06.06.2025&amp;dst=100120&amp;field=134" TargetMode = "External"/>
	<Relationship Id="rId238" Type="http://schemas.openxmlformats.org/officeDocument/2006/relationships/hyperlink" Target="https://login.consultant.ru/link/?req=doc&amp;base=LAW&amp;n=479108&amp;date=06.06.2025&amp;dst=100097&amp;field=134" TargetMode = "External"/>
	<Relationship Id="rId239" Type="http://schemas.openxmlformats.org/officeDocument/2006/relationships/hyperlink" Target="https://login.consultant.ru/link/?req=doc&amp;base=LAW&amp;n=479085&amp;date=06.06.2025&amp;dst=103028&amp;field=134" TargetMode = "External"/>
	<Relationship Id="rId240" Type="http://schemas.openxmlformats.org/officeDocument/2006/relationships/hyperlink" Target="https://login.consultant.ru/link/?req=doc&amp;base=LAW&amp;n=479085&amp;date=06.06.2025&amp;dst=103029&amp;field=134" TargetMode = "External"/>
	<Relationship Id="rId241" Type="http://schemas.openxmlformats.org/officeDocument/2006/relationships/hyperlink" Target="https://login.consultant.ru/link/?req=doc&amp;base=LAW&amp;n=370068&amp;date=06.06.2025&amp;dst=100008&amp;field=134" TargetMode = "External"/>
	<Relationship Id="rId242" Type="http://schemas.openxmlformats.org/officeDocument/2006/relationships/hyperlink" Target="https://login.consultant.ru/link/?req=doc&amp;base=LAW&amp;n=479108&amp;date=06.06.2025&amp;dst=100098&amp;field=134" TargetMode = "External"/>
	<Relationship Id="rId243" Type="http://schemas.openxmlformats.org/officeDocument/2006/relationships/hyperlink" Target="https://login.consultant.ru/link/?req=doc&amp;base=LAW&amp;n=461822&amp;date=06.06.2025&amp;dst=100007&amp;field=134" TargetMode = "External"/>
	<Relationship Id="rId244" Type="http://schemas.openxmlformats.org/officeDocument/2006/relationships/hyperlink" Target="https://login.consultant.ru/link/?req=doc&amp;base=LAW&amp;n=465564&amp;date=06.06.2025&amp;dst=100092&amp;field=134" TargetMode = "External"/>
	<Relationship Id="rId245" Type="http://schemas.openxmlformats.org/officeDocument/2006/relationships/hyperlink" Target="https://login.consultant.ru/link/?req=doc&amp;base=LAW&amp;n=372639&amp;date=06.06.2025&amp;dst=100010&amp;field=134" TargetMode = "External"/>
	<Relationship Id="rId246" Type="http://schemas.openxmlformats.org/officeDocument/2006/relationships/hyperlink" Target="https://login.consultant.ru/link/?req=doc&amp;base=LAW&amp;n=505404&amp;date=06.06.2025&amp;dst=100013&amp;field=134" TargetMode = "External"/>
	<Relationship Id="rId247" Type="http://schemas.openxmlformats.org/officeDocument/2006/relationships/hyperlink" Target="https://login.consultant.ru/link/?req=doc&amp;base=LAW&amp;n=465514&amp;date=06.06.2025&amp;dst=100113&amp;field=134" TargetMode = "External"/>
	<Relationship Id="rId248" Type="http://schemas.openxmlformats.org/officeDocument/2006/relationships/hyperlink" Target="https://login.consultant.ru/link/?req=doc&amp;base=LAW&amp;n=122335&amp;date=06.06.2025&amp;dst=100010&amp;field=134" TargetMode = "External"/>
	<Relationship Id="rId249" Type="http://schemas.openxmlformats.org/officeDocument/2006/relationships/hyperlink" Target="https://login.consultant.ru/link/?req=doc&amp;base=LAW&amp;n=278745&amp;date=06.06.2025&amp;dst=100025&amp;field=134" TargetMode = "External"/>
	<Relationship Id="rId250" Type="http://schemas.openxmlformats.org/officeDocument/2006/relationships/hyperlink" Target="https://login.consultant.ru/link/?req=doc&amp;base=LAW&amp;n=209000&amp;date=06.06.2025&amp;dst=100024&amp;field=134" TargetMode = "External"/>
	<Relationship Id="rId251" Type="http://schemas.openxmlformats.org/officeDocument/2006/relationships/hyperlink" Target="https://login.consultant.ru/link/?req=doc&amp;base=LAW&amp;n=443397&amp;date=06.06.2025&amp;dst=100009&amp;field=134" TargetMode = "External"/>
	<Relationship Id="rId252" Type="http://schemas.openxmlformats.org/officeDocument/2006/relationships/hyperlink" Target="https://login.consultant.ru/link/?req=doc&amp;base=LAW&amp;n=122335&amp;date=06.06.2025&amp;dst=100014&amp;field=134" TargetMode = "External"/>
	<Relationship Id="rId253" Type="http://schemas.openxmlformats.org/officeDocument/2006/relationships/hyperlink" Target="https://login.consultant.ru/link/?req=doc&amp;base=LAW&amp;n=479085&amp;date=06.06.2025&amp;dst=103034&amp;field=134" TargetMode = "External"/>
	<Relationship Id="rId254" Type="http://schemas.openxmlformats.org/officeDocument/2006/relationships/hyperlink" Target="https://login.consultant.ru/link/?req=doc&amp;base=LAW&amp;n=141711&amp;date=06.06.2025&amp;dst=100068&amp;field=134" TargetMode = "External"/>
	<Relationship Id="rId255" Type="http://schemas.openxmlformats.org/officeDocument/2006/relationships/hyperlink" Target="https://login.consultant.ru/link/?req=doc&amp;base=LAW&amp;n=479085&amp;date=06.06.2025&amp;dst=103036&amp;field=134" TargetMode = "External"/>
	<Relationship Id="rId256" Type="http://schemas.openxmlformats.org/officeDocument/2006/relationships/hyperlink" Target="https://login.consultant.ru/link/?req=doc&amp;base=LAW&amp;n=479085&amp;date=06.06.2025&amp;dst=103037&amp;field=134" TargetMode = "External"/>
	<Relationship Id="rId257" Type="http://schemas.openxmlformats.org/officeDocument/2006/relationships/hyperlink" Target="https://login.consultant.ru/link/?req=doc&amp;base=LAW&amp;n=468629&amp;date=06.06.2025&amp;dst=100011&amp;field=134" TargetMode = "External"/>
	<Relationship Id="rId258" Type="http://schemas.openxmlformats.org/officeDocument/2006/relationships/hyperlink" Target="https://login.consultant.ru/link/?req=doc&amp;base=LAW&amp;n=479085&amp;date=06.06.2025&amp;dst=103039&amp;field=134" TargetMode = "External"/>
	<Relationship Id="rId259" Type="http://schemas.openxmlformats.org/officeDocument/2006/relationships/hyperlink" Target="https://login.consultant.ru/link/?req=doc&amp;base=LAW&amp;n=479093&amp;date=06.06.2025&amp;dst=100407&amp;field=134" TargetMode = "External"/>
	<Relationship Id="rId260" Type="http://schemas.openxmlformats.org/officeDocument/2006/relationships/hyperlink" Target="https://login.consultant.ru/link/?req=doc&amp;base=LAW&amp;n=465514&amp;date=06.06.2025&amp;dst=100116&amp;field=134" TargetMode = "External"/>
	<Relationship Id="rId261" Type="http://schemas.openxmlformats.org/officeDocument/2006/relationships/hyperlink" Target="https://login.consultant.ru/link/?req=doc&amp;base=LAW&amp;n=493636&amp;date=06.06.2025&amp;dst=100009&amp;field=134" TargetMode = "External"/>
	<Relationship Id="rId262" Type="http://schemas.openxmlformats.org/officeDocument/2006/relationships/hyperlink" Target="https://login.consultant.ru/link/?req=doc&amp;base=LAW&amp;n=140087&amp;date=06.06.2025&amp;dst=100010&amp;field=134" TargetMode = "External"/>
	<Relationship Id="rId263" Type="http://schemas.openxmlformats.org/officeDocument/2006/relationships/hyperlink" Target="https://login.consultant.ru/link/?req=doc&amp;base=LAW&amp;n=479085&amp;date=06.06.2025&amp;dst=103041&amp;field=134" TargetMode = "External"/>
	<Relationship Id="rId264" Type="http://schemas.openxmlformats.org/officeDocument/2006/relationships/hyperlink" Target="https://login.consultant.ru/link/?req=doc&amp;base=LAW&amp;n=140087&amp;date=06.06.2025&amp;dst=100012&amp;field=134" TargetMode = "External"/>
	<Relationship Id="rId265" Type="http://schemas.openxmlformats.org/officeDocument/2006/relationships/hyperlink" Target="https://login.consultant.ru/link/?req=doc&amp;base=LAW&amp;n=140087&amp;date=06.06.2025&amp;dst=100013&amp;field=134" TargetMode = "External"/>
	<Relationship Id="rId266" Type="http://schemas.openxmlformats.org/officeDocument/2006/relationships/hyperlink" Target="https://login.consultant.ru/link/?req=doc&amp;base=LAW&amp;n=140087&amp;date=06.06.2025&amp;dst=100015&amp;field=134" TargetMode = "External"/>
	<Relationship Id="rId267" Type="http://schemas.openxmlformats.org/officeDocument/2006/relationships/hyperlink" Target="https://login.consultant.ru/link/?req=doc&amp;base=LAW&amp;n=465514&amp;date=06.06.2025&amp;dst=100117&amp;field=134" TargetMode = "External"/>
	<Relationship Id="rId268" Type="http://schemas.openxmlformats.org/officeDocument/2006/relationships/hyperlink" Target="https://login.consultant.ru/link/?req=doc&amp;base=LAW&amp;n=165919&amp;date=06.06.2025&amp;dst=100020&amp;field=134" TargetMode = "External"/>
	<Relationship Id="rId269" Type="http://schemas.openxmlformats.org/officeDocument/2006/relationships/hyperlink" Target="https://login.consultant.ru/link/?req=doc&amp;base=LAW&amp;n=495127&amp;date=06.06.2025&amp;dst=541&amp;field=134" TargetMode = "External"/>
	<Relationship Id="rId270" Type="http://schemas.openxmlformats.org/officeDocument/2006/relationships/hyperlink" Target="https://login.consultant.ru/link/?req=doc&amp;base=LAW&amp;n=479112&amp;date=06.06.2025&amp;dst=100122&amp;field=134" TargetMode = "External"/>
	<Relationship Id="rId271" Type="http://schemas.openxmlformats.org/officeDocument/2006/relationships/hyperlink" Target="https://login.consultant.ru/link/?req=doc&amp;base=LAW&amp;n=479112&amp;date=06.06.2025&amp;dst=100277&amp;field=134" TargetMode = "External"/>
	<Relationship Id="rId272" Type="http://schemas.openxmlformats.org/officeDocument/2006/relationships/hyperlink" Target="https://login.consultant.ru/link/?req=doc&amp;base=LAW&amp;n=183496&amp;date=06.06.2025&amp;dst=100012&amp;field=134" TargetMode = "External"/>
	<Relationship Id="rId273" Type="http://schemas.openxmlformats.org/officeDocument/2006/relationships/hyperlink" Target="https://login.consultant.ru/link/?req=doc&amp;base=LAW&amp;n=183496&amp;date=06.06.2025&amp;dst=100038&amp;field=134" TargetMode = "External"/>
	<Relationship Id="rId274" Type="http://schemas.openxmlformats.org/officeDocument/2006/relationships/hyperlink" Target="https://login.consultant.ru/link/?req=doc&amp;base=LAW&amp;n=384910&amp;date=06.06.2025&amp;dst=100015&amp;field=134" TargetMode = "External"/>
	<Relationship Id="rId275" Type="http://schemas.openxmlformats.org/officeDocument/2006/relationships/hyperlink" Target="https://login.consultant.ru/link/?req=doc&amp;base=LAW&amp;n=501324&amp;date=06.06.2025&amp;dst=2312&amp;field=134" TargetMode = "External"/>
	<Relationship Id="rId276" Type="http://schemas.openxmlformats.org/officeDocument/2006/relationships/hyperlink" Target="https://login.consultant.ru/link/?req=doc&amp;base=LAW&amp;n=489360&amp;date=06.06.2025&amp;dst=100017&amp;field=134" TargetMode = "External"/>
	<Relationship Id="rId277" Type="http://schemas.openxmlformats.org/officeDocument/2006/relationships/hyperlink" Target="https://login.consultant.ru/link/?req=doc&amp;base=LAW&amp;n=463596&amp;date=06.06.2025&amp;dst=100005&amp;field=134" TargetMode = "External"/>
	<Relationship Id="rId278" Type="http://schemas.openxmlformats.org/officeDocument/2006/relationships/hyperlink" Target="https://login.consultant.ru/link/?req=doc&amp;base=LAW&amp;n=329288&amp;date=06.06.2025&amp;dst=100019&amp;field=134" TargetMode = "External"/>
	<Relationship Id="rId279" Type="http://schemas.openxmlformats.org/officeDocument/2006/relationships/hyperlink" Target="https://login.consultant.ru/link/?req=doc&amp;base=LAW&amp;n=495361&amp;date=06.06.2025&amp;dst=100030&amp;field=134" TargetMode = "External"/>
	<Relationship Id="rId280" Type="http://schemas.openxmlformats.org/officeDocument/2006/relationships/hyperlink" Target="https://login.consultant.ru/link/?req=doc&amp;base=LAW&amp;n=502461&amp;date=06.06.2025&amp;dst=100270&amp;field=134" TargetMode = "External"/>
	<Relationship Id="rId281" Type="http://schemas.openxmlformats.org/officeDocument/2006/relationships/hyperlink" Target="https://login.consultant.ru/link/?req=doc&amp;base=LAW&amp;n=329288&amp;date=06.06.2025&amp;dst=100021&amp;field=134" TargetMode = "External"/>
	<Relationship Id="rId282" Type="http://schemas.openxmlformats.org/officeDocument/2006/relationships/hyperlink" Target="https://login.consultant.ru/link/?req=doc&amp;base=LAW&amp;n=479108&amp;date=06.06.2025&amp;dst=100099&amp;field=134" TargetMode = "External"/>
	<Relationship Id="rId283" Type="http://schemas.openxmlformats.org/officeDocument/2006/relationships/hyperlink" Target="https://login.consultant.ru/link/?req=doc&amp;base=LAW&amp;n=495361&amp;date=06.06.2025&amp;dst=100031&amp;field=134" TargetMode = "External"/>
	<Relationship Id="rId284" Type="http://schemas.openxmlformats.org/officeDocument/2006/relationships/hyperlink" Target="https://login.consultant.ru/link/?req=doc&amp;base=LAW&amp;n=492308&amp;date=06.06.2025&amp;dst=100223&amp;field=134" TargetMode = "External"/>
	<Relationship Id="rId285" Type="http://schemas.openxmlformats.org/officeDocument/2006/relationships/hyperlink" Target="https://login.consultant.ru/link/?req=doc&amp;base=LAW&amp;n=489351&amp;date=06.06.2025&amp;dst=374&amp;field=134" TargetMode = "External"/>
	<Relationship Id="rId286" Type="http://schemas.openxmlformats.org/officeDocument/2006/relationships/hyperlink" Target="https://login.consultant.ru/link/?req=doc&amp;base=LAW&amp;n=495361&amp;date=06.06.2025&amp;dst=100032&amp;field=134" TargetMode = "External"/>
	<Relationship Id="rId287" Type="http://schemas.openxmlformats.org/officeDocument/2006/relationships/hyperlink" Target="https://login.consultant.ru/link/?req=doc&amp;base=LAW&amp;n=329288&amp;date=06.06.2025&amp;dst=100024&amp;field=134" TargetMode = "External"/>
	<Relationship Id="rId288" Type="http://schemas.openxmlformats.org/officeDocument/2006/relationships/hyperlink" Target="https://login.consultant.ru/link/?req=doc&amp;base=LAW&amp;n=495361&amp;date=06.06.2025&amp;dst=100034&amp;field=134" TargetMode = "External"/>
	<Relationship Id="rId289" Type="http://schemas.openxmlformats.org/officeDocument/2006/relationships/hyperlink" Target="https://login.consultant.ru/link/?req=doc&amp;base=LAW&amp;n=502052&amp;date=06.06.2025&amp;dst=100015&amp;field=134" TargetMode = "External"/>
	<Relationship Id="rId290" Type="http://schemas.openxmlformats.org/officeDocument/2006/relationships/hyperlink" Target="https://login.consultant.ru/link/?req=doc&amp;base=LAW&amp;n=329288&amp;date=06.06.2025&amp;dst=100025&amp;field=134" TargetMode = "External"/>
	<Relationship Id="rId291" Type="http://schemas.openxmlformats.org/officeDocument/2006/relationships/hyperlink" Target="https://login.consultant.ru/link/?req=doc&amp;base=LAW&amp;n=483138&amp;date=06.06.2025&amp;dst=100459&amp;field=134" TargetMode = "External"/>
	<Relationship Id="rId292" Type="http://schemas.openxmlformats.org/officeDocument/2006/relationships/hyperlink" Target="https://login.consultant.ru/link/?req=doc&amp;base=LAW&amp;n=479112&amp;date=06.06.2025&amp;dst=100141&amp;field=134" TargetMode = "External"/>
	<Relationship Id="rId293" Type="http://schemas.openxmlformats.org/officeDocument/2006/relationships/hyperlink" Target="https://login.consultant.ru/link/?req=doc&amp;base=LAW&amp;n=154854&amp;date=06.06.2025&amp;dst=100015&amp;field=134" TargetMode = "External"/>
	<Relationship Id="rId294" Type="http://schemas.openxmlformats.org/officeDocument/2006/relationships/hyperlink" Target="https://login.consultant.ru/link/?req=doc&amp;base=LAW&amp;n=462790&amp;date=06.06.2025&amp;dst=100005&amp;field=134" TargetMode = "External"/>
	<Relationship Id="rId295" Type="http://schemas.openxmlformats.org/officeDocument/2006/relationships/hyperlink" Target="https://login.consultant.ru/link/?req=doc&amp;base=LAW&amp;n=500101&amp;date=06.06.2025&amp;dst=100704&amp;field=134" TargetMode = "External"/>
	<Relationship Id="rId296" Type="http://schemas.openxmlformats.org/officeDocument/2006/relationships/hyperlink" Target="https://login.consultant.ru/link/?req=doc&amp;base=LAW&amp;n=154735&amp;date=06.06.2025&amp;dst=100009&amp;field=134" TargetMode = "External"/>
	<Relationship Id="rId297" Type="http://schemas.openxmlformats.org/officeDocument/2006/relationships/hyperlink" Target="https://login.consultant.ru/link/?req=doc&amp;base=LAW&amp;n=479112&amp;date=06.06.2025&amp;dst=100144&amp;field=134" TargetMode = "External"/>
	<Relationship Id="rId298" Type="http://schemas.openxmlformats.org/officeDocument/2006/relationships/hyperlink" Target="https://login.consultant.ru/link/?req=doc&amp;base=LAW&amp;n=421195&amp;date=06.06.2025&amp;dst=100136&amp;field=134" TargetMode = "External"/>
	<Relationship Id="rId299" Type="http://schemas.openxmlformats.org/officeDocument/2006/relationships/hyperlink" Target="https://login.consultant.ru/link/?req=doc&amp;base=LAW&amp;n=355180&amp;date=06.06.2025&amp;dst=100009&amp;field=134" TargetMode = "External"/>
	<Relationship Id="rId300" Type="http://schemas.openxmlformats.org/officeDocument/2006/relationships/hyperlink" Target="https://login.consultant.ru/link/?req=doc&amp;base=LAW&amp;n=493210&amp;date=06.06.2025&amp;dst=100355&amp;field=134" TargetMode = "External"/>
	<Relationship Id="rId301" Type="http://schemas.openxmlformats.org/officeDocument/2006/relationships/hyperlink" Target="https://login.consultant.ru/link/?req=doc&amp;base=LAW&amp;n=334847&amp;date=06.06.2025&amp;dst=100010&amp;field=134" TargetMode = "External"/>
	<Relationship Id="rId302" Type="http://schemas.openxmlformats.org/officeDocument/2006/relationships/hyperlink" Target="https://login.consultant.ru/link/?req=doc&amp;base=LAW&amp;n=479089&amp;date=06.06.2025&amp;dst=100170&amp;field=134" TargetMode = "External"/>
	<Relationship Id="rId303" Type="http://schemas.openxmlformats.org/officeDocument/2006/relationships/hyperlink" Target="https://login.consultant.ru/link/?req=doc&amp;base=LAW&amp;n=479112&amp;date=06.06.2025&amp;dst=100146&amp;field=134" TargetMode = "External"/>
	<Relationship Id="rId304" Type="http://schemas.openxmlformats.org/officeDocument/2006/relationships/hyperlink" Target="https://login.consultant.ru/link/?req=doc&amp;base=LAW&amp;n=201408&amp;date=06.06.2025&amp;dst=100064&amp;field=134" TargetMode = "External"/>
	<Relationship Id="rId305" Type="http://schemas.openxmlformats.org/officeDocument/2006/relationships/hyperlink" Target="https://login.consultant.ru/link/?req=doc&amp;base=LAW&amp;n=479112&amp;date=06.06.2025&amp;dst=100147&amp;field=134" TargetMode = "External"/>
	<Relationship Id="rId306" Type="http://schemas.openxmlformats.org/officeDocument/2006/relationships/hyperlink" Target="https://login.consultant.ru/link/?req=doc&amp;base=LAW&amp;n=201408&amp;date=06.06.2025&amp;dst=100065&amp;field=134" TargetMode = "External"/>
	<Relationship Id="rId307" Type="http://schemas.openxmlformats.org/officeDocument/2006/relationships/hyperlink" Target="https://login.consultant.ru/link/?req=doc&amp;base=LAW&amp;n=132903&amp;date=06.06.2025&amp;dst=100009&amp;field=134" TargetMode = "External"/>
	<Relationship Id="rId308" Type="http://schemas.openxmlformats.org/officeDocument/2006/relationships/hyperlink" Target="https://login.consultant.ru/link/?req=doc&amp;base=LAW&amp;n=201408&amp;date=06.06.2025&amp;dst=100066&amp;field=134" TargetMode = "External"/>
	<Relationship Id="rId309" Type="http://schemas.openxmlformats.org/officeDocument/2006/relationships/hyperlink" Target="https://login.consultant.ru/link/?req=doc&amp;base=LAW&amp;n=132903&amp;date=06.06.2025&amp;dst=100009&amp;field=134" TargetMode = "External"/>
	<Relationship Id="rId310" Type="http://schemas.openxmlformats.org/officeDocument/2006/relationships/hyperlink" Target="https://login.consultant.ru/link/?req=doc&amp;base=LAW&amp;n=281711&amp;date=06.06.2025&amp;dst=100016&amp;field=134" TargetMode = "External"/>
	<Relationship Id="rId311" Type="http://schemas.openxmlformats.org/officeDocument/2006/relationships/hyperlink" Target="https://login.consultant.ru/link/?req=doc&amp;base=LAW&amp;n=405915&amp;date=06.06.2025&amp;dst=100342&amp;field=134" TargetMode = "External"/>
	<Relationship Id="rId312" Type="http://schemas.openxmlformats.org/officeDocument/2006/relationships/hyperlink" Target="https://login.consultant.ru/link/?req=doc&amp;base=LAW&amp;n=191307&amp;date=06.06.2025&amp;dst=100013&amp;field=134" TargetMode = "External"/>
	<Relationship Id="rId313" Type="http://schemas.openxmlformats.org/officeDocument/2006/relationships/hyperlink" Target="https://login.consultant.ru/link/?req=doc&amp;base=LAW&amp;n=405915&amp;date=06.06.2025&amp;dst=100348&amp;field=134" TargetMode = "External"/>
	<Relationship Id="rId314" Type="http://schemas.openxmlformats.org/officeDocument/2006/relationships/hyperlink" Target="https://login.consultant.ru/link/?req=doc&amp;base=LAW&amp;n=483132&amp;date=06.06.2025&amp;dst=100422&amp;field=134" TargetMode = "External"/>
	<Relationship Id="rId315" Type="http://schemas.openxmlformats.org/officeDocument/2006/relationships/hyperlink" Target="https://login.consultant.ru/link/?req=doc&amp;base=LAW&amp;n=479093&amp;date=06.06.2025&amp;dst=100408&amp;field=134" TargetMode = "External"/>
	<Relationship Id="rId316" Type="http://schemas.openxmlformats.org/officeDocument/2006/relationships/hyperlink" Target="https://login.consultant.ru/link/?req=doc&amp;base=LAW&amp;n=479093&amp;date=06.06.2025&amp;dst=100409&amp;field=134" TargetMode = "External"/>
	<Relationship Id="rId317" Type="http://schemas.openxmlformats.org/officeDocument/2006/relationships/hyperlink" Target="https://login.consultant.ru/link/?req=doc&amp;base=LAW&amp;n=505886&amp;date=06.06.2025&amp;dst=101037&amp;field=134" TargetMode = "External"/>
	<Relationship Id="rId318" Type="http://schemas.openxmlformats.org/officeDocument/2006/relationships/hyperlink" Target="https://login.consultant.ru/link/?req=doc&amp;base=LAW&amp;n=479112&amp;date=06.06.2025&amp;dst=100148&amp;field=134" TargetMode = "External"/>
	<Relationship Id="rId319" Type="http://schemas.openxmlformats.org/officeDocument/2006/relationships/hyperlink" Target="https://login.consultant.ru/link/?req=doc&amp;base=LAW&amp;n=154825&amp;date=06.06.2025" TargetMode = "External"/>
	<Relationship Id="rId320" Type="http://schemas.openxmlformats.org/officeDocument/2006/relationships/hyperlink" Target="https://login.consultant.ru/link/?req=doc&amp;base=LAW&amp;n=505886&amp;date=06.06.2025" TargetMode = "External"/>
	<Relationship Id="rId321" Type="http://schemas.openxmlformats.org/officeDocument/2006/relationships/hyperlink" Target="https://login.consultant.ru/link/?req=doc&amp;base=LAW&amp;n=465514&amp;date=06.06.2025&amp;dst=100123&amp;field=134" TargetMode = "External"/>
	<Relationship Id="rId322" Type="http://schemas.openxmlformats.org/officeDocument/2006/relationships/hyperlink" Target="https://login.consultant.ru/link/?req=doc&amp;base=LAW&amp;n=202229&amp;date=06.06.2025&amp;dst=100009&amp;field=134" TargetMode = "External"/>
	<Relationship Id="rId323" Type="http://schemas.openxmlformats.org/officeDocument/2006/relationships/hyperlink" Target="https://login.consultant.ru/link/?req=doc&amp;base=LAW&amp;n=479112&amp;date=06.06.2025&amp;dst=100150&amp;field=134" TargetMode = "External"/>
	<Relationship Id="rId324" Type="http://schemas.openxmlformats.org/officeDocument/2006/relationships/hyperlink" Target="https://login.consultant.ru/link/?req=doc&amp;base=LAW&amp;n=479085&amp;date=06.06.2025&amp;dst=103069&amp;field=134" TargetMode = "External"/>
	<Relationship Id="rId325" Type="http://schemas.openxmlformats.org/officeDocument/2006/relationships/hyperlink" Target="https://login.consultant.ru/link/?req=doc&amp;base=LAW&amp;n=477329&amp;date=06.06.2025&amp;dst=100014&amp;field=134" TargetMode = "External"/>
	<Relationship Id="rId326" Type="http://schemas.openxmlformats.org/officeDocument/2006/relationships/hyperlink" Target="https://login.consultant.ru/link/?req=doc&amp;base=LAW&amp;n=498931&amp;date=06.06.2025&amp;dst=100004&amp;field=134" TargetMode = "External"/>
	<Relationship Id="rId327" Type="http://schemas.openxmlformats.org/officeDocument/2006/relationships/hyperlink" Target="https://login.consultant.ru/link/?req=doc&amp;base=LAW&amp;n=445941&amp;date=06.06.2025&amp;dst=100039&amp;field=134" TargetMode = "External"/>
	<Relationship Id="rId328" Type="http://schemas.openxmlformats.org/officeDocument/2006/relationships/hyperlink" Target="https://login.consultant.ru/link/?req=doc&amp;base=LAW&amp;n=490260&amp;date=06.06.2025&amp;dst=100008&amp;field=134" TargetMode = "External"/>
	<Relationship Id="rId329" Type="http://schemas.openxmlformats.org/officeDocument/2006/relationships/hyperlink" Target="https://login.consultant.ru/link/?req=doc&amp;base=LAW&amp;n=482895&amp;date=06.06.2025&amp;dst=100445&amp;field=134" TargetMode = "External"/>
	<Relationship Id="rId330" Type="http://schemas.openxmlformats.org/officeDocument/2006/relationships/hyperlink" Target="https://login.consultant.ru/link/?req=doc&amp;base=LAW&amp;n=477329&amp;date=06.06.2025&amp;dst=100015&amp;field=134" TargetMode = "External"/>
	<Relationship Id="rId331" Type="http://schemas.openxmlformats.org/officeDocument/2006/relationships/hyperlink" Target="https://login.consultant.ru/link/?req=doc&amp;base=LAW&amp;n=477329&amp;date=06.06.2025&amp;dst=100017&amp;field=134" TargetMode = "External"/>
	<Relationship Id="rId332" Type="http://schemas.openxmlformats.org/officeDocument/2006/relationships/hyperlink" Target="https://login.consultant.ru/link/?req=doc&amp;base=LAW&amp;n=477329&amp;date=06.06.2025&amp;dst=100018&amp;field=134" TargetMode = "External"/>
	<Relationship Id="rId333" Type="http://schemas.openxmlformats.org/officeDocument/2006/relationships/hyperlink" Target="https://login.consultant.ru/link/?req=doc&amp;base=LAW&amp;n=460486&amp;date=06.06.2025&amp;dst=100009&amp;field=134" TargetMode = "External"/>
	<Relationship Id="rId334" Type="http://schemas.openxmlformats.org/officeDocument/2006/relationships/hyperlink" Target="https://login.consultant.ru/link/?req=doc&amp;base=LAW&amp;n=445941&amp;date=06.06.2025&amp;dst=100042&amp;field=134" TargetMode = "External"/>
	<Relationship Id="rId335" Type="http://schemas.openxmlformats.org/officeDocument/2006/relationships/hyperlink" Target="https://login.consultant.ru/link/?req=doc&amp;base=LAW&amp;n=445941&amp;date=06.06.2025&amp;dst=100044&amp;field=134" TargetMode = "External"/>
	<Relationship Id="rId336" Type="http://schemas.openxmlformats.org/officeDocument/2006/relationships/hyperlink" Target="https://login.consultant.ru/link/?req=doc&amp;base=LAW&amp;n=455622&amp;date=06.06.2025&amp;dst=100009&amp;field=134" TargetMode = "External"/>
	<Relationship Id="rId337" Type="http://schemas.openxmlformats.org/officeDocument/2006/relationships/hyperlink" Target="https://login.consultant.ru/link/?req=doc&amp;base=LAW&amp;n=479114&amp;date=06.06.2025&amp;dst=100235&amp;field=134" TargetMode = "External"/>
	<Relationship Id="rId338" Type="http://schemas.openxmlformats.org/officeDocument/2006/relationships/hyperlink" Target="https://login.consultant.ru/link/?req=doc&amp;base=LAW&amp;n=482895&amp;date=06.06.2025&amp;dst=100464&amp;field=134" TargetMode = "External"/>
	<Relationship Id="rId339" Type="http://schemas.openxmlformats.org/officeDocument/2006/relationships/hyperlink" Target="https://login.consultant.ru/link/?req=doc&amp;base=LAW&amp;n=477329&amp;date=06.06.2025&amp;dst=100019&amp;field=134" TargetMode = "External"/>
	<Relationship Id="rId340" Type="http://schemas.openxmlformats.org/officeDocument/2006/relationships/hyperlink" Target="https://login.consultant.ru/link/?req=doc&amp;base=LAW&amp;n=482895&amp;date=06.06.2025&amp;dst=100482&amp;field=134" TargetMode = "External"/>
	<Relationship Id="rId341" Type="http://schemas.openxmlformats.org/officeDocument/2006/relationships/hyperlink" Target="https://login.consultant.ru/link/?req=doc&amp;base=LAW&amp;n=477329&amp;date=06.06.2025&amp;dst=100022&amp;field=134" TargetMode = "External"/>
	<Relationship Id="rId342" Type="http://schemas.openxmlformats.org/officeDocument/2006/relationships/hyperlink" Target="https://login.consultant.ru/link/?req=doc&amp;base=LAW&amp;n=482895&amp;date=06.06.2025&amp;dst=100485&amp;field=134" TargetMode = "External"/>
	<Relationship Id="rId343" Type="http://schemas.openxmlformats.org/officeDocument/2006/relationships/hyperlink" Target="https://login.consultant.ru/link/?req=doc&amp;base=LAW&amp;n=477329&amp;date=06.06.2025&amp;dst=100025&amp;field=134" TargetMode = "External"/>
	<Relationship Id="rId344" Type="http://schemas.openxmlformats.org/officeDocument/2006/relationships/hyperlink" Target="https://login.consultant.ru/link/?req=doc&amp;base=LAW&amp;n=500101&amp;date=06.06.2025&amp;dst=3914&amp;field=134" TargetMode = "External"/>
	<Relationship Id="rId345" Type="http://schemas.openxmlformats.org/officeDocument/2006/relationships/hyperlink" Target="https://login.consultant.ru/link/?req=doc&amp;base=LAW&amp;n=479085&amp;date=06.06.2025&amp;dst=103075&amp;field=134" TargetMode = "External"/>
	<Relationship Id="rId346" Type="http://schemas.openxmlformats.org/officeDocument/2006/relationships/hyperlink" Target="https://login.consultant.ru/link/?req=doc&amp;base=LAW&amp;n=479085&amp;date=06.06.2025&amp;dst=103076&amp;field=134" TargetMode = "External"/>
	<Relationship Id="rId347" Type="http://schemas.openxmlformats.org/officeDocument/2006/relationships/hyperlink" Target="https://login.consultant.ru/link/?req=doc&amp;base=LAW&amp;n=483021&amp;date=06.06.2025" TargetMode = "External"/>
	<Relationship Id="rId348" Type="http://schemas.openxmlformats.org/officeDocument/2006/relationships/hyperlink" Target="https://login.consultant.ru/link/?req=doc&amp;base=LAW&amp;n=479085&amp;date=06.06.2025&amp;dst=103078&amp;field=134" TargetMode = "External"/>
	<Relationship Id="rId349" Type="http://schemas.openxmlformats.org/officeDocument/2006/relationships/hyperlink" Target="https://login.consultant.ru/link/?req=doc&amp;base=LAW&amp;n=477329&amp;date=06.06.2025&amp;dst=100029&amp;field=134" TargetMode = "External"/>
	<Relationship Id="rId350" Type="http://schemas.openxmlformats.org/officeDocument/2006/relationships/hyperlink" Target="https://login.consultant.ru/link/?req=doc&amp;base=LAW&amp;n=201408&amp;date=06.06.2025&amp;dst=100068&amp;field=134" TargetMode = "External"/>
	<Relationship Id="rId351" Type="http://schemas.openxmlformats.org/officeDocument/2006/relationships/hyperlink" Target="https://login.consultant.ru/link/?req=doc&amp;base=LAW&amp;n=201408&amp;date=06.06.2025&amp;dst=100069&amp;field=134" TargetMode = "External"/>
	<Relationship Id="rId352" Type="http://schemas.openxmlformats.org/officeDocument/2006/relationships/hyperlink" Target="https://login.consultant.ru/link/?req=doc&amp;base=LAW&amp;n=49506&amp;date=06.06.2025&amp;dst=100068&amp;field=134" TargetMode = "External"/>
	<Relationship Id="rId353" Type="http://schemas.openxmlformats.org/officeDocument/2006/relationships/hyperlink" Target="https://login.consultant.ru/link/?req=doc&amp;base=LAW&amp;n=479085&amp;date=06.06.2025&amp;dst=103080&amp;field=134" TargetMode = "External"/>
	<Relationship Id="rId354" Type="http://schemas.openxmlformats.org/officeDocument/2006/relationships/hyperlink" Target="https://login.consultant.ru/link/?req=doc&amp;base=LAW&amp;n=49506&amp;date=06.06.2025&amp;dst=100070&amp;field=134" TargetMode = "External"/>
	<Relationship Id="rId355" Type="http://schemas.openxmlformats.org/officeDocument/2006/relationships/hyperlink" Target="https://login.consultant.ru/link/?req=doc&amp;base=LAW&amp;n=477329&amp;date=06.06.2025&amp;dst=100030&amp;field=134" TargetMode = "External"/>
	<Relationship Id="rId356" Type="http://schemas.openxmlformats.org/officeDocument/2006/relationships/hyperlink" Target="https://login.consultant.ru/link/?req=doc&amp;base=LAW&amp;n=213700&amp;date=06.06.2025&amp;dst=100009&amp;field=134" TargetMode = "External"/>
	<Relationship Id="rId357" Type="http://schemas.openxmlformats.org/officeDocument/2006/relationships/hyperlink" Target="https://login.consultant.ru/link/?req=doc&amp;base=LAW&amp;n=213700&amp;date=06.06.2025&amp;dst=100011&amp;field=134" TargetMode = "External"/>
	<Relationship Id="rId358" Type="http://schemas.openxmlformats.org/officeDocument/2006/relationships/hyperlink" Target="https://login.consultant.ru/link/?req=doc&amp;base=LAW&amp;n=479085&amp;date=06.06.2025&amp;dst=103083&amp;field=134" TargetMode = "External"/>
	<Relationship Id="rId359" Type="http://schemas.openxmlformats.org/officeDocument/2006/relationships/hyperlink" Target="https://login.consultant.ru/link/?req=doc&amp;base=LAW&amp;n=464265&amp;date=06.06.2025&amp;dst=100091&amp;field=134" TargetMode = "External"/>
	<Relationship Id="rId360" Type="http://schemas.openxmlformats.org/officeDocument/2006/relationships/hyperlink" Target="https://login.consultant.ru/link/?req=doc&amp;base=LAW&amp;n=470690&amp;date=06.06.2025&amp;dst=180&amp;field=134" TargetMode = "External"/>
	<Relationship Id="rId361" Type="http://schemas.openxmlformats.org/officeDocument/2006/relationships/hyperlink" Target="https://login.consultant.ru/link/?req=doc&amp;base=LAW&amp;n=466514&amp;date=06.06.2025&amp;dst=47&amp;field=134" TargetMode = "External"/>
	<Relationship Id="rId362" Type="http://schemas.openxmlformats.org/officeDocument/2006/relationships/hyperlink" Target="https://login.consultant.ru/link/?req=doc&amp;base=LAW&amp;n=278745&amp;date=06.06.2025&amp;dst=100025&amp;field=134" TargetMode = "External"/>
	<Relationship Id="rId363" Type="http://schemas.openxmlformats.org/officeDocument/2006/relationships/hyperlink" Target="https://login.consultant.ru/link/?req=doc&amp;base=LAW&amp;n=209000&amp;date=06.06.2025&amp;dst=100026&amp;field=134" TargetMode = "External"/>
	<Relationship Id="rId364" Type="http://schemas.openxmlformats.org/officeDocument/2006/relationships/hyperlink" Target="https://login.consultant.ru/link/?req=doc&amp;base=LAW&amp;n=479108&amp;date=06.06.2025&amp;dst=100100&amp;field=134" TargetMode = "External"/>
	<Relationship Id="rId365" Type="http://schemas.openxmlformats.org/officeDocument/2006/relationships/hyperlink" Target="https://login.consultant.ru/link/?req=doc&amp;base=LAW&amp;n=489963&amp;date=06.06.2025&amp;dst=100013&amp;field=134" TargetMode = "External"/>
	<Relationship Id="rId366" Type="http://schemas.openxmlformats.org/officeDocument/2006/relationships/hyperlink" Target="https://login.consultant.ru/link/?req=doc&amp;base=LAW&amp;n=479112&amp;date=06.06.2025&amp;dst=100156&amp;field=134" TargetMode = "External"/>
	<Relationship Id="rId367" Type="http://schemas.openxmlformats.org/officeDocument/2006/relationships/hyperlink" Target="https://login.consultant.ru/link/?req=doc&amp;base=LAW&amp;n=489351&amp;date=06.06.2025&amp;dst=19&amp;field=134" TargetMode = "External"/>
	<Relationship Id="rId368" Type="http://schemas.openxmlformats.org/officeDocument/2006/relationships/hyperlink" Target="https://login.consultant.ru/link/?req=doc&amp;base=LAW&amp;n=421195&amp;date=06.06.2025&amp;dst=100152&amp;field=134" TargetMode = "External"/>
	<Relationship Id="rId369" Type="http://schemas.openxmlformats.org/officeDocument/2006/relationships/hyperlink" Target="https://login.consultant.ru/link/?req=doc&amp;base=LAW&amp;n=479104&amp;date=06.06.2025&amp;dst=100091&amp;field=134" TargetMode = "External"/>
	<Relationship Id="rId370" Type="http://schemas.openxmlformats.org/officeDocument/2006/relationships/hyperlink" Target="https://login.consultant.ru/link/?req=doc&amp;base=LAW&amp;n=421008&amp;date=06.06.2025&amp;dst=100656&amp;field=134" TargetMode = "External"/>
	<Relationship Id="rId371" Type="http://schemas.openxmlformats.org/officeDocument/2006/relationships/hyperlink" Target="https://login.consultant.ru/link/?req=doc&amp;base=LAW&amp;n=479104&amp;date=06.06.2025&amp;dst=100092&amp;field=134" TargetMode = "External"/>
	<Relationship Id="rId372" Type="http://schemas.openxmlformats.org/officeDocument/2006/relationships/hyperlink" Target="https://login.consultant.ru/link/?req=doc&amp;base=LAW&amp;n=421008&amp;date=06.06.2025&amp;dst=100657&amp;field=134" TargetMode = "External"/>
	<Relationship Id="rId373" Type="http://schemas.openxmlformats.org/officeDocument/2006/relationships/hyperlink" Target="https://login.consultant.ru/link/?req=doc&amp;base=LAW&amp;n=298128&amp;date=06.06.2025&amp;dst=100008&amp;field=134" TargetMode = "External"/>
	<Relationship Id="rId374" Type="http://schemas.openxmlformats.org/officeDocument/2006/relationships/hyperlink" Target="https://login.consultant.ru/link/?req=doc&amp;base=LAW&amp;n=292512&amp;date=06.06.2025&amp;dst=100015&amp;field=134" TargetMode = "External"/>
	<Relationship Id="rId375" Type="http://schemas.openxmlformats.org/officeDocument/2006/relationships/hyperlink" Target="https://login.consultant.ru/link/?req=doc&amp;base=LAW&amp;n=303514&amp;date=06.06.2025&amp;dst=100017&amp;field=134" TargetMode = "External"/>
	<Relationship Id="rId376" Type="http://schemas.openxmlformats.org/officeDocument/2006/relationships/hyperlink" Target="https://login.consultant.ru/link/?req=doc&amp;base=LAW&amp;n=55491&amp;date=06.06.2025" TargetMode = "External"/>
	<Relationship Id="rId377" Type="http://schemas.openxmlformats.org/officeDocument/2006/relationships/hyperlink" Target="https://login.consultant.ru/link/?req=doc&amp;base=LAW&amp;n=209086&amp;date=06.06.2025&amp;dst=100024&amp;field=134" TargetMode = "External"/>
	<Relationship Id="rId378" Type="http://schemas.openxmlformats.org/officeDocument/2006/relationships/hyperlink" Target="https://login.consultant.ru/link/?req=doc&amp;base=LAW&amp;n=209086&amp;date=06.06.2025&amp;dst=100028&amp;field=134" TargetMode = "External"/>
	<Relationship Id="rId379" Type="http://schemas.openxmlformats.org/officeDocument/2006/relationships/hyperlink" Target="https://login.consultant.ru/link/?req=doc&amp;base=LAW&amp;n=500021&amp;date=06.06.2025&amp;dst=4443&amp;field=134" TargetMode = "External"/>
	<Relationship Id="rId380" Type="http://schemas.openxmlformats.org/officeDocument/2006/relationships/hyperlink" Target="https://login.consultant.ru/link/?req=doc&amp;base=LAW&amp;n=464301&amp;date=06.06.2025&amp;dst=100033&amp;field=134" TargetMode = "External"/>
	<Relationship Id="rId381" Type="http://schemas.openxmlformats.org/officeDocument/2006/relationships/hyperlink" Target="https://login.consultant.ru/link/?req=doc&amp;base=LAW&amp;n=410008&amp;date=06.06.2025&amp;dst=100009&amp;field=134" TargetMode = "External"/>
	<Relationship Id="rId382" Type="http://schemas.openxmlformats.org/officeDocument/2006/relationships/hyperlink" Target="https://login.consultant.ru/link/?req=doc&amp;base=LAW&amp;n=464301&amp;date=06.06.2025&amp;dst=100035&amp;field=134" TargetMode = "External"/>
	<Relationship Id="rId383" Type="http://schemas.openxmlformats.org/officeDocument/2006/relationships/hyperlink" Target="https://login.consultant.ru/link/?req=doc&amp;base=LAW&amp;n=355180&amp;date=06.06.2025&amp;dst=100009&amp;field=134" TargetMode = "External"/>
	<Relationship Id="rId384" Type="http://schemas.openxmlformats.org/officeDocument/2006/relationships/hyperlink" Target="https://login.consultant.ru/link/?req=doc&amp;base=LAW&amp;n=464301&amp;date=06.06.2025&amp;dst=100037&amp;field=134" TargetMode = "External"/>
	<Relationship Id="rId385" Type="http://schemas.openxmlformats.org/officeDocument/2006/relationships/hyperlink" Target="https://login.consultant.ru/link/?req=doc&amp;base=LAW&amp;n=71840&amp;date=06.06.2025&amp;dst=100154&amp;field=134" TargetMode = "External"/>
	<Relationship Id="rId386" Type="http://schemas.openxmlformats.org/officeDocument/2006/relationships/hyperlink" Target="https://login.consultant.ru/link/?req=doc&amp;base=LAW&amp;n=479085&amp;date=06.06.2025&amp;dst=103108&amp;field=134" TargetMode = "External"/>
	<Relationship Id="rId387" Type="http://schemas.openxmlformats.org/officeDocument/2006/relationships/hyperlink" Target="https://login.consultant.ru/link/?req=doc&amp;base=LAW&amp;n=479085&amp;date=06.06.2025&amp;dst=103111&amp;field=134" TargetMode = "External"/>
	<Relationship Id="rId388" Type="http://schemas.openxmlformats.org/officeDocument/2006/relationships/hyperlink" Target="https://login.consultant.ru/link/?req=doc&amp;base=LAW&amp;n=479085&amp;date=06.06.2025&amp;dst=103112&amp;field=134" TargetMode = "External"/>
	<Relationship Id="rId389" Type="http://schemas.openxmlformats.org/officeDocument/2006/relationships/hyperlink" Target="https://login.consultant.ru/link/?req=doc&amp;base=LAW&amp;n=479085&amp;date=06.06.2025&amp;dst=103113&amp;field=134" TargetMode = "External"/>
	<Relationship Id="rId390" Type="http://schemas.openxmlformats.org/officeDocument/2006/relationships/hyperlink" Target="https://login.consultant.ru/link/?req=doc&amp;base=LAW&amp;n=479112&amp;date=06.06.2025&amp;dst=100157&amp;field=134" TargetMode = "External"/>
	<Relationship Id="rId391" Type="http://schemas.openxmlformats.org/officeDocument/2006/relationships/hyperlink" Target="https://login.consultant.ru/link/?req=doc&amp;base=LAW&amp;n=21461&amp;date=06.06.2025&amp;dst=100008&amp;field=134" TargetMode = "External"/>
	<Relationship Id="rId392" Type="http://schemas.openxmlformats.org/officeDocument/2006/relationships/hyperlink" Target="https://login.consultant.ru/link/?req=doc&amp;base=LAW&amp;n=121195&amp;date=06.06.2025&amp;dst=100009&amp;field=134" TargetMode = "External"/>
	<Relationship Id="rId393" Type="http://schemas.openxmlformats.org/officeDocument/2006/relationships/hyperlink" Target="https://login.consultant.ru/link/?req=doc&amp;base=LAW&amp;n=21461&amp;date=06.06.2025&amp;dst=100010&amp;field=134" TargetMode = "External"/>
	<Relationship Id="rId394" Type="http://schemas.openxmlformats.org/officeDocument/2006/relationships/hyperlink" Target="https://login.consultant.ru/link/?req=doc&amp;base=LAW&amp;n=121195&amp;date=06.06.2025&amp;dst=100010&amp;field=134" TargetMode = "External"/>
	<Relationship Id="rId395" Type="http://schemas.openxmlformats.org/officeDocument/2006/relationships/hyperlink" Target="https://login.consultant.ru/link/?req=doc&amp;base=LAW&amp;n=132434&amp;date=06.06.2025&amp;dst=100011&amp;field=134" TargetMode = "External"/>
	<Relationship Id="rId396" Type="http://schemas.openxmlformats.org/officeDocument/2006/relationships/hyperlink" Target="https://login.consultant.ru/link/?req=doc&amp;base=LAW&amp;n=495123&amp;date=06.06.2025" TargetMode = "External"/>
	<Relationship Id="rId397" Type="http://schemas.openxmlformats.org/officeDocument/2006/relationships/hyperlink" Target="https://login.consultant.ru/link/?req=doc&amp;base=LAW&amp;n=132434&amp;date=06.06.2025&amp;dst=100013&amp;field=134" TargetMode = "External"/>
	<Relationship Id="rId398" Type="http://schemas.openxmlformats.org/officeDocument/2006/relationships/hyperlink" Target="https://login.consultant.ru/link/?req=doc&amp;base=LAW&amp;n=505894&amp;date=06.06.2025" TargetMode = "External"/>
	<Relationship Id="rId399" Type="http://schemas.openxmlformats.org/officeDocument/2006/relationships/hyperlink" Target="https://login.consultant.ru/link/?req=doc&amp;base=LAW&amp;n=505894&amp;date=06.06.2025&amp;dst=187&amp;field=134" TargetMode = "External"/>
	<Relationship Id="rId400" Type="http://schemas.openxmlformats.org/officeDocument/2006/relationships/hyperlink" Target="https://login.consultant.ru/link/?req=doc&amp;base=LAW&amp;n=329277&amp;date=06.06.2025&amp;dst=100010&amp;field=134" TargetMode = "External"/>
	<Relationship Id="rId401" Type="http://schemas.openxmlformats.org/officeDocument/2006/relationships/hyperlink" Target="https://login.consultant.ru/link/?req=doc&amp;base=LAW&amp;n=329277&amp;date=06.06.2025&amp;dst=100012&amp;field=134" TargetMode = "External"/>
	<Relationship Id="rId402" Type="http://schemas.openxmlformats.org/officeDocument/2006/relationships/hyperlink" Target="https://login.consultant.ru/link/?req=doc&amp;base=LAW&amp;n=454843&amp;date=06.06.2025&amp;dst=100013&amp;field=134" TargetMode = "External"/>
	<Relationship Id="rId403" Type="http://schemas.openxmlformats.org/officeDocument/2006/relationships/hyperlink" Target="https://login.consultant.ru/link/?req=doc&amp;base=LAW&amp;n=454843&amp;date=06.06.2025&amp;dst=100047&amp;field=134" TargetMode = "External"/>
	<Relationship Id="rId404" Type="http://schemas.openxmlformats.org/officeDocument/2006/relationships/hyperlink" Target="https://login.consultant.ru/link/?req=doc&amp;base=LAW&amp;n=329277&amp;date=06.06.2025&amp;dst=100014&amp;field=134" TargetMode = "External"/>
	<Relationship Id="rId405" Type="http://schemas.openxmlformats.org/officeDocument/2006/relationships/hyperlink" Target="https://login.consultant.ru/link/?req=doc&amp;base=LAW&amp;n=479085&amp;date=06.06.2025&amp;dst=103114&amp;field=134" TargetMode = "External"/>
	<Relationship Id="rId406" Type="http://schemas.openxmlformats.org/officeDocument/2006/relationships/hyperlink" Target="https://login.consultant.ru/link/?req=doc&amp;base=LAW&amp;n=12627&amp;date=06.06.2025&amp;dst=100014&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24.11.1995 N 181-ФЗ
(ред. от 29.10.2024)
"О социальной защите инвалидов в Российской Федерации"
(с изм. и доп., вступ. в силу с 01.03.2025)</dc:title>
  <dcterms:created xsi:type="dcterms:W3CDTF">2025-06-06T08:12:39Z</dcterms:created>
</cp:coreProperties>
</file>