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D2" w:rsidRDefault="004868CA">
      <w:pPr>
        <w:ind w:left="6350"/>
      </w:pPr>
      <w:r>
        <w:t>Утверждаю: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Директор ГАУ «КЦСОН 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 О.Л.Антонова</w:t>
      </w:r>
    </w:p>
    <w:p w:rsidR="008458D2" w:rsidRDefault="008139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</w:t>
      </w:r>
      <w:r w:rsidR="003C6208">
        <w:t xml:space="preserve"> </w:t>
      </w:r>
      <w:r w:rsidR="008A700D">
        <w:t>1</w:t>
      </w:r>
      <w:r w:rsidR="00C25C23">
        <w:t>8</w:t>
      </w:r>
      <w:r w:rsidR="003C6208">
        <w:t xml:space="preserve"> </w:t>
      </w:r>
      <w:r>
        <w:t>» декабря 202</w:t>
      </w:r>
      <w:r w:rsidR="001033FA">
        <w:t>4</w:t>
      </w:r>
      <w:r w:rsidR="003C6208">
        <w:t xml:space="preserve"> года</w:t>
      </w:r>
    </w:p>
    <w:p w:rsidR="008458D2" w:rsidRDefault="008458D2">
      <w:pPr>
        <w:ind w:left="9204"/>
        <w:jc w:val="center"/>
        <w:rPr>
          <w:b/>
        </w:rPr>
      </w:pPr>
    </w:p>
    <w:p w:rsidR="008458D2" w:rsidRDefault="004868CA">
      <w:pPr>
        <w:jc w:val="center"/>
      </w:pPr>
      <w:r>
        <w:rPr>
          <w:b/>
        </w:rPr>
        <w:t xml:space="preserve">ОТЧЕТ </w:t>
      </w:r>
    </w:p>
    <w:p w:rsidR="008458D2" w:rsidRDefault="004868CA">
      <w:pPr>
        <w:jc w:val="center"/>
      </w:pPr>
      <w:r>
        <w:rPr>
          <w:b/>
        </w:rPr>
        <w:t>о выполнении в 202</w:t>
      </w:r>
      <w:r w:rsidR="001033FA">
        <w:rPr>
          <w:b/>
        </w:rPr>
        <w:t>4</w:t>
      </w:r>
      <w:r>
        <w:rPr>
          <w:b/>
        </w:rPr>
        <w:t xml:space="preserve"> году мероприятий Плана по противодействию коррупции  </w:t>
      </w:r>
    </w:p>
    <w:p w:rsidR="008458D2" w:rsidRDefault="004868CA">
      <w:pPr>
        <w:jc w:val="center"/>
      </w:pPr>
      <w:r>
        <w:rPr>
          <w:b/>
        </w:rPr>
        <w:t>в ГАУ «КЦСОН Октябр</w:t>
      </w:r>
      <w:r w:rsidR="008374B1">
        <w:rPr>
          <w:b/>
        </w:rPr>
        <w:t xml:space="preserve">ьского района </w:t>
      </w:r>
      <w:proofErr w:type="gramStart"/>
      <w:r w:rsidR="008374B1">
        <w:rPr>
          <w:b/>
        </w:rPr>
        <w:t>г</w:t>
      </w:r>
      <w:proofErr w:type="gramEnd"/>
      <w:r w:rsidR="008374B1">
        <w:rPr>
          <w:b/>
        </w:rPr>
        <w:t xml:space="preserve">. Екатеринбурга» </w:t>
      </w:r>
      <w:r>
        <w:rPr>
          <w:b/>
        </w:rPr>
        <w:t>на 2021-2024 годы</w:t>
      </w:r>
    </w:p>
    <w:p w:rsidR="008458D2" w:rsidRDefault="008458D2">
      <w:pPr>
        <w:jc w:val="center"/>
      </w:pPr>
    </w:p>
    <w:tbl>
      <w:tblPr>
        <w:tblW w:w="1077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1"/>
        <w:gridCol w:w="3800"/>
        <w:gridCol w:w="4620"/>
        <w:gridCol w:w="1841"/>
      </w:tblGrid>
      <w:tr w:rsidR="008458D2" w:rsidTr="008374B1"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№</w:t>
            </w:r>
          </w:p>
          <w:p w:rsidR="008458D2" w:rsidRDefault="004868CA">
            <w:pPr>
              <w:pStyle w:val="af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Наименование  мероприятия</w:t>
            </w:r>
          </w:p>
          <w:p w:rsidR="008458D2" w:rsidRDefault="004868CA">
            <w:pPr>
              <w:pStyle w:val="af"/>
              <w:jc w:val="center"/>
            </w:pPr>
            <w:r>
              <w:t>Плана</w:t>
            </w:r>
          </w:p>
        </w:tc>
        <w:tc>
          <w:tcPr>
            <w:tcW w:w="4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Информация о реализации мероприятия</w:t>
            </w:r>
          </w:p>
          <w:p w:rsidR="008458D2" w:rsidRDefault="004868CA">
            <w:pPr>
              <w:pStyle w:val="af"/>
              <w:jc w:val="center"/>
            </w:pPr>
            <w:r>
              <w:t xml:space="preserve">(проведенная работа), </w:t>
            </w:r>
          </w:p>
          <w:p w:rsidR="008458D2" w:rsidRDefault="00332727">
            <w:pPr>
              <w:pStyle w:val="af"/>
              <w:jc w:val="center"/>
            </w:pPr>
            <w:r>
              <w:t>п</w:t>
            </w:r>
            <w:r w:rsidR="004868CA">
              <w:t>редоставлении отчетов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4B1" w:rsidRDefault="004868CA">
            <w:pPr>
              <w:pStyle w:val="af"/>
              <w:jc w:val="center"/>
            </w:pPr>
            <w:r>
              <w:t xml:space="preserve">Оценка </w:t>
            </w:r>
          </w:p>
          <w:p w:rsidR="008458D2" w:rsidRDefault="004868CA">
            <w:pPr>
              <w:pStyle w:val="af"/>
              <w:jc w:val="center"/>
            </w:pPr>
            <w:r>
              <w:t>результатов</w:t>
            </w:r>
          </w:p>
          <w:p w:rsidR="008458D2" w:rsidRDefault="004868CA">
            <w:pPr>
              <w:pStyle w:val="af"/>
              <w:jc w:val="center"/>
            </w:pPr>
            <w:r>
              <w:t>выполнения мероприятия</w:t>
            </w:r>
          </w:p>
          <w:p w:rsidR="008458D2" w:rsidRDefault="004868CA">
            <w:pPr>
              <w:pStyle w:val="af"/>
              <w:jc w:val="center"/>
            </w:pPr>
            <w:r>
              <w:t>(результат)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Анализ локальных нормативно-правовых актов Центра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Проведен анализ локальных нормативно- правовых актов Центра </w:t>
            </w:r>
          </w:p>
          <w:p w:rsidR="008458D2" w:rsidRDefault="004868CA">
            <w:pPr>
              <w:pStyle w:val="af"/>
            </w:pPr>
            <w:r>
              <w:t>на соответствие требованиям законодательству о противодействии коррупции - несоответствий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Организация проведения проверок соблюдения работниками Центра «Кодекса этики и служебного поведения»</w:t>
            </w:r>
          </w:p>
        </w:tc>
        <w:tc>
          <w:tcPr>
            <w:tcW w:w="462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tabs>
                <w:tab w:val="left" w:pos="110"/>
              </w:tabs>
            </w:pPr>
            <w:r>
              <w:t>Проведена выборочная проверка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соблюдения работниками  «Кодекса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этики и служебного поведения»</w:t>
            </w:r>
          </w:p>
          <w:p w:rsidR="008458D2" w:rsidRDefault="004868CA">
            <w:pPr>
              <w:pStyle w:val="af"/>
            </w:pPr>
            <w:r>
              <w:t>Случаев нарушения «Кодекса этики и    служебного поведения» не выявлено</w:t>
            </w:r>
          </w:p>
        </w:tc>
        <w:tc>
          <w:tcPr>
            <w:tcW w:w="184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случаев нарушения  работниками Центра «Кодекса этики и служебного поведения»</w:t>
            </w:r>
          </w:p>
        </w:tc>
        <w:tc>
          <w:tcPr>
            <w:tcW w:w="4620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  <w:tc>
          <w:tcPr>
            <w:tcW w:w="18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Выявление родственных (свойственных) связей, которые приводят или могут привести к конфликту интересов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2958D9" w:rsidRDefault="004868CA">
            <w:pPr>
              <w:widowControl w:val="0"/>
            </w:pPr>
            <w:r>
              <w:t xml:space="preserve">Проведена сверка данных по работникам учреждения, состоящих в близком родстве либо свойстве с директором, его заместителями, главным бухгалтером, руководителями подразделений. </w:t>
            </w:r>
          </w:p>
          <w:p w:rsidR="008458D2" w:rsidRDefault="004868CA">
            <w:pPr>
              <w:widowControl w:val="0"/>
            </w:pPr>
            <w:r>
              <w:t>По результатам рассмотрения установлено, что сотрудники, находящиеся в родстве или свойстве с руководителями подразделений не находятся в их прямом подчинении. Конфликт интересов не выявлен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 xml:space="preserve">Организация обучения сотрудников Центра в должностные </w:t>
            </w:r>
            <w:proofErr w:type="gramStart"/>
            <w:r>
              <w:rPr>
                <w:color w:val="auto"/>
              </w:rPr>
              <w:t>обязанности</w:t>
            </w:r>
            <w:proofErr w:type="gramEnd"/>
            <w:r>
              <w:rPr>
                <w:color w:val="auto"/>
              </w:rPr>
              <w:t xml:space="preserve">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Обучение </w:t>
            </w:r>
            <w:r w:rsidR="00D73A3F">
              <w:t>не проводилось</w:t>
            </w:r>
          </w:p>
          <w:p w:rsidR="008458D2" w:rsidRDefault="008458D2">
            <w:pPr>
              <w:widowControl w:val="0"/>
            </w:pPr>
          </w:p>
          <w:p w:rsidR="008458D2" w:rsidRDefault="008458D2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1033F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Запланировано проведение обучения в августе 2025 года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Участие  работников Центра в обучающих семинарах, проводимых Министерством  социальной политики Свердловской области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 течение года работники посетили все  обучающие семинары, проводимые Министерством  социальной политики Свердловской области в режиме ВКС.</w:t>
            </w:r>
          </w:p>
          <w:p w:rsidR="008458D2" w:rsidRDefault="004868CA">
            <w:pPr>
              <w:pStyle w:val="af"/>
            </w:pPr>
            <w:r>
              <w:t>Все методические  рекомендации, направленные  Министерством социальной политики Свердловской области, были доведены до сведения лиц в части их касающейся</w:t>
            </w:r>
          </w:p>
          <w:p w:rsidR="008458D2" w:rsidRDefault="008458D2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>
            <w:pPr>
              <w:pStyle w:val="af"/>
              <w:jc w:val="center"/>
            </w:pPr>
            <w:r w:rsidRPr="00A02E67">
              <w:lastRenderedPageBreak/>
              <w:t>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>
            <w:pPr>
              <w:pStyle w:val="Default"/>
              <w:widowControl w:val="0"/>
            </w:pPr>
            <w:r w:rsidRPr="00A02E67">
              <w:t>Проведение технических учеб с  руководителями подразделений центра  по антикоррупционной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 w:rsidP="00A02E67">
            <w:pPr>
              <w:autoSpaceDE w:val="0"/>
            </w:pPr>
            <w:r w:rsidRPr="00A02E67">
              <w:t>В целях пропаганды законопослушного поведения, проведено 2 технические учебы по теме «</w:t>
            </w:r>
            <w:r w:rsidR="00A02E67" w:rsidRPr="00A02E67">
              <w:t>Общие вопросы противодействии коррупции</w:t>
            </w:r>
            <w:r w:rsidRPr="00A02E67">
              <w:t>»;</w:t>
            </w:r>
            <w:r w:rsidR="002958D9" w:rsidRPr="00A02E67">
              <w:t xml:space="preserve">  «</w:t>
            </w:r>
            <w:r w:rsidR="00A02E67" w:rsidRPr="00A02E67">
              <w:t>Меры по профилактике к</w:t>
            </w:r>
            <w:r w:rsidRPr="00A02E67">
              <w:t>оррупци</w:t>
            </w:r>
            <w:r w:rsidR="00A02E67" w:rsidRPr="00A02E67">
              <w:t>и</w:t>
            </w:r>
            <w:r w:rsidRPr="00A02E67">
              <w:t>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Pr="00A02E67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 w:rsidRPr="00A02E67">
              <w:rPr>
                <w:rFonts w:cs="Liberation Serif"/>
              </w:rPr>
              <w:t>Выполнено в полном объёме</w:t>
            </w:r>
          </w:p>
          <w:p w:rsidR="008458D2" w:rsidRPr="00A02E67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 w:rsidRPr="00A02E67"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rPr>
                <w:color w:val="auto"/>
              </w:rPr>
              <w:t xml:space="preserve">Осуществление внутреннего финансового контроля и внутреннего финансового аудита </w:t>
            </w:r>
            <w:r>
              <w:t>своевременности и целевого использования бюджетных средств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 рамках осуществления внутреннего финансового контроля и финансового аудита фактов нецелевого использования бюджетных средств не выявлено. Все финансовые обязательства исполняются своевременно и в полном объеме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9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223-ФЗ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spacing w:line="216" w:lineRule="auto"/>
              <w:rPr>
                <w:color w:val="auto"/>
              </w:rPr>
            </w:pPr>
            <w:r>
              <w:rPr>
                <w:rFonts w:cs="Liberation Serif"/>
                <w:color w:val="auto"/>
              </w:rPr>
              <w:t>Конфликта интересов между участниками закупок и заказчиками при осуществлении закупок - не выявлено.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10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Работа с обращениями граждан по фактам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Обращений граждан по фактам коррупции не было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Актуализация информации по вопросам противодействия коррупции на информационном стенде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374B1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течени</w:t>
            </w:r>
            <w:r w:rsidR="00B00B5B">
              <w:rPr>
                <w:rFonts w:cs="Liberation Serif"/>
              </w:rPr>
              <w:t>е</w:t>
            </w:r>
            <w:r w:rsidR="004868CA">
              <w:rPr>
                <w:rFonts w:cs="Liberation Serif"/>
              </w:rPr>
              <w:t xml:space="preserve"> года на информационном стенде размещалась информация по противодействию коррупции.</w:t>
            </w:r>
          </w:p>
          <w:p w:rsidR="008458D2" w:rsidRDefault="008458D2">
            <w:pPr>
              <w:widowControl w:val="0"/>
              <w:spacing w:line="216" w:lineRule="auto"/>
              <w:rPr>
                <w:rFonts w:cs="Liberation Serif"/>
              </w:rPr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Мониторинг информации в средствах массовой информации (далее СМИ) о фактах коррупции в действиях (бездействии) работников Центра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По результатам проведенного мониторинга фактов коррупции в действиях (бездействии) работников Центра не выявлено</w:t>
            </w:r>
            <w:r w:rsidR="00B5499F">
              <w:t xml:space="preserve"> 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Материалы по антикоррупционной тематике для граждан размещены на официальном сайте Центра в разделе «Противодействие коррупции» подраздел «Антикоррупционное просвещение»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Мониторинг размещения информации </w:t>
            </w:r>
            <w:proofErr w:type="gramStart"/>
            <w:r>
              <w:t>в подразделе по противодействию коррупции на официальном сайте Центра в соответствие с методическими рекомендациями</w:t>
            </w:r>
            <w:proofErr w:type="gramEnd"/>
            <w: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B00B5B">
            <w:pPr>
              <w:pStyle w:val="af"/>
            </w:pPr>
            <w:r>
              <w:t>Проведен мониторинг подраздел</w:t>
            </w:r>
            <w:r w:rsidR="00B00B5B">
              <w:t>а</w:t>
            </w:r>
            <w:r>
              <w:t xml:space="preserve"> по противодействию коррупции на официальном сайте Центра</w:t>
            </w:r>
            <w:r w:rsidR="00B00B5B">
              <w:t>, не соо</w:t>
            </w:r>
            <w:r>
              <w:t>тветстви</w:t>
            </w:r>
            <w:r w:rsidR="00B00B5B">
              <w:t>й</w:t>
            </w:r>
            <w:r>
              <w:t xml:space="preserve"> с методическими рекомендациями Министерства</w:t>
            </w:r>
            <w:r w:rsidR="00B00B5B">
              <w:t xml:space="preserve">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Предоставление в Министерство социальной политики Свердловской области  отчетности для мониторинга реализации антикоррупционных мер</w:t>
            </w:r>
          </w:p>
          <w:p w:rsidR="008374B1" w:rsidRDefault="008374B1">
            <w:pPr>
              <w:pStyle w:val="Default"/>
              <w:widowControl w:val="0"/>
            </w:pPr>
          </w:p>
          <w:p w:rsidR="008374B1" w:rsidRDefault="008374B1">
            <w:pPr>
              <w:pStyle w:val="Default"/>
              <w:widowControl w:val="0"/>
            </w:pP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Отчетность предоставлялась в Министерство социальной политики Свердловской области по требованию и в установленные сроки</w:t>
            </w:r>
          </w:p>
          <w:p w:rsidR="00504ADB" w:rsidRDefault="00504ADB">
            <w:pPr>
              <w:pStyle w:val="af"/>
            </w:pPr>
          </w:p>
          <w:p w:rsidR="00504ADB" w:rsidRDefault="00504ADB">
            <w:pPr>
              <w:pStyle w:val="af"/>
            </w:pPr>
          </w:p>
          <w:p w:rsidR="00504ADB" w:rsidRDefault="00504ADB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Подготовка информации о </w:t>
            </w:r>
            <w:r>
              <w:lastRenderedPageBreak/>
              <w:t>результатах выполнения плана мероприятий по противодействию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lastRenderedPageBreak/>
              <w:t xml:space="preserve">Формирование отчета о выполнении Плана </w:t>
            </w:r>
            <w:r>
              <w:lastRenderedPageBreak/>
              <w:t xml:space="preserve">мероприятий по противодействию коррупции  в ГАУ «КЦСОН Октябрьского района </w:t>
            </w:r>
            <w:proofErr w:type="gramStart"/>
            <w:r>
              <w:t>г</w:t>
            </w:r>
            <w:proofErr w:type="gramEnd"/>
            <w:r>
              <w:t>. Екатеринбурга»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lastRenderedPageBreak/>
              <w:t xml:space="preserve">Выполнено в </w:t>
            </w:r>
            <w:r>
              <w:rPr>
                <w:rFonts w:cs="Liberation Serif"/>
              </w:rPr>
              <w:lastRenderedPageBreak/>
              <w:t>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lastRenderedPageBreak/>
              <w:t>17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Обеспечение действенного функционирования комиссии по противодействию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374B1" w:rsidRDefault="004868CA" w:rsidP="008374B1">
            <w:pPr>
              <w:pStyle w:val="af"/>
            </w:pPr>
            <w:r>
              <w:t>Каждое заседание комиссии ее решения оформляется протоколом, который размещается на о</w:t>
            </w:r>
            <w:r>
              <w:rPr>
                <w:rFonts w:cs="Liberation Serif"/>
              </w:rPr>
              <w:t>фициальном сайте Центра в разделе «Противодействие коррупции»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EB270A">
            <w:pPr>
              <w:widowControl w:val="0"/>
            </w:pPr>
            <w:r>
              <w:t>Рассмотрение на заседании комиссии Центра по противодействию коррупции отчета о выполнении в 202</w:t>
            </w:r>
            <w:r w:rsidR="00EB270A">
              <w:t>3</w:t>
            </w:r>
            <w:r>
              <w:t xml:space="preserve"> году  мероприятий плана по противодействию коррупции на 2021-2024 г.г.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1033FA">
            <w:pPr>
              <w:widowControl w:val="0"/>
              <w:spacing w:line="216" w:lineRule="auto"/>
            </w:pPr>
            <w:proofErr w:type="gramStart"/>
            <w:r>
              <w:rPr>
                <w:rFonts w:cs="Liberation Serif"/>
              </w:rPr>
              <w:t xml:space="preserve">Мероприятия, предусмотренные Планом  </w:t>
            </w:r>
            <w:r>
              <w:rPr>
                <w:rFonts w:cs="Liberation Serif"/>
                <w:color w:val="000000"/>
              </w:rPr>
              <w:t>по противодействию коррупции на 2021</w:t>
            </w:r>
            <w:r>
              <w:rPr>
                <w:rFonts w:cs="Liberation Serif"/>
                <w:color w:val="202124"/>
                <w:shd w:val="clear" w:color="auto" w:fill="FFFFFF"/>
              </w:rPr>
              <w:t>–</w:t>
            </w:r>
            <w:r>
              <w:rPr>
                <w:rFonts w:cs="Liberation Serif"/>
                <w:color w:val="000000"/>
              </w:rPr>
              <w:t>2024 годы к исполнению в 202</w:t>
            </w:r>
            <w:r w:rsidR="001033FA">
              <w:rPr>
                <w:rFonts w:cs="Liberation Serif"/>
                <w:color w:val="000000"/>
              </w:rPr>
              <w:t>4</w:t>
            </w:r>
            <w:r>
              <w:rPr>
                <w:rFonts w:cs="Liberation Serif"/>
                <w:color w:val="000000"/>
              </w:rPr>
              <w:t xml:space="preserve"> году исполнены</w:t>
            </w:r>
            <w:proofErr w:type="gramEnd"/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 w:rsidP="00EB270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</w:tc>
      </w:tr>
    </w:tbl>
    <w:p w:rsidR="008458D2" w:rsidRDefault="008458D2">
      <w:pPr>
        <w:jc w:val="center"/>
      </w:pPr>
    </w:p>
    <w:p w:rsidR="008458D2" w:rsidRDefault="008458D2">
      <w:pPr>
        <w:spacing w:line="216" w:lineRule="auto"/>
      </w:pPr>
    </w:p>
    <w:sectPr w:rsidR="008458D2" w:rsidSect="008458D2">
      <w:headerReference w:type="default" r:id="rId7"/>
      <w:footerReference w:type="default" r:id="rId8"/>
      <w:pgSz w:w="11906" w:h="16838"/>
      <w:pgMar w:top="580" w:right="567" w:bottom="598" w:left="567" w:header="410" w:footer="5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25A" w:rsidRDefault="0024425A" w:rsidP="008458D2">
      <w:r>
        <w:separator/>
      </w:r>
    </w:p>
  </w:endnote>
  <w:endnote w:type="continuationSeparator" w:id="0">
    <w:p w:rsidR="0024425A" w:rsidRDefault="0024425A" w:rsidP="00845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0848798"/>
      <w:docPartObj>
        <w:docPartGallery w:val="Page Numbers (Bottom of Page)"/>
        <w:docPartUnique/>
      </w:docPartObj>
    </w:sdtPr>
    <w:sdtContent>
      <w:p w:rsidR="00B5499F" w:rsidRDefault="00D030B7">
        <w:pPr>
          <w:pStyle w:val="Footer"/>
          <w:jc w:val="cen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25A" w:rsidRDefault="0024425A" w:rsidP="008458D2">
      <w:r>
        <w:separator/>
      </w:r>
    </w:p>
  </w:footnote>
  <w:footnote w:type="continuationSeparator" w:id="0">
    <w:p w:rsidR="0024425A" w:rsidRDefault="0024425A" w:rsidP="00845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99F" w:rsidRDefault="00B5499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8D2"/>
    <w:rsid w:val="001033FA"/>
    <w:rsid w:val="0024425A"/>
    <w:rsid w:val="002958D9"/>
    <w:rsid w:val="00332727"/>
    <w:rsid w:val="003C6208"/>
    <w:rsid w:val="004868CA"/>
    <w:rsid w:val="00504ADB"/>
    <w:rsid w:val="005D3CEE"/>
    <w:rsid w:val="006D6D6E"/>
    <w:rsid w:val="00813978"/>
    <w:rsid w:val="008374B1"/>
    <w:rsid w:val="008458D2"/>
    <w:rsid w:val="008A700D"/>
    <w:rsid w:val="00A02E67"/>
    <w:rsid w:val="00B00B5B"/>
    <w:rsid w:val="00B5499F"/>
    <w:rsid w:val="00C25C23"/>
    <w:rsid w:val="00CC77D0"/>
    <w:rsid w:val="00D030B7"/>
    <w:rsid w:val="00D07D80"/>
    <w:rsid w:val="00D73A3F"/>
    <w:rsid w:val="00EB270A"/>
    <w:rsid w:val="00FC6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4E29D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Символ нумерации"/>
    <w:qFormat/>
    <w:rsid w:val="008458D2"/>
  </w:style>
  <w:style w:type="character" w:customStyle="1" w:styleId="210pt">
    <w:name w:val="Основной текст (2) + 10 pt"/>
    <w:basedOn w:val="a0"/>
    <w:qFormat/>
    <w:rsid w:val="008458D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  <w:lang w:val="ru-RU"/>
    </w:rPr>
  </w:style>
  <w:style w:type="paragraph" w:customStyle="1" w:styleId="a7">
    <w:name w:val="Заголовок"/>
    <w:basedOn w:val="a"/>
    <w:next w:val="a8"/>
    <w:qFormat/>
    <w:rsid w:val="008458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458D2"/>
    <w:pPr>
      <w:spacing w:after="140" w:line="276" w:lineRule="auto"/>
    </w:pPr>
  </w:style>
  <w:style w:type="paragraph" w:styleId="a9">
    <w:name w:val="List"/>
    <w:basedOn w:val="a8"/>
    <w:rsid w:val="008458D2"/>
    <w:rPr>
      <w:rFonts w:cs="Arial"/>
    </w:rPr>
  </w:style>
  <w:style w:type="paragraph" w:customStyle="1" w:styleId="Caption">
    <w:name w:val="Caption"/>
    <w:basedOn w:val="a"/>
    <w:qFormat/>
    <w:rsid w:val="008458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458D2"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5E16FB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5E16F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c">
    <w:name w:val="Верхний и нижний колонтитулы"/>
    <w:basedOn w:val="a"/>
    <w:qFormat/>
    <w:rsid w:val="008458D2"/>
  </w:style>
  <w:style w:type="paragraph" w:customStyle="1" w:styleId="Header">
    <w:name w:val="Head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styleId="ad">
    <w:name w:val="Balloon Text"/>
    <w:basedOn w:val="a"/>
    <w:uiPriority w:val="99"/>
    <w:semiHidden/>
    <w:unhideWhenUsed/>
    <w:qFormat/>
    <w:rsid w:val="004E29D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A86A4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Содержимое врезки"/>
    <w:basedOn w:val="a"/>
    <w:qFormat/>
    <w:rsid w:val="008458D2"/>
  </w:style>
  <w:style w:type="paragraph" w:customStyle="1" w:styleId="af">
    <w:name w:val="Содержимое таблицы"/>
    <w:basedOn w:val="a"/>
    <w:qFormat/>
    <w:rsid w:val="008458D2"/>
    <w:pPr>
      <w:widowControl w:val="0"/>
      <w:suppressLineNumbers/>
    </w:pPr>
  </w:style>
  <w:style w:type="paragraph" w:customStyle="1" w:styleId="af0">
    <w:name w:val="Заголовок таблицы"/>
    <w:basedOn w:val="af"/>
    <w:qFormat/>
    <w:rsid w:val="008458D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EC7E3-3763-4993-B6D8-1D48B6FFD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Admin-IB</dc:creator>
  <cp:lastModifiedBy>Учеба</cp:lastModifiedBy>
  <cp:revision>12</cp:revision>
  <cp:lastPrinted>2023-12-11T12:09:00Z</cp:lastPrinted>
  <dcterms:created xsi:type="dcterms:W3CDTF">2023-12-11T10:24:00Z</dcterms:created>
  <dcterms:modified xsi:type="dcterms:W3CDTF">2025-05-26T06:48:00Z</dcterms:modified>
  <dc:language>ru-RU</dc:language>
</cp:coreProperties>
</file>