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DBC" w:rsidRPr="003C0A22" w:rsidRDefault="00556DBC" w:rsidP="00556DBC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Liberation Serif" w:hAnsi="Liberation Serif" w:cs="Liberation Serif"/>
          <w:b/>
          <w:color w:val="943634" w:themeColor="accent2" w:themeShade="BF"/>
          <w:sz w:val="28"/>
          <w:szCs w:val="28"/>
          <w:u w:val="single"/>
        </w:rPr>
      </w:pPr>
      <w:r w:rsidRPr="003C0A22">
        <w:rPr>
          <w:rFonts w:ascii="Liberation Serif" w:hAnsi="Liberation Serif" w:cs="Liberation Serif"/>
          <w:b/>
          <w:color w:val="943634" w:themeColor="accent2" w:themeShade="BF"/>
          <w:sz w:val="28"/>
          <w:szCs w:val="28"/>
          <w:u w:val="single"/>
        </w:rPr>
        <w:t>ПОРЯДОК ПРЕДОСТАВЛЕНИЯ СОЦИАЛЬНЫХ УСЛУГ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proofErr w:type="gramStart"/>
      <w:r w:rsidRPr="003C0A22">
        <w:rPr>
          <w:rFonts w:ascii="Liberation Serif" w:hAnsi="Liberation Serif" w:cs="Liberation Serif"/>
          <w:color w:val="353434"/>
          <w:sz w:val="28"/>
          <w:szCs w:val="28"/>
        </w:rPr>
        <w:t>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граждан, обращение государственных органов, органов местного самоуправления, общественных объединений непосредственно в уполномоченный орган субъекта Российской Федерации либо переданные заявление или обращение в рамках межведомственного взаимодейств</w:t>
      </w:r>
      <w:r w:rsidR="00556DBC" w:rsidRPr="003C0A22">
        <w:rPr>
          <w:rFonts w:ascii="Liberation Serif" w:hAnsi="Liberation Serif" w:cs="Liberation Serif"/>
          <w:color w:val="353434"/>
          <w:sz w:val="28"/>
          <w:szCs w:val="28"/>
        </w:rPr>
        <w:t>ия.</w:t>
      </w:r>
      <w:proofErr w:type="gramEnd"/>
    </w:p>
    <w:p w:rsidR="00D12376" w:rsidRPr="003C0A22" w:rsidRDefault="00D12376" w:rsidP="00D12376">
      <w:pPr>
        <w:jc w:val="center"/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</w:pPr>
      <w:r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>Признание</w:t>
      </w:r>
      <w:r w:rsidR="003C0A22"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 xml:space="preserve"> </w:t>
      </w:r>
      <w:r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>гражданина</w:t>
      </w:r>
      <w:r w:rsidR="003C0A22"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 xml:space="preserve"> </w:t>
      </w:r>
      <w:proofErr w:type="gramStart"/>
      <w:r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>нуждающимся</w:t>
      </w:r>
      <w:proofErr w:type="gramEnd"/>
      <w:r w:rsidR="003C0A22"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 xml:space="preserve"> </w:t>
      </w:r>
      <w:r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>в</w:t>
      </w:r>
      <w:r w:rsidR="003C0A22"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 xml:space="preserve"> </w:t>
      </w:r>
      <w:r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>социальном</w:t>
      </w:r>
      <w:r w:rsidR="003C0A22"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 xml:space="preserve"> </w:t>
      </w:r>
      <w:r w:rsidRPr="003C0A22">
        <w:rPr>
          <w:rFonts w:ascii="Liberation Serif" w:eastAsiaTheme="majorEastAsia" w:hAnsi="Liberation Serif" w:cs="Liberation Serif"/>
          <w:b/>
          <w:bCs/>
          <w:caps/>
          <w:color w:val="943634" w:themeColor="accent2" w:themeShade="BF"/>
          <w:kern w:val="24"/>
          <w:position w:val="1"/>
          <w:sz w:val="28"/>
          <w:szCs w:val="28"/>
          <w:u w:val="single"/>
        </w:rPr>
        <w:t>обслуживании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</w:t>
      </w:r>
      <w:r w:rsidR="00556DBC"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 его жизнедеятельности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>: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1)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2) 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3) 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4)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5)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6)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7) отсутствие работы и средств к существованию;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8)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</w:r>
    </w:p>
    <w:p w:rsidR="00D12376" w:rsidRPr="003C0A22" w:rsidRDefault="00D12376" w:rsidP="00D12376">
      <w:pPr>
        <w:pStyle w:val="a3"/>
        <w:shd w:val="clear" w:color="auto" w:fill="FFFFFF"/>
        <w:spacing w:after="300"/>
        <w:jc w:val="center"/>
        <w:rPr>
          <w:rFonts w:ascii="Liberation Serif" w:hAnsi="Liberation Serif" w:cs="Liberation Serif"/>
          <w:b/>
          <w:color w:val="943634" w:themeColor="accent2" w:themeShade="BF"/>
          <w:sz w:val="28"/>
          <w:szCs w:val="28"/>
          <w:u w:val="single"/>
        </w:rPr>
      </w:pPr>
      <w:r w:rsidRPr="003C0A22">
        <w:rPr>
          <w:rFonts w:ascii="Liberation Serif" w:hAnsi="Liberation Serif" w:cs="Liberation Serif"/>
          <w:b/>
          <w:color w:val="943634" w:themeColor="accent2" w:themeShade="BF"/>
          <w:sz w:val="28"/>
          <w:szCs w:val="28"/>
          <w:u w:val="single"/>
        </w:rPr>
        <w:lastRenderedPageBreak/>
        <w:t>ИНДИВИДУАЛЬНАЯ ПРОГРАММА</w:t>
      </w:r>
      <w:r w:rsidR="00F35455" w:rsidRPr="003C0A22">
        <w:rPr>
          <w:rFonts w:ascii="Liberation Serif" w:hAnsi="Liberation Serif" w:cs="Liberation Serif"/>
          <w:b/>
          <w:color w:val="943634" w:themeColor="accent2" w:themeShade="BF"/>
          <w:sz w:val="28"/>
          <w:szCs w:val="28"/>
          <w:u w:val="single"/>
        </w:rPr>
        <w:t xml:space="preserve"> ПРЕДОСТАВЛЕНИЯ                         СОЦИАЛЬНЫХ УСЛУГ</w:t>
      </w:r>
    </w:p>
    <w:p w:rsidR="00D12376" w:rsidRPr="003C0A22" w:rsidRDefault="00D12376" w:rsidP="00D12376">
      <w:pPr>
        <w:pStyle w:val="a3"/>
        <w:shd w:val="clear" w:color="auto" w:fill="FFFFFF"/>
        <w:spacing w:after="30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Индивидуальная программа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сопровождению.</w:t>
      </w:r>
    </w:p>
    <w:p w:rsidR="00D12376" w:rsidRPr="003C0A22" w:rsidRDefault="00D12376" w:rsidP="00D12376">
      <w:pPr>
        <w:pStyle w:val="a3"/>
        <w:shd w:val="clear" w:color="auto" w:fill="FFFFFF"/>
        <w:spacing w:after="30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1. Индивидуальная программа составляется исходя из потребности гражданина в социальных услугах, пересматривается в зависимости от изменения этой потребности, но не реже чем раз в три года.  </w:t>
      </w:r>
    </w:p>
    <w:p w:rsidR="00D12376" w:rsidRPr="003C0A22" w:rsidRDefault="00D12376" w:rsidP="00D12376">
      <w:pPr>
        <w:pStyle w:val="a3"/>
        <w:shd w:val="clear" w:color="auto" w:fill="FFFFFF"/>
        <w:spacing w:after="30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2. Индивидуальная программа для </w:t>
      </w:r>
      <w:r w:rsidR="00213D3E" w:rsidRPr="003C0A22">
        <w:rPr>
          <w:rFonts w:ascii="Liberation Serif" w:hAnsi="Liberation Serif" w:cs="Liberation Serif"/>
          <w:color w:val="353434"/>
          <w:sz w:val="28"/>
          <w:szCs w:val="28"/>
        </w:rPr>
        <w:t>гражданина имеет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 рекомендательный характер, для поставщика социальных услуг - обязательный характер.</w:t>
      </w:r>
    </w:p>
    <w:p w:rsidR="00D12376" w:rsidRPr="003C0A22" w:rsidRDefault="00D12376" w:rsidP="00D12376">
      <w:pPr>
        <w:pStyle w:val="a3"/>
        <w:shd w:val="clear" w:color="auto" w:fill="FFFFFF"/>
        <w:spacing w:after="30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3. Индивидуальная программа составляется в двух экземплярах. Один  экземпляр  передается гражданину  в срок не более чем десять рабочих дней со дня подачи заявления о предоставлении социального обслуживания. Второй экземпляр индивидуальной программы остается в учреждении.</w:t>
      </w:r>
    </w:p>
    <w:p w:rsidR="00D12376" w:rsidRPr="003C0A22" w:rsidRDefault="00D12376" w:rsidP="00D12376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4. В случае изменения места жительства получателя социальных услуг индивидуальная программа, составленная по прежнему месту жительства, сохраняет свое действие по новому месту жительства.</w:t>
      </w:r>
    </w:p>
    <w:p w:rsidR="00D71923" w:rsidRPr="003C0A22" w:rsidRDefault="00F35455" w:rsidP="00F35455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Liberation Serif" w:hAnsi="Liberation Serif" w:cs="Liberation Serif"/>
          <w:b/>
          <w:color w:val="943634" w:themeColor="accent2" w:themeShade="BF"/>
          <w:sz w:val="28"/>
          <w:szCs w:val="28"/>
          <w:u w:val="single"/>
        </w:rPr>
      </w:pPr>
      <w:r w:rsidRPr="003C0A22">
        <w:rPr>
          <w:rFonts w:ascii="Liberation Serif" w:hAnsi="Liberation Serif" w:cs="Liberation Serif"/>
          <w:b/>
          <w:color w:val="943634" w:themeColor="accent2" w:themeShade="BF"/>
          <w:sz w:val="28"/>
          <w:szCs w:val="28"/>
          <w:u w:val="single"/>
        </w:rPr>
        <w:t>ПРЕДОСТАВЛЕНИЕ СОЦИАЛЬНЫХ УСЛУГ БЕСПЛАТНО</w:t>
      </w:r>
    </w:p>
    <w:p w:rsidR="00D71923" w:rsidRPr="003C0A22" w:rsidRDefault="00D71923" w:rsidP="00D71923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1. Социальные услуги в форме социального обслужива</w:t>
      </w:r>
      <w:r w:rsidR="00556DBC"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ния на дому, в полустационарной 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>форм</w:t>
      </w:r>
      <w:r w:rsidR="00556DBC" w:rsidRPr="003C0A22">
        <w:rPr>
          <w:rFonts w:ascii="Liberation Serif" w:hAnsi="Liberation Serif" w:cs="Liberation Serif"/>
          <w:color w:val="353434"/>
          <w:sz w:val="28"/>
          <w:szCs w:val="28"/>
        </w:rPr>
        <w:t>е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 социального обслуживания предоставляются бесплатно:</w:t>
      </w:r>
    </w:p>
    <w:p w:rsidR="00AD6510" w:rsidRPr="003C0A22" w:rsidRDefault="00FD7F06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1)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ab/>
        <w:t>несовершеннолетним детям;</w:t>
      </w:r>
    </w:p>
    <w:p w:rsidR="00AD6510" w:rsidRPr="003C0A22" w:rsidRDefault="00FD7F06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2)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ab/>
      </w:r>
      <w:r w:rsidR="00AD6510" w:rsidRPr="003C0A22">
        <w:rPr>
          <w:rFonts w:ascii="Liberation Serif" w:hAnsi="Liberation Serif" w:cs="Liberation Serif"/>
          <w:color w:val="353434"/>
          <w:sz w:val="28"/>
          <w:szCs w:val="28"/>
        </w:rPr>
        <w:t>лицам, пострадавшим в результате чрезвычайных ситуаций, вооруженных межнациональных (межэтнических) конфликтов;</w:t>
      </w:r>
    </w:p>
    <w:p w:rsidR="00AD6510" w:rsidRPr="003C0A22" w:rsidRDefault="00AD6510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3) 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ab/>
        <w:t>инвалидам Великой Отечественной войны;</w:t>
      </w:r>
    </w:p>
    <w:p w:rsidR="00AD6510" w:rsidRPr="003C0A22" w:rsidRDefault="00AD6510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4) 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ab/>
        <w:t>участникам Великой Отечественной войны;</w:t>
      </w:r>
    </w:p>
    <w:p w:rsidR="00213D3E" w:rsidRPr="003C0A22" w:rsidRDefault="00AD6510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5</w:t>
      </w:r>
      <w:r w:rsidR="00213D3E"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) </w:t>
      </w:r>
      <w:r w:rsidR="00213D3E" w:rsidRPr="003C0A22">
        <w:rPr>
          <w:rFonts w:ascii="Liberation Serif" w:hAnsi="Liberation Serif" w:cs="Liberation Serif"/>
          <w:color w:val="353434"/>
          <w:sz w:val="28"/>
          <w:szCs w:val="28"/>
        </w:rPr>
        <w:tab/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>инвалидам боевых действий;</w:t>
      </w:r>
    </w:p>
    <w:p w:rsidR="008D2674" w:rsidRPr="003C0A22" w:rsidRDefault="008D2674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6)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ab/>
        <w:t>лицам, награжденным знаком "Жителю блокадного Ленинграда";</w:t>
      </w:r>
    </w:p>
    <w:p w:rsidR="008D2674" w:rsidRPr="003C0A22" w:rsidRDefault="008D2674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7)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ab/>
        <w:t>лицам, награжденным знаком "Житель осажденного Севастополя";</w:t>
      </w:r>
    </w:p>
    <w:p w:rsidR="008D2674" w:rsidRPr="003C0A22" w:rsidRDefault="008D2674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8) 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ab/>
        <w:t>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членам экипажей судов транспортного флота, интернированным в начале Великой Отечественной войны в портах других государств;</w:t>
      </w:r>
    </w:p>
    <w:p w:rsidR="008D2674" w:rsidRPr="003C0A22" w:rsidRDefault="008D2674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lastRenderedPageBreak/>
        <w:t>9</w:t>
      </w:r>
      <w:r w:rsidR="00FD7F06" w:rsidRPr="003C0A22">
        <w:rPr>
          <w:rFonts w:ascii="Liberation Serif" w:hAnsi="Liberation Serif" w:cs="Liberation Serif"/>
          <w:color w:val="353434"/>
          <w:sz w:val="28"/>
          <w:szCs w:val="28"/>
        </w:rPr>
        <w:t>)</w:t>
      </w:r>
      <w:r w:rsidR="00FD7F06" w:rsidRPr="003C0A22">
        <w:rPr>
          <w:rFonts w:ascii="Liberation Serif" w:hAnsi="Liberation Serif" w:cs="Liberation Serif"/>
          <w:color w:val="353434"/>
          <w:sz w:val="28"/>
          <w:szCs w:val="28"/>
        </w:rPr>
        <w:tab/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>вдовам (вдовцам) военнослужащих, погибших в период Великой Отечественной войны 1941-1945 годов;</w:t>
      </w:r>
    </w:p>
    <w:p w:rsidR="00213D3E" w:rsidRPr="003C0A22" w:rsidRDefault="008D2674" w:rsidP="00DF11E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>10</w:t>
      </w:r>
      <w:r w:rsidR="00FD7F06" w:rsidRPr="003C0A22">
        <w:rPr>
          <w:rFonts w:ascii="Liberation Serif" w:hAnsi="Liberation Serif" w:cs="Liberation Serif"/>
          <w:color w:val="353434"/>
          <w:sz w:val="28"/>
          <w:szCs w:val="28"/>
        </w:rPr>
        <w:t>)</w:t>
      </w:r>
      <w:r w:rsidR="00FD7F06" w:rsidRPr="003C0A22">
        <w:rPr>
          <w:rFonts w:ascii="Liberation Serif" w:hAnsi="Liberation Serif" w:cs="Liberation Serif"/>
          <w:color w:val="353434"/>
          <w:sz w:val="28"/>
          <w:szCs w:val="28"/>
        </w:rPr>
        <w:tab/>
        <w:t>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</w:t>
      </w:r>
      <w:r w:rsidRPr="003C0A22">
        <w:rPr>
          <w:rFonts w:ascii="Liberation Serif" w:hAnsi="Liberation Serif" w:cs="Liberation Serif"/>
          <w:color w:val="353434"/>
          <w:sz w:val="28"/>
          <w:szCs w:val="28"/>
        </w:rPr>
        <w:t>.</w:t>
      </w:r>
    </w:p>
    <w:p w:rsidR="008D2674" w:rsidRPr="003C0A22" w:rsidRDefault="00FD7F06" w:rsidP="001F537D">
      <w:pPr>
        <w:pStyle w:val="Default"/>
        <w:jc w:val="both"/>
        <w:rPr>
          <w:rFonts w:ascii="Liberation Serif" w:hAnsi="Liberation Serif" w:cs="Liberation Serif"/>
          <w:sz w:val="23"/>
          <w:szCs w:val="23"/>
        </w:rPr>
      </w:pPr>
      <w:r w:rsidRPr="003C0A22">
        <w:rPr>
          <w:rFonts w:ascii="Liberation Serif" w:hAnsi="Liberation Serif" w:cs="Liberation Serif"/>
          <w:color w:val="353434"/>
          <w:sz w:val="28"/>
          <w:szCs w:val="28"/>
        </w:rPr>
        <w:t xml:space="preserve">Иным категориям граждан социальные услуги в форме социального обслуживания на дому и в полустационарной форме социального обслуживания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</w:t>
      </w:r>
      <w:r w:rsidR="008D2674" w:rsidRPr="003C0A22">
        <w:rPr>
          <w:rFonts w:ascii="Liberation Serif" w:hAnsi="Liberation Serif" w:cs="Liberation Serif"/>
          <w:color w:val="353434"/>
          <w:sz w:val="28"/>
          <w:szCs w:val="28"/>
        </w:rPr>
        <w:t>законом Свердловской области</w:t>
      </w:r>
      <w:r w:rsidR="001F537D" w:rsidRPr="003C0A22">
        <w:rPr>
          <w:rFonts w:ascii="Liberation Serif" w:hAnsi="Liberation Serif" w:cs="Liberation Serif"/>
          <w:color w:val="353434"/>
          <w:sz w:val="28"/>
          <w:szCs w:val="28"/>
        </w:rPr>
        <w:t>.Предельная величина среднедушевого дохода устанавливается в размере полуторной величины прожиточного минимума, установленного в Свердловской области.</w:t>
      </w:r>
    </w:p>
    <w:p w:rsidR="001F537D" w:rsidRPr="003C0A22" w:rsidRDefault="001F537D" w:rsidP="00FD7F06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proofErr w:type="gramStart"/>
      <w:r w:rsidRPr="003C0A22">
        <w:rPr>
          <w:rFonts w:ascii="Liberation Serif" w:hAnsi="Liberation Serif" w:cs="Liberation Serif"/>
          <w:sz w:val="28"/>
          <w:szCs w:val="28"/>
        </w:rPr>
        <w:t>Для расчета среднедушевого дохода и предоставления социальных услуг бесплатнонеобходимо представить справки о регистрации по месту жительства и составе семьи получателя социальных услуг, о доходах получателя социальных услуг и членов его семьи за 12 календарных месяцев, предшеств</w:t>
      </w:r>
      <w:r w:rsidR="00DF11EB" w:rsidRPr="003C0A22">
        <w:rPr>
          <w:rFonts w:ascii="Liberation Serif" w:hAnsi="Liberation Serif" w:cs="Liberation Serif"/>
          <w:sz w:val="28"/>
          <w:szCs w:val="28"/>
        </w:rPr>
        <w:t xml:space="preserve">ующих месяцу подачи заявления, </w:t>
      </w:r>
      <w:r w:rsidRPr="003C0A22">
        <w:rPr>
          <w:rFonts w:ascii="Liberation Serif" w:hAnsi="Liberation Serif" w:cs="Liberation Serif"/>
          <w:sz w:val="28"/>
          <w:szCs w:val="28"/>
        </w:rPr>
        <w:t>принадлежащем ему (им) имуществе на праве собственности</w:t>
      </w:r>
      <w:r w:rsidR="00DF11EB" w:rsidRPr="003C0A22">
        <w:rPr>
          <w:rFonts w:ascii="Liberation Serif" w:hAnsi="Liberation Serif" w:cs="Liberation Serif"/>
          <w:sz w:val="28"/>
          <w:szCs w:val="28"/>
        </w:rPr>
        <w:t xml:space="preserve"> и другие документы, подтверждающие доходы,  в соответствии с </w:t>
      </w:r>
      <w:r w:rsidR="00741B66" w:rsidRPr="003C0A22">
        <w:rPr>
          <w:rFonts w:ascii="Liberation Serif" w:hAnsi="Liberation Serif" w:cs="Liberation Serif"/>
          <w:sz w:val="28"/>
          <w:szCs w:val="28"/>
        </w:rPr>
        <w:t xml:space="preserve">действующим </w:t>
      </w:r>
      <w:r w:rsidR="00DF11EB" w:rsidRPr="003C0A22">
        <w:rPr>
          <w:rFonts w:ascii="Liberation Serif" w:hAnsi="Liberation Serif" w:cs="Liberation Serif"/>
          <w:sz w:val="28"/>
          <w:szCs w:val="28"/>
        </w:rPr>
        <w:t>законодательством.</w:t>
      </w:r>
      <w:proofErr w:type="gramEnd"/>
    </w:p>
    <w:p w:rsidR="001F537D" w:rsidRPr="003C0A22" w:rsidRDefault="001F537D" w:rsidP="00FD7F06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</w:p>
    <w:p w:rsidR="00FD7F06" w:rsidRPr="003C0A22" w:rsidRDefault="00FD7F06" w:rsidP="00FD7F06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0A22">
        <w:rPr>
          <w:rFonts w:ascii="Liberation Serif" w:hAnsi="Liberation Serif" w:cs="Liberation Serif"/>
          <w:sz w:val="28"/>
          <w:szCs w:val="28"/>
        </w:rPr>
        <w:t>Бесплатно осуществляется:</w:t>
      </w:r>
    </w:p>
    <w:p w:rsidR="00FD7F06" w:rsidRPr="003C0A22" w:rsidRDefault="00FD7F06" w:rsidP="00FD7F06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0A22">
        <w:rPr>
          <w:rFonts w:ascii="Liberation Serif" w:hAnsi="Liberation Serif" w:cs="Liberation Serif"/>
          <w:sz w:val="28"/>
          <w:szCs w:val="28"/>
        </w:rPr>
        <w:t xml:space="preserve">-     предоставление срочных социальных услуг;   </w:t>
      </w:r>
    </w:p>
    <w:p w:rsidR="00D71923" w:rsidRPr="003C0A22" w:rsidRDefault="00FD7F06" w:rsidP="008D2674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0A22">
        <w:rPr>
          <w:rFonts w:ascii="Liberation Serif" w:hAnsi="Liberation Serif" w:cs="Liberation Serif"/>
          <w:sz w:val="28"/>
          <w:szCs w:val="28"/>
        </w:rPr>
        <w:t>-   социальных услуг по временному обеспечению техническими средствами ухода, реабилитации и адаптации</w:t>
      </w:r>
      <w:r w:rsidR="008D2674" w:rsidRPr="003C0A22">
        <w:rPr>
          <w:rFonts w:ascii="Liberation Serif" w:hAnsi="Liberation Serif" w:cs="Liberation Serif"/>
          <w:sz w:val="28"/>
          <w:szCs w:val="28"/>
        </w:rPr>
        <w:t>.</w:t>
      </w:r>
    </w:p>
    <w:p w:rsidR="008D2674" w:rsidRPr="003C0A22" w:rsidRDefault="008D2674" w:rsidP="008D2674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</w:p>
    <w:p w:rsidR="000703A0" w:rsidRPr="003C0A22" w:rsidRDefault="00F35455" w:rsidP="000703A0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Liberation Serif" w:hAnsi="Liberation Serif" w:cs="Liberation Serif"/>
          <w:b/>
          <w:color w:val="943634" w:themeColor="accent2" w:themeShade="BF"/>
          <w:sz w:val="28"/>
          <w:szCs w:val="28"/>
          <w:u w:val="single"/>
        </w:rPr>
      </w:pPr>
      <w:r w:rsidRPr="003C0A22">
        <w:rPr>
          <w:rFonts w:ascii="Liberation Serif" w:hAnsi="Liberation Serif" w:cs="Liberation Serif"/>
          <w:b/>
          <w:color w:val="943634" w:themeColor="accent2" w:themeShade="BF"/>
          <w:sz w:val="28"/>
          <w:szCs w:val="28"/>
          <w:u w:val="single"/>
        </w:rPr>
        <w:t>ОПРЕДЕЛЕНИЕ РАЗМЕРА ПЛАТЫ ЗА ПРЕДОСТАВЛЕНИЕ                   СОЦИАЛЬНЫХ УСЛУГ</w:t>
      </w:r>
    </w:p>
    <w:p w:rsidR="000703A0" w:rsidRPr="003C0A22" w:rsidRDefault="000703A0" w:rsidP="000703A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0A22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3C0A22">
        <w:rPr>
          <w:rFonts w:ascii="Liberation Serif" w:hAnsi="Liberation Serif" w:cs="Liberation Serif"/>
          <w:sz w:val="28"/>
          <w:szCs w:val="28"/>
        </w:rPr>
        <w:t xml:space="preserve">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за плату или частичную плату, если на дату обращения среднедушевой доход получателей социальных услуг, рассчитанный в соответствии с </w:t>
      </w:r>
      <w:r w:rsidR="00DF11EB" w:rsidRPr="003C0A22">
        <w:rPr>
          <w:rFonts w:ascii="Liberation Serif" w:hAnsi="Liberation Serif" w:cs="Liberation Serif"/>
          <w:sz w:val="28"/>
          <w:szCs w:val="28"/>
        </w:rPr>
        <w:t>законодательством</w:t>
      </w:r>
      <w:r w:rsidRPr="003C0A22">
        <w:rPr>
          <w:rFonts w:ascii="Liberation Serif" w:hAnsi="Liberation Serif" w:cs="Liberation Serif"/>
          <w:sz w:val="28"/>
          <w:szCs w:val="28"/>
        </w:rPr>
        <w:t>, превышает предельную величину среднедушевого дохода, установленную в соответствии с пунктом 4 статьи 21 Федерального закона № 442-ФЗ</w:t>
      </w:r>
      <w:r w:rsidR="00DF11EB" w:rsidRPr="003C0A22">
        <w:rPr>
          <w:rFonts w:ascii="Liberation Serif" w:hAnsi="Liberation Serif" w:cs="Liberation Serif"/>
          <w:sz w:val="28"/>
          <w:szCs w:val="28"/>
        </w:rPr>
        <w:t xml:space="preserve"> «Об основах социального обслуживания граждан</w:t>
      </w:r>
      <w:proofErr w:type="gramEnd"/>
      <w:r w:rsidR="00DF11EB" w:rsidRPr="003C0A22">
        <w:rPr>
          <w:rFonts w:ascii="Liberation Serif" w:hAnsi="Liberation Serif" w:cs="Liberation Serif"/>
          <w:sz w:val="28"/>
          <w:szCs w:val="28"/>
        </w:rPr>
        <w:t xml:space="preserve"> в Российской Федерации»</w:t>
      </w:r>
      <w:r w:rsidR="00741B66" w:rsidRPr="003C0A22">
        <w:rPr>
          <w:rFonts w:ascii="Liberation Serif" w:hAnsi="Liberation Serif" w:cs="Liberation Serif"/>
          <w:sz w:val="28"/>
          <w:szCs w:val="28"/>
        </w:rPr>
        <w:t xml:space="preserve"> (далее - Федеральный закон № 442-ФЗ).</w:t>
      </w:r>
    </w:p>
    <w:p w:rsidR="000703A0" w:rsidRPr="003C0A22" w:rsidRDefault="000703A0" w:rsidP="000703A0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3C0A22"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Pr="003C0A22">
        <w:rPr>
          <w:rFonts w:ascii="Liberation Serif" w:hAnsi="Liberation Serif" w:cs="Liberation Serif"/>
          <w:sz w:val="28"/>
          <w:szCs w:val="28"/>
        </w:rPr>
        <w:t xml:space="preserve">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в соответствии с федеральным законом рассчитывается на основе тарифов на социальные услуги, но не может превышать пятьдесят процентов разницы между величиной среднедушевого </w:t>
      </w:r>
      <w:r w:rsidRPr="003C0A22">
        <w:rPr>
          <w:rFonts w:ascii="Liberation Serif" w:hAnsi="Liberation Serif" w:cs="Liberation Serif"/>
          <w:sz w:val="28"/>
          <w:szCs w:val="28"/>
        </w:rPr>
        <w:lastRenderedPageBreak/>
        <w:t>дохода получателя социальной услуги и предельной величиной среднедушевого дохода, установленной в соответствии с пунктом 4 статьи 21 Федерального закона</w:t>
      </w:r>
      <w:proofErr w:type="gramEnd"/>
      <w:r w:rsidRPr="003C0A22">
        <w:rPr>
          <w:rFonts w:ascii="Liberation Serif" w:hAnsi="Liberation Serif" w:cs="Liberation Serif"/>
          <w:sz w:val="28"/>
          <w:szCs w:val="28"/>
        </w:rPr>
        <w:t xml:space="preserve"> № 442-ФЗ.</w:t>
      </w:r>
    </w:p>
    <w:p w:rsidR="000703A0" w:rsidRPr="003C0A22" w:rsidRDefault="000703A0" w:rsidP="000703A0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</w:p>
    <w:p w:rsidR="000703A0" w:rsidRPr="003C0A22" w:rsidRDefault="000703A0" w:rsidP="000703A0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3C0A22">
        <w:rPr>
          <w:rFonts w:ascii="Liberation Serif" w:hAnsi="Liberation Serif" w:cs="Liberation Serif"/>
          <w:sz w:val="28"/>
          <w:szCs w:val="28"/>
        </w:rPr>
        <w:t>3. Социальные услуги в стационарной форме социального обслуживания в соответствии с федеральным законом предоставляются их получателям за плату или частичную плату, за исключением получателей социальных услуг, указанных в пунктах 1 и 3 статьи 21 Федерального закона № 442-ФЗ.</w:t>
      </w:r>
      <w:r w:rsidRPr="003C0A22">
        <w:rPr>
          <w:rFonts w:ascii="Liberation Serif" w:hAnsi="Liberation Serif" w:cs="Liberation Serif"/>
          <w:sz w:val="28"/>
          <w:szCs w:val="28"/>
        </w:rPr>
        <w:br/>
      </w:r>
    </w:p>
    <w:p w:rsidR="000703A0" w:rsidRPr="003C0A22" w:rsidRDefault="000703A0" w:rsidP="000703A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0A22">
        <w:rPr>
          <w:rFonts w:ascii="Liberation Serif" w:hAnsi="Liberation Serif" w:cs="Liberation Serif"/>
          <w:sz w:val="28"/>
          <w:szCs w:val="28"/>
        </w:rPr>
        <w:t>4. Размер ежемесячной платы за предоставление социальных услуг в стационарной форме социального обслуживания в соответствии с федеральным законом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услуг, рассчитанного в соответствии с Федеральным законом   № 442-ФЗ.</w:t>
      </w:r>
    </w:p>
    <w:p w:rsidR="000703A0" w:rsidRPr="003C0A22" w:rsidRDefault="000703A0" w:rsidP="000703A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0A22">
        <w:rPr>
          <w:rFonts w:ascii="Liberation Serif" w:hAnsi="Liberation Serif" w:cs="Liberation Serif"/>
          <w:sz w:val="28"/>
          <w:szCs w:val="28"/>
        </w:rPr>
        <w:t>5. В соответствии с федеральным законом  № 442-ФЗ плата за предоставление социальных услуг производится в соответствии с договором о предоставлении социальных услуг</w:t>
      </w:r>
      <w:r w:rsidR="00DF11EB" w:rsidRPr="003C0A22">
        <w:rPr>
          <w:rFonts w:ascii="Liberation Serif" w:hAnsi="Liberation Serif" w:cs="Liberation Serif"/>
        </w:rPr>
        <w:t>.</w:t>
      </w:r>
    </w:p>
    <w:p w:rsidR="0004655C" w:rsidRPr="003C0A22" w:rsidRDefault="0004655C" w:rsidP="000703A0">
      <w:pPr>
        <w:jc w:val="both"/>
        <w:rPr>
          <w:rFonts w:ascii="Liberation Serif" w:hAnsi="Liberation Serif" w:cs="Liberation Serif"/>
          <w:lang w:eastAsia="ru-RU"/>
        </w:rPr>
      </w:pPr>
      <w:bookmarkStart w:id="0" w:name="_GoBack"/>
      <w:bookmarkEnd w:id="0"/>
    </w:p>
    <w:sectPr w:rsidR="0004655C" w:rsidRPr="003C0A22" w:rsidSect="00FD7F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DB5"/>
    <w:rsid w:val="0004655C"/>
    <w:rsid w:val="000703A0"/>
    <w:rsid w:val="001F537D"/>
    <w:rsid w:val="00213D3E"/>
    <w:rsid w:val="003C0A22"/>
    <w:rsid w:val="00483011"/>
    <w:rsid w:val="00556DBC"/>
    <w:rsid w:val="00741B66"/>
    <w:rsid w:val="00761DB5"/>
    <w:rsid w:val="008D2674"/>
    <w:rsid w:val="00AD6510"/>
    <w:rsid w:val="00C13BCB"/>
    <w:rsid w:val="00C661AF"/>
    <w:rsid w:val="00D12376"/>
    <w:rsid w:val="00D71923"/>
    <w:rsid w:val="00DF11EB"/>
    <w:rsid w:val="00F35455"/>
    <w:rsid w:val="00FD7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1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1923"/>
    <w:rPr>
      <w:b/>
      <w:bCs/>
    </w:rPr>
  </w:style>
  <w:style w:type="paragraph" w:customStyle="1" w:styleId="Default">
    <w:name w:val="Default"/>
    <w:rsid w:val="008D26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070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703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1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1923"/>
    <w:rPr>
      <w:b/>
      <w:bCs/>
    </w:rPr>
  </w:style>
  <w:style w:type="paragraph" w:customStyle="1" w:styleId="Default">
    <w:name w:val="Default"/>
    <w:rsid w:val="008D26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070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703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DD753-F22C-4F69-BEAD-700848B81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Пользователь</cp:lastModifiedBy>
  <cp:revision>13</cp:revision>
  <dcterms:created xsi:type="dcterms:W3CDTF">2020-04-03T04:53:00Z</dcterms:created>
  <dcterms:modified xsi:type="dcterms:W3CDTF">2025-04-28T05:48:00Z</dcterms:modified>
</cp:coreProperties>
</file>