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B0D" w:rsidRDefault="00FA0B0D" w:rsidP="00FA0B0D">
      <w:pPr>
        <w:ind w:left="6372"/>
      </w:pPr>
    </w:p>
    <w:p w:rsidR="00FA0B0D" w:rsidRDefault="00FA0B0D" w:rsidP="00FA0B0D">
      <w:pPr>
        <w:autoSpaceDE w:val="0"/>
        <w:autoSpaceDN w:val="0"/>
        <w:adjustRightInd w:val="0"/>
        <w:ind w:left="6372"/>
        <w:rPr>
          <w:rFonts w:ascii="Liberation Serif" w:hAnsi="Liberation Serif" w:cs="Liberation Serif"/>
          <w:bCs/>
          <w:color w:val="26282F"/>
        </w:rPr>
      </w:pPr>
      <w:bookmarkStart w:id="0" w:name="sub_1000"/>
      <w:r w:rsidRPr="00DE6381">
        <w:rPr>
          <w:rFonts w:ascii="Liberation Serif" w:hAnsi="Liberation Serif" w:cs="Liberation Serif"/>
          <w:bCs/>
          <w:color w:val="26282F"/>
        </w:rPr>
        <w:t>УТВЕРЖДЕН</w:t>
      </w:r>
      <w:r>
        <w:rPr>
          <w:rFonts w:ascii="Liberation Serif" w:hAnsi="Liberation Serif" w:cs="Liberation Serif"/>
          <w:bCs/>
          <w:color w:val="26282F"/>
        </w:rPr>
        <w:t>О</w:t>
      </w:r>
      <w:r w:rsidRPr="00DE6381">
        <w:rPr>
          <w:rFonts w:ascii="Liberation Serif" w:hAnsi="Liberation Serif" w:cs="Liberation Serif"/>
          <w:bCs/>
          <w:color w:val="26282F"/>
        </w:rPr>
        <w:br/>
        <w:t>Приказом Управления</w:t>
      </w:r>
      <w:r w:rsidRPr="00DE6381">
        <w:rPr>
          <w:rFonts w:ascii="Liberation Serif" w:hAnsi="Liberation Serif" w:cs="Liberation Serif"/>
          <w:bCs/>
          <w:color w:val="26282F"/>
        </w:rPr>
        <w:br/>
        <w:t xml:space="preserve">социальной политики № </w:t>
      </w:r>
      <w:r>
        <w:rPr>
          <w:rFonts w:ascii="Liberation Serif" w:hAnsi="Liberation Serif" w:cs="Liberation Serif"/>
          <w:bCs/>
          <w:color w:val="26282F"/>
        </w:rPr>
        <w:t>3</w:t>
      </w:r>
      <w:r w:rsidRPr="00DE6381">
        <w:rPr>
          <w:rFonts w:ascii="Liberation Serif" w:hAnsi="Liberation Serif" w:cs="Liberation Serif"/>
          <w:bCs/>
          <w:color w:val="26282F"/>
        </w:rPr>
        <w:br/>
        <w:t xml:space="preserve"> от </w:t>
      </w:r>
      <w:r>
        <w:rPr>
          <w:rFonts w:ascii="Liberation Serif" w:hAnsi="Liberation Serif" w:cs="Liberation Serif"/>
          <w:bCs/>
          <w:color w:val="26282F"/>
        </w:rPr>
        <w:t>25</w:t>
      </w:r>
      <w:r w:rsidRPr="00DE6381">
        <w:rPr>
          <w:rFonts w:ascii="Liberation Serif" w:hAnsi="Liberation Serif" w:cs="Liberation Serif"/>
          <w:bCs/>
          <w:color w:val="26282F"/>
        </w:rPr>
        <w:t xml:space="preserve"> декабря 2020 г. N </w:t>
      </w:r>
      <w:r>
        <w:rPr>
          <w:rFonts w:ascii="Liberation Serif" w:hAnsi="Liberation Serif" w:cs="Liberation Serif"/>
          <w:bCs/>
          <w:color w:val="26282F"/>
        </w:rPr>
        <w:t>120</w:t>
      </w:r>
    </w:p>
    <w:p w:rsidR="00FA0B0D" w:rsidRPr="00DE6381" w:rsidRDefault="00FA0B0D" w:rsidP="00FA0B0D">
      <w:pPr>
        <w:autoSpaceDE w:val="0"/>
        <w:autoSpaceDN w:val="0"/>
        <w:adjustRightInd w:val="0"/>
        <w:jc w:val="right"/>
        <w:rPr>
          <w:rFonts w:ascii="Liberation Serif" w:hAnsi="Liberation Serif" w:cs="Liberation Serif"/>
          <w:bCs/>
          <w:color w:val="26282F"/>
        </w:rPr>
      </w:pPr>
    </w:p>
    <w:bookmarkEnd w:id="0"/>
    <w:p w:rsidR="00FA0B0D" w:rsidRDefault="00FA0B0D" w:rsidP="00FA0B0D">
      <w:pPr>
        <w:autoSpaceDE w:val="0"/>
        <w:autoSpaceDN w:val="0"/>
        <w:adjustRightInd w:val="0"/>
        <w:ind w:firstLine="720"/>
        <w:jc w:val="center"/>
        <w:rPr>
          <w:rFonts w:ascii="Liberation Serif" w:hAnsi="Liberation Serif" w:cs="Liberation Serif"/>
          <w:b/>
        </w:rPr>
      </w:pPr>
    </w:p>
    <w:p w:rsidR="00FA0B0D" w:rsidRPr="00DE6381" w:rsidRDefault="00FA0B0D" w:rsidP="00FA0B0D">
      <w:pPr>
        <w:autoSpaceDE w:val="0"/>
        <w:autoSpaceDN w:val="0"/>
        <w:adjustRightInd w:val="0"/>
        <w:ind w:firstLine="720"/>
        <w:jc w:val="center"/>
        <w:rPr>
          <w:rFonts w:ascii="Liberation Serif" w:hAnsi="Liberation Serif" w:cs="Liberation Serif"/>
          <w:b/>
        </w:rPr>
      </w:pPr>
      <w:r w:rsidRPr="00DE6381">
        <w:rPr>
          <w:rFonts w:ascii="Liberation Serif" w:hAnsi="Liberation Serif" w:cs="Liberation Serif"/>
          <w:b/>
        </w:rPr>
        <w:t>Методика</w:t>
      </w:r>
    </w:p>
    <w:p w:rsidR="00FA0B0D" w:rsidRPr="00DE6381" w:rsidRDefault="00FA0B0D" w:rsidP="00FA0B0D">
      <w:pPr>
        <w:ind w:firstLine="543"/>
        <w:jc w:val="center"/>
        <w:rPr>
          <w:rFonts w:ascii="Liberation Serif" w:hAnsi="Liberation Serif" w:cs="Liberation Serif"/>
          <w:b/>
        </w:rPr>
      </w:pPr>
      <w:r w:rsidRPr="00DE6381">
        <w:rPr>
          <w:rFonts w:ascii="Liberation Serif" w:hAnsi="Liberation Serif" w:cs="Liberation Serif"/>
          <w:b/>
        </w:rPr>
        <w:t>проведения конкурсов на замещение вакантных должностей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 Управлении социальной политики</w:t>
      </w:r>
    </w:p>
    <w:p w:rsidR="00FA0B0D" w:rsidRDefault="00FA0B0D" w:rsidP="00FA0B0D">
      <w:pPr>
        <w:ind w:firstLine="543"/>
        <w:jc w:val="center"/>
        <w:rPr>
          <w:rFonts w:ascii="Liberation Serif" w:hAnsi="Liberation Serif" w:cs="Liberation Serif"/>
          <w:b/>
        </w:rPr>
      </w:pPr>
      <w:r w:rsidRPr="00DE6381">
        <w:rPr>
          <w:rFonts w:ascii="Liberation Serif" w:hAnsi="Liberation Serif" w:cs="Liberation Serif"/>
          <w:b/>
        </w:rPr>
        <w:t xml:space="preserve"> Министерства социальной по</w:t>
      </w:r>
      <w:r>
        <w:rPr>
          <w:rFonts w:ascii="Liberation Serif" w:hAnsi="Liberation Serif" w:cs="Liberation Serif"/>
          <w:b/>
        </w:rPr>
        <w:t>литики Свердловской области  № 3</w:t>
      </w:r>
      <w:r w:rsidRPr="00DE6381">
        <w:rPr>
          <w:rFonts w:ascii="Liberation Serif" w:hAnsi="Liberation Serif" w:cs="Liberation Serif"/>
          <w:b/>
        </w:rPr>
        <w:t xml:space="preserve"> и на включение в кадровый резерв территориального отраслевого  исполнительного органа государственной власти Свердловской области -Управления социальной политики </w:t>
      </w:r>
    </w:p>
    <w:p w:rsidR="00FA0B0D" w:rsidRPr="00DE6381" w:rsidRDefault="00FA0B0D" w:rsidP="00FA0B0D">
      <w:pPr>
        <w:ind w:firstLine="543"/>
        <w:jc w:val="center"/>
        <w:rPr>
          <w:rFonts w:ascii="Liberation Serif" w:hAnsi="Liberation Serif" w:cs="Liberation Serif"/>
          <w:b/>
        </w:rPr>
      </w:pPr>
      <w:r w:rsidRPr="00DE6381">
        <w:rPr>
          <w:rFonts w:ascii="Liberation Serif" w:hAnsi="Liberation Serif" w:cs="Liberation Serif"/>
          <w:b/>
        </w:rPr>
        <w:t xml:space="preserve">Министерства социальной политики № </w:t>
      </w:r>
      <w:r>
        <w:rPr>
          <w:rFonts w:ascii="Liberation Serif" w:hAnsi="Liberation Serif" w:cs="Liberation Serif"/>
          <w:b/>
        </w:rPr>
        <w:t>3</w:t>
      </w: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spacing w:before="108" w:after="108"/>
        <w:jc w:val="center"/>
        <w:outlineLvl w:val="0"/>
        <w:rPr>
          <w:rFonts w:ascii="Liberation Serif" w:hAnsi="Liberation Serif" w:cs="Liberation Serif"/>
          <w:b/>
          <w:bCs/>
          <w:color w:val="26282F"/>
        </w:rPr>
      </w:pPr>
      <w:bookmarkStart w:id="1" w:name="sub_1100"/>
      <w:r w:rsidRPr="00DE6381">
        <w:rPr>
          <w:rFonts w:ascii="Liberation Serif" w:hAnsi="Liberation Serif" w:cs="Liberation Serif"/>
          <w:b/>
          <w:bCs/>
          <w:color w:val="26282F"/>
        </w:rPr>
        <w:t>I. Общие положения</w:t>
      </w:r>
    </w:p>
    <w:p w:rsidR="00FA0B0D" w:rsidRPr="00DE6381" w:rsidRDefault="00FA0B0D" w:rsidP="00FA0B0D">
      <w:pPr>
        <w:autoSpaceDE w:val="0"/>
        <w:autoSpaceDN w:val="0"/>
        <w:adjustRightInd w:val="0"/>
        <w:ind w:firstLine="720"/>
        <w:jc w:val="both"/>
        <w:rPr>
          <w:rFonts w:ascii="Liberation Serif" w:hAnsi="Liberation Serif" w:cs="Liberation Serif"/>
        </w:rPr>
      </w:pPr>
      <w:bookmarkStart w:id="2" w:name="sub_1001"/>
      <w:bookmarkEnd w:id="1"/>
      <w:r>
        <w:rPr>
          <w:rFonts w:ascii="Liberation Serif" w:hAnsi="Liberation Serif" w:cs="Liberation Serif"/>
        </w:rPr>
        <w:t>1. Настоящая М</w:t>
      </w:r>
      <w:r w:rsidRPr="00DE6381">
        <w:rPr>
          <w:rFonts w:ascii="Liberation Serif" w:hAnsi="Liberation Serif" w:cs="Liberation Serif"/>
        </w:rPr>
        <w:t xml:space="preserve">етодика направлена на повышение объективности и прозрачности конкурсной процедуры и формирование профессионального кадрового состава государственной гражданской службы в территориальном отраслевом  исполнительном органе государственной власти Свердловской области -Управлении социальной политики Министерства социальной политики Свердловской области № </w:t>
      </w:r>
      <w:r>
        <w:rPr>
          <w:rFonts w:ascii="Liberation Serif" w:hAnsi="Liberation Serif" w:cs="Liberation Serif"/>
        </w:rPr>
        <w:t>3</w:t>
      </w:r>
      <w:r w:rsidRPr="00DE6381">
        <w:rPr>
          <w:rFonts w:ascii="Liberation Serif" w:hAnsi="Liberation Serif" w:cs="Liberation Serif"/>
        </w:rPr>
        <w:t xml:space="preserve"> (далее-Методика) при проведении конкурсов на замещение вакантных должностей гражданской службы и включение в кадровый резерв (далее соответственно - конкурсы, кадровый резерв).</w:t>
      </w:r>
    </w:p>
    <w:p w:rsidR="00FA0B0D" w:rsidRPr="00DE6381" w:rsidRDefault="00FA0B0D" w:rsidP="00FA0B0D">
      <w:pPr>
        <w:autoSpaceDE w:val="0"/>
        <w:autoSpaceDN w:val="0"/>
        <w:adjustRightInd w:val="0"/>
        <w:ind w:firstLine="720"/>
        <w:jc w:val="both"/>
        <w:rPr>
          <w:rFonts w:ascii="Liberation Serif" w:hAnsi="Liberation Serif" w:cs="Liberation Serif"/>
        </w:rPr>
      </w:pPr>
      <w:bookmarkStart w:id="3" w:name="sub_1002"/>
      <w:bookmarkEnd w:id="2"/>
      <w:r w:rsidRPr="00DE6381">
        <w:rPr>
          <w:rFonts w:ascii="Liberation Serif" w:hAnsi="Liberation Serif" w:cs="Liberation Serif"/>
        </w:rPr>
        <w:t>2. Конкурсы проводятся в целях оценки профессионального уровня граждан Российской Федерации (государственных гражданских служащих Свердловской области), допущенных к участию в конкурсах (далее - кандидаты), а также их соответствия установленным квалификационным требованиям для замещения соответствующих должностей гражданской службы (далее соответственно - квалификационные требования, оценка кандидатов).</w:t>
      </w:r>
    </w:p>
    <w:p w:rsidR="00FA0B0D" w:rsidRPr="00DE6381" w:rsidRDefault="00FA0B0D" w:rsidP="00FA0B0D">
      <w:pPr>
        <w:autoSpaceDE w:val="0"/>
        <w:autoSpaceDN w:val="0"/>
        <w:adjustRightInd w:val="0"/>
        <w:spacing w:before="108" w:after="108"/>
        <w:jc w:val="center"/>
        <w:outlineLvl w:val="0"/>
        <w:rPr>
          <w:rFonts w:ascii="Liberation Serif" w:hAnsi="Liberation Serif" w:cs="Liberation Serif"/>
          <w:b/>
          <w:bCs/>
          <w:color w:val="26282F"/>
        </w:rPr>
      </w:pPr>
      <w:bookmarkStart w:id="4" w:name="sub_1200"/>
      <w:bookmarkEnd w:id="3"/>
      <w:r w:rsidRPr="00DE6381">
        <w:rPr>
          <w:rFonts w:ascii="Liberation Serif" w:hAnsi="Liberation Serif" w:cs="Liberation Serif"/>
          <w:b/>
          <w:bCs/>
          <w:color w:val="26282F"/>
        </w:rPr>
        <w:t>II. Подготовка к проведению конкурсов</w:t>
      </w:r>
    </w:p>
    <w:p w:rsidR="00FA0B0D" w:rsidRPr="00DE6381" w:rsidRDefault="00FA0B0D" w:rsidP="00FA0B0D">
      <w:pPr>
        <w:autoSpaceDE w:val="0"/>
        <w:autoSpaceDN w:val="0"/>
        <w:adjustRightInd w:val="0"/>
        <w:ind w:firstLine="720"/>
        <w:jc w:val="both"/>
        <w:rPr>
          <w:rFonts w:ascii="Liberation Serif" w:hAnsi="Liberation Serif" w:cs="Liberation Serif"/>
        </w:rPr>
      </w:pPr>
      <w:bookmarkStart w:id="5" w:name="sub_1003"/>
      <w:bookmarkEnd w:id="4"/>
      <w:r w:rsidRPr="00DE6381">
        <w:rPr>
          <w:rFonts w:ascii="Liberation Serif" w:hAnsi="Liberation Serif" w:cs="Liberation Serif"/>
        </w:rPr>
        <w:t>3. Подготовка к проведению конкурсов предусматривает выбор методов оценки профессиональных и личностных качеств кандидатов (далее - методы оценки) и формирование соответствующих им конкурсных заданий, при необходимости актуализацию положений должностных регламентов государственных гражданских служащих Свердловской области (далее - гражданские служащие) в отношении вакантных должностей гражданской службы, на замещение которых планируется объявление конкурсов (далее - вакантные должности гражданской службы).</w:t>
      </w:r>
    </w:p>
    <w:p w:rsidR="00FA0B0D" w:rsidRPr="00DE6381" w:rsidRDefault="00FA0B0D" w:rsidP="00FA0B0D">
      <w:pPr>
        <w:autoSpaceDE w:val="0"/>
        <w:autoSpaceDN w:val="0"/>
        <w:adjustRightInd w:val="0"/>
        <w:ind w:firstLine="720"/>
        <w:jc w:val="both"/>
        <w:rPr>
          <w:rFonts w:ascii="Liberation Serif" w:hAnsi="Liberation Serif" w:cs="Liberation Serif"/>
        </w:rPr>
      </w:pPr>
      <w:bookmarkStart w:id="6" w:name="sub_1004"/>
      <w:bookmarkEnd w:id="5"/>
      <w:r w:rsidRPr="00DE6381">
        <w:rPr>
          <w:rFonts w:ascii="Liberation Serif" w:hAnsi="Liberation Serif" w:cs="Liberation Serif"/>
        </w:rPr>
        <w:t>4. Актуализация положений должностных регламентов гражданских служащих осуществляется заинтересованным подразделением государственного органа по согласованию с подразделением государственного органа по вопросам государственной службы и кадров.</w:t>
      </w:r>
    </w:p>
    <w:bookmarkEnd w:id="6"/>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По решению представителя нанимателя в должностных регламентах гражданских служащих в отношении вакантных должностей гражданской службы могут быть установлены квалификационные требования к конкретной специальности (направлению подготовки).</w:t>
      </w:r>
    </w:p>
    <w:p w:rsidR="00FA0B0D" w:rsidRPr="00DE6381" w:rsidRDefault="00FA0B0D" w:rsidP="00FA0B0D">
      <w:pPr>
        <w:autoSpaceDE w:val="0"/>
        <w:autoSpaceDN w:val="0"/>
        <w:adjustRightInd w:val="0"/>
        <w:ind w:firstLine="720"/>
        <w:jc w:val="both"/>
        <w:rPr>
          <w:rFonts w:ascii="Liberation Serif" w:hAnsi="Liberation Serif" w:cs="Liberation Serif"/>
        </w:rPr>
      </w:pPr>
      <w:bookmarkStart w:id="7" w:name="sub_1005"/>
      <w:r w:rsidRPr="00DE6381">
        <w:rPr>
          <w:rFonts w:ascii="Liberation Serif" w:hAnsi="Liberation Serif" w:cs="Liberation Serif"/>
        </w:rPr>
        <w:t>5. Для оценки профессионального уровня кандидатов, их соответствия квалификационным требованиям в ходе конкурсных процедур могут использоваться не противоречащие федеральным законам и другим нормативным правовым актам Российской Федерации методы оценки, включая индивидуальное собеседование, анкетирование, проведение групповых дискуссий, написание реферата и иных письменных работ или тестирование по вопросам, связанным с выполнением должностных обязанностей по вакантной должности гражданской службы (группе должностей гражданской службы, по которой формируется кадровый резерв).</w:t>
      </w:r>
    </w:p>
    <w:p w:rsidR="00FA0B0D" w:rsidRPr="00DE6381" w:rsidRDefault="00FA0B0D" w:rsidP="00FA0B0D">
      <w:pPr>
        <w:autoSpaceDE w:val="0"/>
        <w:autoSpaceDN w:val="0"/>
        <w:adjustRightInd w:val="0"/>
        <w:ind w:firstLine="720"/>
        <w:jc w:val="both"/>
        <w:rPr>
          <w:rFonts w:ascii="Liberation Serif" w:hAnsi="Liberation Serif" w:cs="Liberation Serif"/>
        </w:rPr>
      </w:pPr>
      <w:bookmarkStart w:id="8" w:name="sub_1006"/>
      <w:bookmarkEnd w:id="7"/>
      <w:r w:rsidRPr="00DE6381">
        <w:rPr>
          <w:rFonts w:ascii="Liberation Serif" w:hAnsi="Liberation Serif" w:cs="Liberation Serif"/>
        </w:rPr>
        <w:t xml:space="preserve">6. Оценка соответствия кандидатов квалификационным требованиям осуществляется исходя из категорий и групп вакантных должностей гражданской службы (группы должностей гражданской службы, по которой формируется кадровый резерв) в соответствии с методами оценки согласно </w:t>
      </w:r>
      <w:hyperlink w:anchor="sub_11000" w:history="1">
        <w:r w:rsidRPr="00DE6381">
          <w:rPr>
            <w:rFonts w:ascii="Liberation Serif" w:hAnsi="Liberation Serif" w:cs="Liberation Serif"/>
            <w:color w:val="106BBE"/>
          </w:rPr>
          <w:t>приложению N 1</w:t>
        </w:r>
      </w:hyperlink>
      <w:r w:rsidRPr="00DE6381">
        <w:rPr>
          <w:rFonts w:ascii="Liberation Serif" w:hAnsi="Liberation Serif" w:cs="Liberation Serif"/>
        </w:rPr>
        <w:t xml:space="preserve"> и описанием методов оценки согласно </w:t>
      </w:r>
      <w:hyperlink w:anchor="sub_12000" w:history="1">
        <w:r w:rsidRPr="00DE6381">
          <w:rPr>
            <w:rFonts w:ascii="Liberation Serif" w:hAnsi="Liberation Serif" w:cs="Liberation Serif"/>
            <w:color w:val="106BBE"/>
          </w:rPr>
          <w:t>приложению N 2</w:t>
        </w:r>
      </w:hyperlink>
      <w:r w:rsidRPr="00DE6381">
        <w:rPr>
          <w:rFonts w:ascii="Liberation Serif" w:hAnsi="Liberation Serif" w:cs="Liberation Serif"/>
        </w:rPr>
        <w:t>.</w:t>
      </w:r>
    </w:p>
    <w:p w:rsidR="00FA0B0D" w:rsidRPr="00DE6381" w:rsidRDefault="00FA0B0D" w:rsidP="00FA0B0D">
      <w:pPr>
        <w:autoSpaceDE w:val="0"/>
        <w:autoSpaceDN w:val="0"/>
        <w:adjustRightInd w:val="0"/>
        <w:ind w:firstLine="720"/>
        <w:jc w:val="both"/>
        <w:rPr>
          <w:rFonts w:ascii="Liberation Serif" w:hAnsi="Liberation Serif" w:cs="Liberation Serif"/>
        </w:rPr>
      </w:pPr>
      <w:bookmarkStart w:id="9" w:name="sub_1007"/>
      <w:bookmarkEnd w:id="8"/>
      <w:r w:rsidRPr="00DE6381">
        <w:rPr>
          <w:rFonts w:ascii="Liberation Serif" w:hAnsi="Liberation Serif" w:cs="Liberation Serif"/>
        </w:rPr>
        <w:t>7. Методы оценки должны позволить оценить профессиональный уровень кандидатов в зависимости от областей и видов профессиональной служебной деятельности, такие профессиональные и личностные качества, как стратегическое мышление, командное взаимодействие, персональная эффективность, гибкость и готовность к изменениям, - для всех кандидатов, а также лидерство и принятие управленческих решений - дополнительно для кандидатов, претендующих на замещение должностей гражданской службы категории "руководители" всех групп должностей и категории "специалисты" высшей, главной и  ведущей групп должностей.</w:t>
      </w:r>
    </w:p>
    <w:p w:rsidR="00FA0B0D" w:rsidRPr="00DE6381" w:rsidRDefault="00FA0B0D" w:rsidP="00FA0B0D">
      <w:pPr>
        <w:autoSpaceDE w:val="0"/>
        <w:autoSpaceDN w:val="0"/>
        <w:adjustRightInd w:val="0"/>
        <w:ind w:firstLine="720"/>
        <w:jc w:val="both"/>
        <w:rPr>
          <w:rFonts w:ascii="Liberation Serif" w:hAnsi="Liberation Serif" w:cs="Liberation Serif"/>
        </w:rPr>
      </w:pPr>
      <w:bookmarkStart w:id="10" w:name="sub_1008"/>
      <w:bookmarkEnd w:id="9"/>
      <w:r w:rsidRPr="00DE6381">
        <w:rPr>
          <w:rFonts w:ascii="Liberation Serif" w:hAnsi="Liberation Serif" w:cs="Liberation Serif"/>
        </w:rPr>
        <w:t xml:space="preserve">8. Члены конкурсной комиссии, образованной в государственном органе в соответствии с Положением о конкурсе на замещение вакантной должности государственной гражданской службы Российской Федерации, утвержденным </w:t>
      </w:r>
      <w:hyperlink r:id="rId5" w:history="1">
        <w:r w:rsidRPr="00DE6381">
          <w:rPr>
            <w:rFonts w:ascii="Liberation Serif" w:hAnsi="Liberation Serif" w:cs="Liberation Serif"/>
            <w:color w:val="106BBE"/>
          </w:rPr>
          <w:t>Указом</w:t>
        </w:r>
      </w:hyperlink>
      <w:r w:rsidRPr="00DE6381">
        <w:rPr>
          <w:rFonts w:ascii="Liberation Serif" w:hAnsi="Liberation Serif" w:cs="Liberation Serif"/>
        </w:rPr>
        <w:t xml:space="preserve"> Президента Российской Федерации от 1 февраля 2005 г. N 112 "О конкурсе на замещение вакантной должности государственной гражданской службы Российской Федерации" (далее соответственно - конкурсная комиссия, Положение), вправе вносить предложения о применении методов оценки и формировании конкурсных заданий в соответствии с методикой проведения конкурса, утверждаемой нормативным правовым актом государственного органа в соответствии с </w:t>
      </w:r>
      <w:hyperlink r:id="rId6" w:history="1">
        <w:r w:rsidRPr="00DE6381">
          <w:rPr>
            <w:rFonts w:ascii="Liberation Serif" w:hAnsi="Liberation Serif" w:cs="Liberation Serif"/>
            <w:color w:val="106BBE"/>
          </w:rPr>
          <w:t>пунктом 16</w:t>
        </w:r>
      </w:hyperlink>
      <w:r w:rsidRPr="00DE6381">
        <w:rPr>
          <w:rFonts w:ascii="Liberation Serif" w:hAnsi="Liberation Serif" w:cs="Liberation Serif"/>
        </w:rPr>
        <w:t xml:space="preserve"> Положения.</w:t>
      </w:r>
    </w:p>
    <w:p w:rsidR="00FA0B0D" w:rsidRPr="00DE6381" w:rsidRDefault="00FA0B0D" w:rsidP="00FA0B0D">
      <w:pPr>
        <w:autoSpaceDE w:val="0"/>
        <w:autoSpaceDN w:val="0"/>
        <w:adjustRightInd w:val="0"/>
        <w:ind w:firstLine="720"/>
        <w:jc w:val="both"/>
        <w:rPr>
          <w:rFonts w:ascii="Liberation Serif" w:hAnsi="Liberation Serif" w:cs="Liberation Serif"/>
        </w:rPr>
      </w:pPr>
      <w:bookmarkStart w:id="11" w:name="sub_1009"/>
      <w:bookmarkEnd w:id="10"/>
      <w:r w:rsidRPr="00DE6381">
        <w:rPr>
          <w:rFonts w:ascii="Liberation Serif" w:hAnsi="Liberation Serif" w:cs="Liberation Serif"/>
        </w:rPr>
        <w:t xml:space="preserve">9. В методике проведения конкурса, указанной в </w:t>
      </w:r>
      <w:hyperlink w:anchor="sub_1008" w:history="1">
        <w:r w:rsidRPr="00DE6381">
          <w:rPr>
            <w:rFonts w:ascii="Liberation Serif" w:hAnsi="Liberation Serif" w:cs="Liberation Serif"/>
            <w:color w:val="106BBE"/>
          </w:rPr>
          <w:t>пункте 8</w:t>
        </w:r>
      </w:hyperlink>
      <w:r w:rsidRPr="00DE6381">
        <w:rPr>
          <w:rFonts w:ascii="Liberation Serif" w:hAnsi="Liberation Serif" w:cs="Liberation Serif"/>
        </w:rPr>
        <w:t xml:space="preserve"> настоящей методики, рекомендуется определить максимальный балл за выполнение каждого конкурсного задания, процент максимального балла, позволяющий считать задание выполненным, и критерии для формирования рейтинга кандидатов по итогам конкурсных процедур.</w:t>
      </w:r>
    </w:p>
    <w:p w:rsidR="00FA0B0D" w:rsidRPr="00DE6381" w:rsidRDefault="00FA0B0D" w:rsidP="00FA0B0D">
      <w:pPr>
        <w:autoSpaceDE w:val="0"/>
        <w:autoSpaceDN w:val="0"/>
        <w:adjustRightInd w:val="0"/>
        <w:ind w:firstLine="720"/>
        <w:jc w:val="both"/>
        <w:rPr>
          <w:rFonts w:ascii="Liberation Serif" w:hAnsi="Liberation Serif" w:cs="Liberation Serif"/>
        </w:rPr>
      </w:pPr>
      <w:bookmarkStart w:id="12" w:name="sub_1010"/>
      <w:bookmarkEnd w:id="11"/>
      <w:r w:rsidRPr="00DE6381">
        <w:rPr>
          <w:rFonts w:ascii="Liberation Serif" w:hAnsi="Liberation Serif" w:cs="Liberation Serif"/>
        </w:rPr>
        <w:t xml:space="preserve"> 10. </w:t>
      </w:r>
      <w:bookmarkStart w:id="13" w:name="sub_1011"/>
      <w:bookmarkEnd w:id="12"/>
      <w:r w:rsidRPr="00DE6381">
        <w:rPr>
          <w:rFonts w:ascii="Liberation Serif" w:hAnsi="Liberation Serif" w:cs="Liberation Serif"/>
        </w:rPr>
        <w:t xml:space="preserve"> Конкурсные задания могут быть составлены по степени сложности.</w:t>
      </w:r>
    </w:p>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11. Для эффективного применения методов оценки необходимо обеспечить участие в работе конкурсной комиссии специалистов в области оценки персонала, а также специалистов в определенных областях и видах профессиональной служебной деятельности, соответствующих задачам и функциям государственного органа и его подразделений.</w:t>
      </w:r>
    </w:p>
    <w:p w:rsidR="00FA0B0D" w:rsidRPr="00DE6381" w:rsidRDefault="00FA0B0D" w:rsidP="00FA0B0D">
      <w:pPr>
        <w:autoSpaceDE w:val="0"/>
        <w:autoSpaceDN w:val="0"/>
        <w:adjustRightInd w:val="0"/>
        <w:ind w:firstLine="720"/>
        <w:jc w:val="both"/>
        <w:rPr>
          <w:rFonts w:ascii="Liberation Serif" w:hAnsi="Liberation Serif" w:cs="Liberation Serif"/>
        </w:rPr>
      </w:pPr>
      <w:bookmarkStart w:id="14" w:name="sub_1012"/>
      <w:bookmarkEnd w:id="13"/>
      <w:r w:rsidRPr="00DE6381">
        <w:rPr>
          <w:rFonts w:ascii="Liberation Serif" w:hAnsi="Liberation Serif" w:cs="Liberation Serif"/>
        </w:rPr>
        <w:t>12. При подготовке к проведению конкурсов подразделением государственного органа по вопросам государственной службы и кадров уточняется участие в составе конкурсной комиссии представителей научных, образовательных и других организаций, привлекаемых в качестве независимых экспертов - специалистов по вопросам, связанным с гражданской службой (далее - независимые эксперты).</w:t>
      </w:r>
    </w:p>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Общее число независимых экспертов должно составлять не менее одной четверти общего числа членов конкурсной комиссии.</w:t>
      </w:r>
    </w:p>
    <w:p w:rsidR="00FA0B0D" w:rsidRPr="00DE6381" w:rsidRDefault="00FA0B0D" w:rsidP="00FA0B0D">
      <w:pPr>
        <w:autoSpaceDE w:val="0"/>
        <w:autoSpaceDN w:val="0"/>
        <w:adjustRightInd w:val="0"/>
        <w:ind w:firstLine="720"/>
        <w:jc w:val="both"/>
        <w:rPr>
          <w:rFonts w:ascii="Liberation Serif" w:hAnsi="Liberation Serif" w:cs="Liberation Serif"/>
        </w:rPr>
      </w:pPr>
      <w:bookmarkStart w:id="15" w:name="sub_1013"/>
      <w:bookmarkEnd w:id="14"/>
      <w:r w:rsidRPr="00DE6381">
        <w:rPr>
          <w:rFonts w:ascii="Liberation Serif" w:hAnsi="Liberation Serif" w:cs="Liberation Serif"/>
        </w:rPr>
        <w:t>13. </w:t>
      </w:r>
      <w:bookmarkEnd w:id="15"/>
      <w:r w:rsidRPr="00DE6381">
        <w:rPr>
          <w:rFonts w:ascii="Liberation Serif" w:hAnsi="Liberation Serif" w:cs="Liberation Serif"/>
        </w:rPr>
        <w:t>В целях повышения объективности и независимости работы конкурсной комиссии по решению руководителя государственного органа проводится периодическое (как правило, ежегодно) обновление ее состава.</w:t>
      </w: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spacing w:before="108" w:after="108"/>
        <w:jc w:val="center"/>
        <w:outlineLvl w:val="0"/>
        <w:rPr>
          <w:rFonts w:ascii="Liberation Serif" w:hAnsi="Liberation Serif" w:cs="Liberation Serif"/>
          <w:b/>
          <w:bCs/>
          <w:color w:val="26282F"/>
        </w:rPr>
      </w:pPr>
      <w:bookmarkStart w:id="16" w:name="sub_1300"/>
      <w:r w:rsidRPr="00DE6381">
        <w:rPr>
          <w:rFonts w:ascii="Liberation Serif" w:hAnsi="Liberation Serif" w:cs="Liberation Serif"/>
          <w:b/>
          <w:bCs/>
          <w:color w:val="26282F"/>
        </w:rPr>
        <w:t>III. Объявление конкурсов и предварительное тестирование претендентов</w:t>
      </w:r>
    </w:p>
    <w:p w:rsidR="00FA0B0D" w:rsidRPr="00DE6381" w:rsidRDefault="00FA0B0D" w:rsidP="00FA0B0D">
      <w:pPr>
        <w:autoSpaceDE w:val="0"/>
        <w:autoSpaceDN w:val="0"/>
        <w:adjustRightInd w:val="0"/>
        <w:ind w:firstLine="720"/>
        <w:jc w:val="both"/>
        <w:rPr>
          <w:rFonts w:ascii="Liberation Serif" w:hAnsi="Liberation Serif" w:cs="Liberation Serif"/>
        </w:rPr>
      </w:pPr>
      <w:bookmarkStart w:id="17" w:name="sub_1014"/>
      <w:bookmarkEnd w:id="16"/>
      <w:r w:rsidRPr="00DE6381">
        <w:rPr>
          <w:rFonts w:ascii="Liberation Serif" w:hAnsi="Liberation Serif" w:cs="Liberation Serif"/>
        </w:rPr>
        <w:t>14. На официальных сайтах Управления и Министерства социальной политики Свердловской области и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размещается объявление о приеме документов для участия в конкурсе (далее - объявление о конкурсе).</w:t>
      </w:r>
    </w:p>
    <w:p w:rsidR="00FA0B0D" w:rsidRPr="00DE6381" w:rsidRDefault="00FA0B0D" w:rsidP="00FA0B0D">
      <w:pPr>
        <w:autoSpaceDE w:val="0"/>
        <w:autoSpaceDN w:val="0"/>
        <w:adjustRightInd w:val="0"/>
        <w:ind w:firstLine="720"/>
        <w:jc w:val="both"/>
        <w:rPr>
          <w:rFonts w:ascii="Liberation Serif" w:hAnsi="Liberation Serif" w:cs="Liberation Serif"/>
        </w:rPr>
      </w:pPr>
      <w:bookmarkStart w:id="18" w:name="sub_1015"/>
      <w:bookmarkEnd w:id="17"/>
      <w:r w:rsidRPr="00DE6381">
        <w:rPr>
          <w:rFonts w:ascii="Liberation Serif" w:hAnsi="Liberation Serif" w:cs="Liberation Serif"/>
        </w:rPr>
        <w:t xml:space="preserve">15. Объявление о конкурсе должно включать в себя помимо сведений, предусмотренных </w:t>
      </w:r>
      <w:hyperlink r:id="rId7" w:history="1">
        <w:r w:rsidRPr="00DE6381">
          <w:rPr>
            <w:rFonts w:ascii="Liberation Serif" w:hAnsi="Liberation Serif" w:cs="Liberation Serif"/>
          </w:rPr>
          <w:t>пунктом 6</w:t>
        </w:r>
      </w:hyperlink>
      <w:r w:rsidRPr="00DE6381">
        <w:rPr>
          <w:rFonts w:ascii="Liberation Serif" w:hAnsi="Liberation Serif" w:cs="Liberation Serif"/>
        </w:rPr>
        <w:t xml:space="preserve"> Положения, сведения о методах оценки, а также положения должностного регламента гражданского служащего, включающие должностные обязанности, права и ответственность за неисполнение (ненадлежащее исполнение) должностных обязанностей, показатели эффективности и результативности профессиональной служебной деятельности гражданского служащего.</w:t>
      </w:r>
    </w:p>
    <w:p w:rsidR="00FA0B0D" w:rsidRPr="00DE6381" w:rsidRDefault="00FA0B0D" w:rsidP="00FA0B0D">
      <w:pPr>
        <w:autoSpaceDE w:val="0"/>
        <w:autoSpaceDN w:val="0"/>
        <w:adjustRightInd w:val="0"/>
        <w:ind w:firstLine="720"/>
        <w:jc w:val="both"/>
        <w:rPr>
          <w:rFonts w:ascii="Liberation Serif" w:hAnsi="Liberation Serif" w:cs="Liberation Serif"/>
        </w:rPr>
      </w:pPr>
      <w:bookmarkStart w:id="19" w:name="sub_1016"/>
      <w:bookmarkEnd w:id="18"/>
      <w:r w:rsidRPr="00DE6381">
        <w:rPr>
          <w:rFonts w:ascii="Liberation Serif" w:hAnsi="Liberation Serif" w:cs="Liberation Serif"/>
        </w:rPr>
        <w:t>16. В целях повышения доступности для претендентов информации о применяемых в ходе конкурсов методах оценки, а также мотивации к самоподготовке и повышению профессионального уровня претендента он может пройти предварительный квалификационный тест вне рамок конкурса для самостоятельной оценки им своего профессионального уровня (далее - предварительный тест), о чем указывается в объявлении о конкурсе.</w:t>
      </w:r>
    </w:p>
    <w:p w:rsidR="00FA0B0D" w:rsidRPr="00DE6381" w:rsidRDefault="00FA0B0D" w:rsidP="00FA0B0D">
      <w:pPr>
        <w:autoSpaceDE w:val="0"/>
        <w:autoSpaceDN w:val="0"/>
        <w:adjustRightInd w:val="0"/>
        <w:ind w:firstLine="720"/>
        <w:jc w:val="both"/>
        <w:rPr>
          <w:rFonts w:ascii="Liberation Serif" w:hAnsi="Liberation Serif" w:cs="Liberation Serif"/>
        </w:rPr>
      </w:pPr>
      <w:bookmarkStart w:id="20" w:name="sub_1017"/>
      <w:bookmarkEnd w:id="19"/>
      <w:r w:rsidRPr="00DE6381">
        <w:rPr>
          <w:rFonts w:ascii="Liberation Serif" w:hAnsi="Liberation Serif" w:cs="Liberation Serif"/>
        </w:rPr>
        <w:t xml:space="preserve">17. Предварительный тест включает в себя задания для оценки уровня владения претендентами государственным языком Российской Федерации (русским языком), знаниями основ </w:t>
      </w:r>
      <w:hyperlink r:id="rId8" w:history="1">
        <w:r w:rsidRPr="00DE6381">
          <w:rPr>
            <w:rFonts w:ascii="Liberation Serif" w:hAnsi="Liberation Serif" w:cs="Liberation Serif"/>
          </w:rPr>
          <w:t>Конституции</w:t>
        </w:r>
      </w:hyperlink>
      <w:r w:rsidRPr="00DE6381">
        <w:rPr>
          <w:rFonts w:ascii="Liberation Serif" w:hAnsi="Liberation Serif" w:cs="Liberation Serif"/>
        </w:rPr>
        <w:t xml:space="preserve"> Российской Федерации, законодательства Российской Федерации </w:t>
      </w:r>
      <w:hyperlink r:id="rId9" w:history="1">
        <w:r w:rsidRPr="00DE6381">
          <w:rPr>
            <w:rFonts w:ascii="Liberation Serif" w:hAnsi="Liberation Serif" w:cs="Liberation Serif"/>
          </w:rPr>
          <w:t>о государственной службе</w:t>
        </w:r>
      </w:hyperlink>
      <w:r w:rsidRPr="00DE6381">
        <w:rPr>
          <w:rFonts w:ascii="Liberation Serif" w:hAnsi="Liberation Serif" w:cs="Liberation Serif"/>
        </w:rPr>
        <w:t xml:space="preserve"> и </w:t>
      </w:r>
      <w:hyperlink r:id="rId10" w:history="1">
        <w:r w:rsidRPr="00DE6381">
          <w:rPr>
            <w:rFonts w:ascii="Liberation Serif" w:hAnsi="Liberation Serif" w:cs="Liberation Serif"/>
          </w:rPr>
          <w:t>о противодействии коррупции</w:t>
        </w:r>
      </w:hyperlink>
      <w:r w:rsidRPr="00DE6381">
        <w:rPr>
          <w:rFonts w:ascii="Liberation Serif" w:hAnsi="Liberation Serif" w:cs="Liberation Serif"/>
        </w:rPr>
        <w:t>, знаниями и умениями в сфере информационно-коммуникационных технологий.</w:t>
      </w:r>
    </w:p>
    <w:p w:rsidR="00FA0B0D" w:rsidRPr="00DE6381" w:rsidRDefault="00FA0B0D" w:rsidP="00FA0B0D">
      <w:pPr>
        <w:autoSpaceDE w:val="0"/>
        <w:autoSpaceDN w:val="0"/>
        <w:adjustRightInd w:val="0"/>
        <w:ind w:firstLine="720"/>
        <w:jc w:val="both"/>
        <w:rPr>
          <w:rFonts w:ascii="Liberation Serif" w:hAnsi="Liberation Serif" w:cs="Liberation Serif"/>
        </w:rPr>
      </w:pPr>
      <w:bookmarkStart w:id="21" w:name="sub_1018"/>
      <w:bookmarkEnd w:id="20"/>
      <w:r w:rsidRPr="00DE6381">
        <w:rPr>
          <w:rFonts w:ascii="Liberation Serif" w:hAnsi="Liberation Serif" w:cs="Liberation Serif"/>
        </w:rPr>
        <w:t>18. Предварительный тест размещается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доступ претендентам для его прохождения предоставляется безвозмездно.</w:t>
      </w:r>
    </w:p>
    <w:p w:rsidR="00FA0B0D" w:rsidRPr="00DE6381" w:rsidRDefault="00FA0B0D" w:rsidP="00FA0B0D">
      <w:pPr>
        <w:autoSpaceDE w:val="0"/>
        <w:autoSpaceDN w:val="0"/>
        <w:adjustRightInd w:val="0"/>
        <w:ind w:firstLine="720"/>
        <w:jc w:val="both"/>
        <w:rPr>
          <w:rFonts w:ascii="Liberation Serif" w:hAnsi="Liberation Serif" w:cs="Liberation Serif"/>
        </w:rPr>
      </w:pPr>
      <w:bookmarkStart w:id="22" w:name="sub_1019"/>
      <w:bookmarkEnd w:id="21"/>
      <w:r w:rsidRPr="00DE6381">
        <w:rPr>
          <w:rFonts w:ascii="Liberation Serif" w:hAnsi="Liberation Serif" w:cs="Liberation Serif"/>
        </w:rPr>
        <w:t>19. Результаты прохождения претендентом предварительного теста не могут быть приняты во внимание конкурсной комиссией и не могут являться основанием для отказа ему в приеме документов для участия в конкурсе.</w:t>
      </w:r>
    </w:p>
    <w:bookmarkEnd w:id="22"/>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spacing w:before="108" w:after="108"/>
        <w:jc w:val="center"/>
        <w:outlineLvl w:val="0"/>
        <w:rPr>
          <w:rFonts w:ascii="Liberation Serif" w:hAnsi="Liberation Serif" w:cs="Liberation Serif"/>
          <w:b/>
          <w:bCs/>
          <w:color w:val="26282F"/>
        </w:rPr>
      </w:pPr>
      <w:bookmarkStart w:id="23" w:name="sub_1400"/>
      <w:r w:rsidRPr="00DE6381">
        <w:rPr>
          <w:rFonts w:ascii="Liberation Serif" w:hAnsi="Liberation Serif" w:cs="Liberation Serif"/>
          <w:b/>
          <w:bCs/>
          <w:color w:val="26282F"/>
        </w:rPr>
        <w:t>IV. Проведение конкурсов</w:t>
      </w:r>
    </w:p>
    <w:p w:rsidR="00FA0B0D" w:rsidRPr="00DE6381" w:rsidRDefault="00FA0B0D" w:rsidP="00FA0B0D">
      <w:pPr>
        <w:autoSpaceDE w:val="0"/>
        <w:autoSpaceDN w:val="0"/>
        <w:adjustRightInd w:val="0"/>
        <w:ind w:firstLine="720"/>
        <w:jc w:val="both"/>
        <w:rPr>
          <w:rFonts w:ascii="Liberation Serif" w:hAnsi="Liberation Serif" w:cs="Liberation Serif"/>
        </w:rPr>
      </w:pPr>
      <w:bookmarkStart w:id="24" w:name="sub_1020"/>
      <w:bookmarkEnd w:id="23"/>
      <w:r w:rsidRPr="00DE6381">
        <w:rPr>
          <w:rFonts w:ascii="Liberation Serif" w:hAnsi="Liberation Serif" w:cs="Liberation Serif"/>
        </w:rPr>
        <w:t>20. Конкурсная комиссия оценивает профессиональный уровень кандидатов на основании представленных ими документов об образовании и о квалификации, прохождении гражданской или иного вида государственной службы, осуществлении другой трудовой деятельности, а также на основе результатов конкурсных процедур.</w:t>
      </w:r>
    </w:p>
    <w:p w:rsidR="00FA0B0D" w:rsidRPr="00DE6381" w:rsidRDefault="00FA0B0D" w:rsidP="00FA0B0D">
      <w:pPr>
        <w:autoSpaceDE w:val="0"/>
        <w:autoSpaceDN w:val="0"/>
        <w:adjustRightInd w:val="0"/>
        <w:ind w:firstLine="720"/>
        <w:jc w:val="both"/>
        <w:rPr>
          <w:rFonts w:ascii="Liberation Serif" w:hAnsi="Liberation Serif" w:cs="Liberation Serif"/>
        </w:rPr>
      </w:pPr>
      <w:bookmarkStart w:id="25" w:name="sub_1021"/>
      <w:bookmarkEnd w:id="24"/>
      <w:r w:rsidRPr="00DE6381">
        <w:rPr>
          <w:rFonts w:ascii="Liberation Serif" w:hAnsi="Liberation Serif" w:cs="Liberation Serif"/>
        </w:rPr>
        <w:t xml:space="preserve">21. При обработке персональных данных в государственном органе в соответствии с </w:t>
      </w:r>
      <w:hyperlink r:id="rId11" w:history="1">
        <w:r w:rsidRPr="00DE6381">
          <w:rPr>
            <w:rFonts w:ascii="Liberation Serif" w:hAnsi="Liberation Serif" w:cs="Liberation Serif"/>
          </w:rPr>
          <w:t>законодательством</w:t>
        </w:r>
      </w:hyperlink>
      <w:r w:rsidRPr="00DE6381">
        <w:rPr>
          <w:rFonts w:ascii="Liberation Serif" w:hAnsi="Liberation Serif" w:cs="Liberation Serif"/>
        </w:rPr>
        <w:t xml:space="preserve"> Российской Федерации в области персональных данных принимаются правовые, организационные и технические меры или обеспечивается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rsidR="00FA0B0D" w:rsidRPr="00DE6381" w:rsidRDefault="00FA0B0D" w:rsidP="00FA0B0D">
      <w:pPr>
        <w:autoSpaceDE w:val="0"/>
        <w:autoSpaceDN w:val="0"/>
        <w:adjustRightInd w:val="0"/>
        <w:ind w:firstLine="720"/>
        <w:jc w:val="both"/>
        <w:rPr>
          <w:rFonts w:ascii="Liberation Serif" w:hAnsi="Liberation Serif" w:cs="Liberation Serif"/>
        </w:rPr>
      </w:pPr>
      <w:bookmarkStart w:id="26" w:name="sub_1022"/>
      <w:bookmarkEnd w:id="25"/>
      <w:r w:rsidRPr="00DE6381">
        <w:rPr>
          <w:rFonts w:ascii="Liberation Serif" w:hAnsi="Liberation Serif" w:cs="Liberation Serif"/>
        </w:rPr>
        <w:t>22. В ходе конкурсных процедур проводится тестирование:</w:t>
      </w:r>
    </w:p>
    <w:bookmarkEnd w:id="26"/>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 xml:space="preserve">для оценки уровня владения государственным языком Российской Федерации (русским языком), знаниями основ </w:t>
      </w:r>
      <w:hyperlink r:id="rId12" w:history="1">
        <w:r w:rsidRPr="00DE6381">
          <w:rPr>
            <w:rFonts w:ascii="Liberation Serif" w:hAnsi="Liberation Serif" w:cs="Liberation Serif"/>
          </w:rPr>
          <w:t>Конституции</w:t>
        </w:r>
      </w:hyperlink>
      <w:r w:rsidRPr="00DE6381">
        <w:rPr>
          <w:rFonts w:ascii="Liberation Serif" w:hAnsi="Liberation Serif" w:cs="Liberation Serif"/>
        </w:rPr>
        <w:t xml:space="preserve"> Российской Федерации, законодательства Российской Федерации </w:t>
      </w:r>
      <w:hyperlink r:id="rId13" w:history="1">
        <w:r w:rsidRPr="00DE6381">
          <w:rPr>
            <w:rFonts w:ascii="Liberation Serif" w:hAnsi="Liberation Serif" w:cs="Liberation Serif"/>
          </w:rPr>
          <w:t>о государственной службе</w:t>
        </w:r>
      </w:hyperlink>
      <w:r w:rsidRPr="00DE6381">
        <w:rPr>
          <w:rFonts w:ascii="Liberation Serif" w:hAnsi="Liberation Serif" w:cs="Liberation Serif"/>
        </w:rPr>
        <w:t xml:space="preserve"> и </w:t>
      </w:r>
      <w:hyperlink r:id="rId14" w:history="1">
        <w:r w:rsidRPr="00DE6381">
          <w:rPr>
            <w:rFonts w:ascii="Liberation Serif" w:hAnsi="Liberation Serif" w:cs="Liberation Serif"/>
          </w:rPr>
          <w:t>о противодействии коррупции</w:t>
        </w:r>
      </w:hyperlink>
      <w:r w:rsidRPr="00DE6381">
        <w:rPr>
          <w:rFonts w:ascii="Liberation Serif" w:hAnsi="Liberation Serif" w:cs="Liberation Serif"/>
        </w:rPr>
        <w:t>, знаниями и умениями в сфере информационно-коммуникационных технологий;</w:t>
      </w:r>
    </w:p>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для оценки знаний и умений по вопросам профессиональной служебной деятельности исходя из области и вида профессиональной служебной деятельности по вакантной должности гражданской службы (группе должностей гражданской службы, по которой формируется кадровый резерв).</w:t>
      </w:r>
    </w:p>
    <w:p w:rsidR="00FA0B0D" w:rsidRPr="00DE6381" w:rsidRDefault="00FA0B0D" w:rsidP="00FA0B0D">
      <w:pPr>
        <w:autoSpaceDE w:val="0"/>
        <w:autoSpaceDN w:val="0"/>
        <w:adjustRightInd w:val="0"/>
        <w:ind w:firstLine="720"/>
        <w:jc w:val="both"/>
        <w:rPr>
          <w:rFonts w:ascii="Liberation Serif" w:hAnsi="Liberation Serif" w:cs="Liberation Serif"/>
        </w:rPr>
      </w:pPr>
      <w:bookmarkStart w:id="27" w:name="sub_1023"/>
      <w:r w:rsidRPr="00DE6381">
        <w:rPr>
          <w:rFonts w:ascii="Liberation Serif" w:hAnsi="Liberation Serif" w:cs="Liberation Serif"/>
        </w:rPr>
        <w:t>23. С целью обеспечения контроля при выполнении кандидатами конкурсных заданий в ходе конкурсных процедур присутствуют представители конкурсной комиссии. Члены конкурсной комиссии не позднее 3 рабочих дней до начала ее заседания должны быть ознакомлены с материалами выполнения кандидатами конкурсных заданий. Перечень указанных материалов определяется председателем конкурсной комиссии.</w:t>
      </w:r>
    </w:p>
    <w:p w:rsidR="00FA0B0D" w:rsidRPr="00DE6381" w:rsidRDefault="00FA0B0D" w:rsidP="00FA0B0D">
      <w:pPr>
        <w:autoSpaceDE w:val="0"/>
        <w:autoSpaceDN w:val="0"/>
        <w:adjustRightInd w:val="0"/>
        <w:ind w:firstLine="720"/>
        <w:jc w:val="both"/>
        <w:rPr>
          <w:rFonts w:ascii="Liberation Serif" w:hAnsi="Liberation Serif" w:cs="Liberation Serif"/>
        </w:rPr>
      </w:pPr>
      <w:bookmarkStart w:id="28" w:name="sub_1024"/>
      <w:bookmarkEnd w:id="27"/>
      <w:r w:rsidRPr="00DE6381">
        <w:rPr>
          <w:rFonts w:ascii="Liberation Serif" w:hAnsi="Liberation Serif" w:cs="Liberation Serif"/>
        </w:rPr>
        <w:t>24. При выполнении кандидатами конкурсных заданий и проведении заседания конкурсной комиссии по решению представителя нанимателя ведется видео- и (или) аудиозапись либо стенограмма проведения соответствующих конкурсных процедур.</w:t>
      </w:r>
    </w:p>
    <w:p w:rsidR="00FA0B0D" w:rsidRPr="00DE6381" w:rsidRDefault="00FA0B0D" w:rsidP="00FA0B0D">
      <w:pPr>
        <w:autoSpaceDE w:val="0"/>
        <w:autoSpaceDN w:val="0"/>
        <w:adjustRightInd w:val="0"/>
        <w:ind w:firstLine="720"/>
        <w:jc w:val="both"/>
        <w:rPr>
          <w:rFonts w:ascii="Liberation Serif" w:hAnsi="Liberation Serif" w:cs="Liberation Serif"/>
        </w:rPr>
      </w:pPr>
      <w:bookmarkStart w:id="29" w:name="sub_1025"/>
      <w:bookmarkEnd w:id="28"/>
      <w:r w:rsidRPr="00DE6381">
        <w:rPr>
          <w:rFonts w:ascii="Liberation Serif" w:hAnsi="Liberation Serif" w:cs="Liberation Serif"/>
        </w:rPr>
        <w:t>25. В ходе индивидуального собеседования конкурсной комиссией проводится обсуждение с кандидатом результатов выполнения им других конкурсных заданий, задаются вопросы с целью определения его профессионального уровня.</w:t>
      </w:r>
    </w:p>
    <w:p w:rsidR="00FA0B0D" w:rsidRPr="00DE6381" w:rsidRDefault="00FA0B0D" w:rsidP="00FA0B0D">
      <w:pPr>
        <w:autoSpaceDE w:val="0"/>
        <w:autoSpaceDN w:val="0"/>
        <w:adjustRightInd w:val="0"/>
        <w:ind w:firstLine="720"/>
        <w:jc w:val="both"/>
        <w:rPr>
          <w:rFonts w:ascii="Liberation Serif" w:hAnsi="Liberation Serif" w:cs="Liberation Serif"/>
        </w:rPr>
      </w:pPr>
      <w:bookmarkStart w:id="30" w:name="sub_1026"/>
      <w:bookmarkEnd w:id="29"/>
      <w:r w:rsidRPr="00DE6381">
        <w:rPr>
          <w:rFonts w:ascii="Liberation Serif" w:hAnsi="Liberation Serif" w:cs="Liberation Serif"/>
        </w:rPr>
        <w:t xml:space="preserve">26. По окончании индивидуального собеседования с кандидатом каждый член конкурсной комиссии заносит в конкурсный бюллетень, составляемый по форме согласно </w:t>
      </w:r>
      <w:hyperlink w:anchor="sub_13000" w:history="1">
        <w:r w:rsidRPr="00DE6381">
          <w:rPr>
            <w:rFonts w:ascii="Liberation Serif" w:hAnsi="Liberation Serif" w:cs="Liberation Serif"/>
          </w:rPr>
          <w:t>приложению N 3</w:t>
        </w:r>
      </w:hyperlink>
      <w:r w:rsidRPr="00DE6381">
        <w:rPr>
          <w:rFonts w:ascii="Liberation Serif" w:hAnsi="Liberation Serif" w:cs="Liberation Serif"/>
        </w:rPr>
        <w:t>, результат оценки кандидата при необходимости с краткой мотивировкой, обосновывающей принятое членом конкурсной комиссии решение.</w:t>
      </w:r>
    </w:p>
    <w:p w:rsidR="00FA0B0D" w:rsidRPr="00DE6381" w:rsidRDefault="00FA0B0D" w:rsidP="00FA0B0D">
      <w:pPr>
        <w:autoSpaceDE w:val="0"/>
        <w:autoSpaceDN w:val="0"/>
        <w:adjustRightInd w:val="0"/>
        <w:ind w:firstLine="720"/>
        <w:jc w:val="both"/>
        <w:rPr>
          <w:rFonts w:ascii="Liberation Serif" w:hAnsi="Liberation Serif" w:cs="Liberation Serif"/>
        </w:rPr>
      </w:pPr>
      <w:bookmarkStart w:id="31" w:name="sub_1027"/>
      <w:bookmarkEnd w:id="30"/>
      <w:r w:rsidRPr="00DE6381">
        <w:rPr>
          <w:rFonts w:ascii="Liberation Serif" w:hAnsi="Liberation Serif" w:cs="Liberation Serif"/>
        </w:rPr>
        <w:t>27. Принятие решения конкурсной комиссией об определении победителя конкурса без проведения очного индивидуального собеседования конкурсной комиссии с кандидатом не допускается.</w:t>
      </w:r>
    </w:p>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 xml:space="preserve"> Конкурсной комиссией может быть принято решение о проведении заседания в формате видеоконференции (при наличии технической возможности) по предложению ее члена или кандидата с указанием причины (обоснования) такого решения.</w:t>
      </w:r>
    </w:p>
    <w:p w:rsidR="00FA0B0D" w:rsidRPr="00DE6381" w:rsidRDefault="00FA0B0D" w:rsidP="00FA0B0D">
      <w:pPr>
        <w:autoSpaceDE w:val="0"/>
        <w:autoSpaceDN w:val="0"/>
        <w:adjustRightInd w:val="0"/>
        <w:ind w:firstLine="720"/>
        <w:jc w:val="both"/>
        <w:rPr>
          <w:rFonts w:ascii="Liberation Serif" w:hAnsi="Liberation Serif" w:cs="Liberation Serif"/>
        </w:rPr>
      </w:pPr>
      <w:bookmarkStart w:id="32" w:name="sub_1028"/>
      <w:bookmarkEnd w:id="31"/>
      <w:r w:rsidRPr="00DE6381">
        <w:rPr>
          <w:rFonts w:ascii="Liberation Serif" w:hAnsi="Liberation Serif" w:cs="Liberation Serif"/>
        </w:rPr>
        <w:t>28. Итоговый балл кандидата определяется как сумма среднего арифметического баллов, выставленных кандидату членами конкурсной комиссии по результатам индивидуального собеседования, других конкурсных заданий, и баллов, набранных кандидатом по итогам тестирования и выполнения иных аналогичных конкурсных заданий.</w:t>
      </w:r>
    </w:p>
    <w:p w:rsidR="00FA0B0D" w:rsidRPr="00DE6381" w:rsidRDefault="00FA0B0D" w:rsidP="00FA0B0D">
      <w:pPr>
        <w:autoSpaceDE w:val="0"/>
        <w:autoSpaceDN w:val="0"/>
        <w:adjustRightInd w:val="0"/>
        <w:ind w:firstLine="720"/>
        <w:jc w:val="both"/>
        <w:rPr>
          <w:rFonts w:ascii="Liberation Serif" w:hAnsi="Liberation Serif" w:cs="Liberation Serif"/>
        </w:rPr>
      </w:pPr>
      <w:bookmarkStart w:id="33" w:name="sub_1029"/>
      <w:bookmarkEnd w:id="32"/>
      <w:r w:rsidRPr="00DE6381">
        <w:rPr>
          <w:rFonts w:ascii="Liberation Serif" w:hAnsi="Liberation Serif" w:cs="Liberation Serif"/>
        </w:rPr>
        <w:t>29. По результатам сопоставления итоговых баллов кандидатов секретарь конкурсной комиссии формирует рейтинг кандидатов.</w:t>
      </w:r>
    </w:p>
    <w:p w:rsidR="00FA0B0D" w:rsidRPr="00DE6381" w:rsidRDefault="00FA0B0D" w:rsidP="00FA0B0D">
      <w:pPr>
        <w:autoSpaceDE w:val="0"/>
        <w:autoSpaceDN w:val="0"/>
        <w:adjustRightInd w:val="0"/>
        <w:ind w:firstLine="720"/>
        <w:jc w:val="both"/>
        <w:rPr>
          <w:rFonts w:ascii="Liberation Serif" w:hAnsi="Liberation Serif" w:cs="Liberation Serif"/>
        </w:rPr>
      </w:pPr>
      <w:bookmarkStart w:id="34" w:name="sub_1030"/>
      <w:bookmarkEnd w:id="33"/>
      <w:r w:rsidRPr="00DE6381">
        <w:rPr>
          <w:rFonts w:ascii="Liberation Serif" w:hAnsi="Liberation Serif" w:cs="Liberation Serif"/>
        </w:rPr>
        <w:t>30. Решение конкурсной комиссии об определении победителя конкурса на вакантную должность гражданской службы (кандидата (кандидатов) для включения в кадровый резерв) принимается открытым голосованием простым большинством голосов ее членов, присутствующих на заседании.</w:t>
      </w:r>
    </w:p>
    <w:p w:rsidR="00FA0B0D" w:rsidRPr="00DE6381" w:rsidRDefault="00FA0B0D" w:rsidP="00FA0B0D">
      <w:pPr>
        <w:autoSpaceDE w:val="0"/>
        <w:autoSpaceDN w:val="0"/>
        <w:adjustRightInd w:val="0"/>
        <w:ind w:firstLine="720"/>
        <w:jc w:val="both"/>
        <w:rPr>
          <w:rFonts w:ascii="Liberation Serif" w:hAnsi="Liberation Serif" w:cs="Liberation Serif"/>
        </w:rPr>
      </w:pPr>
      <w:bookmarkStart w:id="35" w:name="sub_1031"/>
      <w:bookmarkEnd w:id="34"/>
      <w:r w:rsidRPr="00DE6381">
        <w:rPr>
          <w:rFonts w:ascii="Liberation Serif" w:hAnsi="Liberation Serif" w:cs="Liberation Serif"/>
        </w:rPr>
        <w:t xml:space="preserve">31. Результаты голосования конкурсной комиссии оформляются решением конкурсной комиссии по итогам конкурса на замещение вакантной должности гражданской службы по форме согласно </w:t>
      </w:r>
      <w:hyperlink w:anchor="sub_14000" w:history="1">
        <w:r w:rsidRPr="00DE6381">
          <w:rPr>
            <w:rFonts w:ascii="Liberation Serif" w:hAnsi="Liberation Serif" w:cs="Liberation Serif"/>
          </w:rPr>
          <w:t>приложению N 4</w:t>
        </w:r>
      </w:hyperlink>
      <w:r w:rsidRPr="00DE6381">
        <w:rPr>
          <w:rFonts w:ascii="Liberation Serif" w:hAnsi="Liberation Serif" w:cs="Liberation Serif"/>
        </w:rPr>
        <w:t xml:space="preserve"> и протоколом заседания конкурсной комиссии по результатам конкурса на включение в кадровый резерв по форме согласно </w:t>
      </w:r>
      <w:hyperlink w:anchor="sub_15000" w:history="1">
        <w:r w:rsidRPr="00DE6381">
          <w:rPr>
            <w:rFonts w:ascii="Liberation Serif" w:hAnsi="Liberation Serif" w:cs="Liberation Serif"/>
          </w:rPr>
          <w:t>приложению N 5</w:t>
        </w:r>
      </w:hyperlink>
      <w:r w:rsidRPr="00DE6381">
        <w:rPr>
          <w:rFonts w:ascii="Liberation Serif" w:hAnsi="Liberation Serif" w:cs="Liberation Serif"/>
        </w:rPr>
        <w:t>.</w:t>
      </w:r>
    </w:p>
    <w:bookmarkEnd w:id="35"/>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Указанное решение (протокол) содержит рейтинг кандидатов с указанием набранных баллов и занятых ими мест по результатам оценки конкурсной комиссией.</w:t>
      </w:r>
    </w:p>
    <w:p w:rsidR="00FA0B0D" w:rsidRPr="00DE6381" w:rsidRDefault="00FA0B0D" w:rsidP="00FA0B0D">
      <w:pPr>
        <w:autoSpaceDE w:val="0"/>
        <w:autoSpaceDN w:val="0"/>
        <w:adjustRightInd w:val="0"/>
        <w:ind w:firstLine="720"/>
        <w:jc w:val="both"/>
        <w:rPr>
          <w:rFonts w:ascii="Liberation Serif" w:hAnsi="Liberation Serif" w:cs="Liberation Serif"/>
        </w:rPr>
      </w:pPr>
      <w:bookmarkStart w:id="36" w:name="sub_1032"/>
      <w:r w:rsidRPr="00DE6381">
        <w:rPr>
          <w:rFonts w:ascii="Liberation Serif" w:hAnsi="Liberation Serif" w:cs="Liberation Serif"/>
        </w:rPr>
        <w:t>32. В кадровый резерв конкурсной комиссией могут рекомендоваться кандидаты из числа тех кандидатов, общая сумма набранных баллов которых составляет не менее 50 процентов максимального балла.</w:t>
      </w:r>
    </w:p>
    <w:p w:rsidR="00FA0B0D" w:rsidRPr="00DE6381" w:rsidRDefault="00FA0B0D" w:rsidP="00FA0B0D">
      <w:pPr>
        <w:autoSpaceDE w:val="0"/>
        <w:autoSpaceDN w:val="0"/>
        <w:adjustRightInd w:val="0"/>
        <w:ind w:firstLine="720"/>
        <w:jc w:val="both"/>
        <w:rPr>
          <w:rFonts w:ascii="Liberation Serif" w:hAnsi="Liberation Serif" w:cs="Liberation Serif"/>
        </w:rPr>
      </w:pPr>
      <w:bookmarkStart w:id="37" w:name="sub_1033"/>
      <w:bookmarkEnd w:id="36"/>
      <w:r w:rsidRPr="00DE6381">
        <w:rPr>
          <w:rFonts w:ascii="Liberation Serif" w:hAnsi="Liberation Serif" w:cs="Liberation Serif"/>
        </w:rPr>
        <w:t xml:space="preserve">33. Согласие кандидата на его включение в кадровый резерв по результатам конкурса на замещение вакантных должностей гражданской службы оформляется в письменной форме либо в форме электронного документа, подписанного усиленной </w:t>
      </w:r>
      <w:hyperlink r:id="rId15" w:history="1">
        <w:r w:rsidRPr="00DE6381">
          <w:rPr>
            <w:rFonts w:ascii="Liberation Serif" w:hAnsi="Liberation Serif" w:cs="Liberation Serif"/>
          </w:rPr>
          <w:t>квалифицированной электронной подписью</w:t>
        </w:r>
      </w:hyperlink>
      <w:r w:rsidRPr="00DE6381">
        <w:rPr>
          <w:rFonts w:ascii="Liberation Serif" w:hAnsi="Liberation Serif" w:cs="Liberation Serif"/>
        </w:rPr>
        <w:t>.</w:t>
      </w: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Default="00FA0B0D" w:rsidP="00FA0B0D">
      <w:pPr>
        <w:autoSpaceDE w:val="0"/>
        <w:autoSpaceDN w:val="0"/>
        <w:adjustRightInd w:val="0"/>
        <w:ind w:firstLine="720"/>
        <w:jc w:val="both"/>
        <w:rPr>
          <w:rFonts w:ascii="Liberation Serif" w:hAnsi="Liberation Serif" w:cs="Liberation Serif"/>
        </w:rPr>
      </w:pPr>
    </w:p>
    <w:p w:rsidR="00FA0B0D" w:rsidRDefault="00FA0B0D" w:rsidP="00FA0B0D">
      <w:pPr>
        <w:autoSpaceDE w:val="0"/>
        <w:autoSpaceDN w:val="0"/>
        <w:adjustRightInd w:val="0"/>
        <w:ind w:firstLine="720"/>
        <w:jc w:val="both"/>
        <w:rPr>
          <w:rFonts w:ascii="Liberation Serif" w:hAnsi="Liberation Serif" w:cs="Liberation Serif"/>
        </w:rPr>
      </w:pPr>
    </w:p>
    <w:p w:rsidR="00FA0B0D" w:rsidRDefault="00FA0B0D" w:rsidP="00FA0B0D">
      <w:pPr>
        <w:autoSpaceDE w:val="0"/>
        <w:autoSpaceDN w:val="0"/>
        <w:adjustRightInd w:val="0"/>
        <w:ind w:firstLine="720"/>
        <w:jc w:val="both"/>
        <w:rPr>
          <w:rFonts w:ascii="Liberation Serif" w:hAnsi="Liberation Serif" w:cs="Liberation Serif"/>
        </w:rPr>
      </w:pPr>
    </w:p>
    <w:p w:rsidR="00FA0B0D" w:rsidRDefault="00FA0B0D" w:rsidP="00FA0B0D">
      <w:pPr>
        <w:autoSpaceDE w:val="0"/>
        <w:autoSpaceDN w:val="0"/>
        <w:adjustRightInd w:val="0"/>
        <w:ind w:firstLine="720"/>
        <w:jc w:val="both"/>
        <w:rPr>
          <w:rFonts w:ascii="Liberation Serif" w:hAnsi="Liberation Serif" w:cs="Liberation Serif"/>
        </w:rPr>
      </w:pPr>
    </w:p>
    <w:p w:rsidR="00FA0B0D" w:rsidRDefault="00FA0B0D" w:rsidP="00FA0B0D">
      <w:pPr>
        <w:autoSpaceDE w:val="0"/>
        <w:autoSpaceDN w:val="0"/>
        <w:adjustRightInd w:val="0"/>
        <w:ind w:firstLine="720"/>
        <w:jc w:val="both"/>
        <w:rPr>
          <w:rFonts w:ascii="Liberation Serif" w:hAnsi="Liberation Serif" w:cs="Liberation Serif"/>
        </w:rPr>
      </w:pPr>
    </w:p>
    <w:p w:rsidR="00FA0B0D" w:rsidRDefault="00FA0B0D" w:rsidP="00FA0B0D">
      <w:pPr>
        <w:autoSpaceDE w:val="0"/>
        <w:autoSpaceDN w:val="0"/>
        <w:adjustRightInd w:val="0"/>
        <w:ind w:firstLine="720"/>
        <w:jc w:val="both"/>
        <w:rPr>
          <w:rFonts w:ascii="Liberation Serif" w:hAnsi="Liberation Serif" w:cs="Liberation Serif"/>
        </w:rPr>
      </w:pPr>
    </w:p>
    <w:p w:rsidR="00FA0B0D"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r>
        <w:rPr>
          <w:rFonts w:ascii="Liberation Serif" w:hAnsi="Liberation Serif" w:cs="Liberation Serif"/>
        </w:rPr>
        <w:t>\</w:t>
      </w: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bookmarkEnd w:id="37"/>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jc w:val="right"/>
        <w:rPr>
          <w:rFonts w:ascii="Liberation Serif" w:hAnsi="Liberation Serif" w:cs="Liberation Serif"/>
        </w:rPr>
      </w:pPr>
      <w:bookmarkStart w:id="38" w:name="sub_11000"/>
      <w:r w:rsidRPr="00DE6381">
        <w:rPr>
          <w:rFonts w:ascii="Liberation Serif" w:hAnsi="Liberation Serif" w:cs="Liberation Serif"/>
          <w:b/>
          <w:bCs/>
          <w:color w:val="26282F"/>
        </w:rPr>
        <w:t>ПРИЛОЖЕНИЕ N 1</w:t>
      </w:r>
      <w:r w:rsidRPr="00DE6381">
        <w:rPr>
          <w:rFonts w:ascii="Liberation Serif" w:hAnsi="Liberation Serif" w:cs="Liberation Serif"/>
          <w:b/>
          <w:bCs/>
          <w:color w:val="26282F"/>
        </w:rPr>
        <w:br/>
      </w:r>
    </w:p>
    <w:bookmarkEnd w:id="38"/>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jc w:val="center"/>
        <w:outlineLvl w:val="0"/>
        <w:rPr>
          <w:rFonts w:ascii="Liberation Serif" w:hAnsi="Liberation Serif" w:cs="Liberation Serif"/>
          <w:b/>
          <w:bCs/>
          <w:color w:val="26282F"/>
        </w:rPr>
      </w:pPr>
      <w:r w:rsidRPr="00DE6381">
        <w:rPr>
          <w:rFonts w:ascii="Liberation Serif" w:hAnsi="Liberation Serif" w:cs="Liberation Serif"/>
          <w:b/>
          <w:bCs/>
          <w:color w:val="26282F"/>
        </w:rPr>
        <w:t>Методы оценки профессиональных и личностных качеств</w:t>
      </w:r>
      <w:r w:rsidRPr="00DE6381">
        <w:rPr>
          <w:rFonts w:ascii="Liberation Serif" w:hAnsi="Liberation Serif" w:cs="Liberation Serif"/>
          <w:b/>
          <w:bCs/>
          <w:color w:val="26282F"/>
        </w:rPr>
        <w:br/>
        <w:t>граждан Российской Федерации (государственных гражданских служащих</w:t>
      </w:r>
    </w:p>
    <w:p w:rsidR="00FA0B0D" w:rsidRPr="00DE6381" w:rsidRDefault="00FA0B0D" w:rsidP="00FA0B0D">
      <w:pPr>
        <w:autoSpaceDE w:val="0"/>
        <w:autoSpaceDN w:val="0"/>
        <w:adjustRightInd w:val="0"/>
        <w:jc w:val="center"/>
        <w:outlineLvl w:val="0"/>
        <w:rPr>
          <w:rFonts w:ascii="Liberation Serif" w:hAnsi="Liberation Serif" w:cs="Liberation Serif"/>
          <w:b/>
          <w:bCs/>
          <w:color w:val="26282F"/>
        </w:rPr>
      </w:pPr>
      <w:r w:rsidRPr="00DE6381">
        <w:rPr>
          <w:rFonts w:ascii="Liberation Serif" w:hAnsi="Liberation Serif" w:cs="Liberation Serif"/>
          <w:b/>
          <w:bCs/>
          <w:color w:val="26282F"/>
        </w:rPr>
        <w:t xml:space="preserve"> Свердловской области), рекомендуемые при проведении конкурсов на замещение вакантных должностей государственной гражданской службы</w:t>
      </w:r>
    </w:p>
    <w:p w:rsidR="00FA0B0D" w:rsidRPr="00DE6381" w:rsidRDefault="00FA0B0D" w:rsidP="00FA0B0D">
      <w:pPr>
        <w:autoSpaceDE w:val="0"/>
        <w:autoSpaceDN w:val="0"/>
        <w:adjustRightInd w:val="0"/>
        <w:jc w:val="center"/>
        <w:outlineLvl w:val="0"/>
        <w:rPr>
          <w:rFonts w:ascii="Liberation Serif" w:hAnsi="Liberation Serif" w:cs="Liberation Serif"/>
          <w:b/>
          <w:bCs/>
          <w:color w:val="26282F"/>
        </w:rPr>
      </w:pPr>
      <w:r w:rsidRPr="00DE6381">
        <w:rPr>
          <w:rFonts w:ascii="Liberation Serif" w:hAnsi="Liberation Serif" w:cs="Liberation Serif"/>
          <w:b/>
          <w:bCs/>
          <w:color w:val="26282F"/>
        </w:rPr>
        <w:t xml:space="preserve"> Свердловской области и включение в кадровый резерв </w:t>
      </w:r>
    </w:p>
    <w:p w:rsidR="00FA0B0D" w:rsidRPr="00DE6381" w:rsidRDefault="00FA0B0D" w:rsidP="00FA0B0D">
      <w:pPr>
        <w:autoSpaceDE w:val="0"/>
        <w:autoSpaceDN w:val="0"/>
        <w:adjustRightInd w:val="0"/>
        <w:ind w:firstLine="720"/>
        <w:jc w:val="both"/>
        <w:rPr>
          <w:rFonts w:ascii="Liberation Serif" w:hAnsi="Liberation Serif" w:cs="Liberation Serif"/>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127"/>
        <w:gridCol w:w="1699"/>
        <w:gridCol w:w="3555"/>
        <w:gridCol w:w="2781"/>
      </w:tblGrid>
      <w:tr w:rsidR="00FA0B0D" w:rsidRPr="00DE6381" w:rsidTr="00096289">
        <w:tc>
          <w:tcPr>
            <w:tcW w:w="2127" w:type="dxa"/>
            <w:tcBorders>
              <w:top w:val="single" w:sz="4" w:space="0" w:color="auto"/>
              <w:left w:val="nil"/>
              <w:bottom w:val="single" w:sz="4" w:space="0" w:color="auto"/>
              <w:right w:val="single" w:sz="4" w:space="0" w:color="auto"/>
            </w:tcBorders>
            <w:vAlign w:val="center"/>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Категории должностей</w:t>
            </w:r>
          </w:p>
        </w:tc>
        <w:tc>
          <w:tcPr>
            <w:tcW w:w="1699" w:type="dxa"/>
            <w:tcBorders>
              <w:top w:val="single" w:sz="4" w:space="0" w:color="auto"/>
              <w:left w:val="single" w:sz="4" w:space="0" w:color="auto"/>
              <w:bottom w:val="single" w:sz="4" w:space="0" w:color="auto"/>
              <w:right w:val="single" w:sz="4" w:space="0" w:color="auto"/>
            </w:tcBorders>
            <w:vAlign w:val="center"/>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Группы должностей</w:t>
            </w:r>
          </w:p>
        </w:tc>
        <w:tc>
          <w:tcPr>
            <w:tcW w:w="3555" w:type="dxa"/>
            <w:tcBorders>
              <w:top w:val="single" w:sz="4" w:space="0" w:color="auto"/>
              <w:left w:val="single" w:sz="4" w:space="0" w:color="auto"/>
              <w:bottom w:val="single" w:sz="4" w:space="0" w:color="auto"/>
              <w:right w:val="single" w:sz="4" w:space="0" w:color="auto"/>
            </w:tcBorders>
            <w:vAlign w:val="center"/>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Основные должностные обязанности</w:t>
            </w:r>
          </w:p>
        </w:tc>
        <w:tc>
          <w:tcPr>
            <w:tcW w:w="2781" w:type="dxa"/>
            <w:tcBorders>
              <w:top w:val="single" w:sz="4" w:space="0" w:color="auto"/>
              <w:left w:val="single" w:sz="4" w:space="0" w:color="auto"/>
              <w:bottom w:val="single" w:sz="4" w:space="0" w:color="auto"/>
              <w:right w:val="nil"/>
            </w:tcBorders>
            <w:vAlign w:val="center"/>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Методы оценки</w:t>
            </w:r>
          </w:p>
        </w:tc>
      </w:tr>
      <w:tr w:rsidR="00FA0B0D" w:rsidRPr="00DE6381" w:rsidTr="00096289">
        <w:tc>
          <w:tcPr>
            <w:tcW w:w="2127" w:type="dxa"/>
            <w:tcBorders>
              <w:top w:val="single" w:sz="4" w:space="0" w:color="auto"/>
              <w:left w:val="nil"/>
              <w:bottom w:val="nil"/>
              <w:right w:val="nil"/>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699" w:type="dxa"/>
            <w:tcBorders>
              <w:top w:val="single" w:sz="4" w:space="0" w:color="auto"/>
              <w:left w:val="nil"/>
              <w:bottom w:val="nil"/>
              <w:right w:val="nil"/>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3555" w:type="dxa"/>
            <w:tcBorders>
              <w:top w:val="single" w:sz="4" w:space="0" w:color="auto"/>
              <w:left w:val="nil"/>
              <w:bottom w:val="nil"/>
              <w:right w:val="nil"/>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2781" w:type="dxa"/>
            <w:tcBorders>
              <w:top w:val="single" w:sz="4" w:space="0" w:color="auto"/>
              <w:left w:val="nil"/>
              <w:bottom w:val="nil"/>
              <w:right w:val="nil"/>
            </w:tcBorders>
          </w:tcPr>
          <w:p w:rsidR="00FA0B0D" w:rsidRPr="00DE6381" w:rsidRDefault="00FA0B0D" w:rsidP="00096289">
            <w:pPr>
              <w:autoSpaceDE w:val="0"/>
              <w:autoSpaceDN w:val="0"/>
              <w:adjustRightInd w:val="0"/>
              <w:jc w:val="both"/>
              <w:rPr>
                <w:rFonts w:ascii="Liberation Serif" w:hAnsi="Liberation Serif" w:cs="Liberation Serif"/>
              </w:rPr>
            </w:pPr>
          </w:p>
        </w:tc>
      </w:tr>
      <w:tr w:rsidR="00FA0B0D" w:rsidRPr="00DE6381" w:rsidTr="00096289">
        <w:tc>
          <w:tcPr>
            <w:tcW w:w="2127" w:type="dxa"/>
            <w:tcBorders>
              <w:top w:val="nil"/>
              <w:left w:val="nil"/>
              <w:bottom w:val="nil"/>
              <w:right w:val="nil"/>
            </w:tcBorders>
          </w:tcPr>
          <w:p w:rsidR="00FA0B0D" w:rsidRPr="00DE6381" w:rsidRDefault="00FA0B0D" w:rsidP="00096289">
            <w:pPr>
              <w:autoSpaceDE w:val="0"/>
              <w:autoSpaceDN w:val="0"/>
              <w:adjustRightInd w:val="0"/>
              <w:rPr>
                <w:rFonts w:ascii="Liberation Serif" w:hAnsi="Liberation Serif" w:cs="Liberation Serif"/>
              </w:rPr>
            </w:pPr>
            <w:r w:rsidRPr="00DE6381">
              <w:rPr>
                <w:rFonts w:ascii="Liberation Serif" w:hAnsi="Liberation Serif" w:cs="Liberation Serif"/>
              </w:rPr>
              <w:t>Руководители</w:t>
            </w:r>
          </w:p>
        </w:tc>
        <w:tc>
          <w:tcPr>
            <w:tcW w:w="1699" w:type="dxa"/>
            <w:tcBorders>
              <w:top w:val="nil"/>
              <w:left w:val="nil"/>
              <w:bottom w:val="nil"/>
              <w:right w:val="nil"/>
            </w:tcBorders>
          </w:tcPr>
          <w:p w:rsidR="00FA0B0D" w:rsidRPr="00DE6381" w:rsidRDefault="00FA0B0D" w:rsidP="00096289">
            <w:pPr>
              <w:autoSpaceDE w:val="0"/>
              <w:autoSpaceDN w:val="0"/>
              <w:adjustRightInd w:val="0"/>
              <w:rPr>
                <w:rFonts w:ascii="Liberation Serif" w:hAnsi="Liberation Serif" w:cs="Liberation Serif"/>
              </w:rPr>
            </w:pPr>
            <w:r w:rsidRPr="00DE6381">
              <w:rPr>
                <w:rFonts w:ascii="Liberation Serif" w:hAnsi="Liberation Serif" w:cs="Liberation Serif"/>
              </w:rPr>
              <w:t>главная</w:t>
            </w:r>
          </w:p>
          <w:p w:rsidR="00FA0B0D" w:rsidRPr="00DE6381" w:rsidRDefault="00FA0B0D" w:rsidP="00096289">
            <w:pPr>
              <w:autoSpaceDE w:val="0"/>
              <w:autoSpaceDN w:val="0"/>
              <w:adjustRightInd w:val="0"/>
              <w:rPr>
                <w:rFonts w:ascii="Liberation Serif" w:hAnsi="Liberation Serif" w:cs="Liberation Serif"/>
              </w:rPr>
            </w:pPr>
            <w:r w:rsidRPr="00DE6381">
              <w:rPr>
                <w:rFonts w:ascii="Liberation Serif" w:hAnsi="Liberation Serif" w:cs="Liberation Serif"/>
              </w:rPr>
              <w:t>ведущая</w:t>
            </w:r>
          </w:p>
        </w:tc>
        <w:tc>
          <w:tcPr>
            <w:tcW w:w="3555" w:type="dxa"/>
            <w:tcBorders>
              <w:top w:val="nil"/>
              <w:left w:val="nil"/>
              <w:bottom w:val="nil"/>
              <w:right w:val="nil"/>
            </w:tcBorders>
          </w:tcPr>
          <w:p w:rsidR="00FA0B0D" w:rsidRPr="00DE6381" w:rsidRDefault="00FA0B0D" w:rsidP="00096289">
            <w:pPr>
              <w:autoSpaceDE w:val="0"/>
              <w:autoSpaceDN w:val="0"/>
              <w:adjustRightInd w:val="0"/>
              <w:rPr>
                <w:rFonts w:ascii="Liberation Serif" w:hAnsi="Liberation Serif" w:cs="Liberation Serif"/>
              </w:rPr>
            </w:pPr>
            <w:r w:rsidRPr="00DE6381">
              <w:rPr>
                <w:rFonts w:ascii="Liberation Serif" w:hAnsi="Liberation Serif" w:cs="Liberation Serif"/>
              </w:rPr>
              <w:t>планирование и организация деятельности государственного органа, его структурного подразделения (определение целей, задач, направлений деятельности), организация служебного времени подчиненных, распределение обязанностей между подчиненными, создание эффективной системы коммуникации, а также благоприятного психологического климата, контроль за профессиональной деятельностью подчиненных</w:t>
            </w:r>
          </w:p>
        </w:tc>
        <w:tc>
          <w:tcPr>
            <w:tcW w:w="2781" w:type="dxa"/>
            <w:tcBorders>
              <w:top w:val="nil"/>
              <w:left w:val="nil"/>
              <w:bottom w:val="nil"/>
              <w:right w:val="nil"/>
            </w:tcBorders>
          </w:tcPr>
          <w:p w:rsidR="00FA0B0D" w:rsidRPr="00DE6381" w:rsidRDefault="00FA0B0D" w:rsidP="00096289">
            <w:pPr>
              <w:autoSpaceDE w:val="0"/>
              <w:autoSpaceDN w:val="0"/>
              <w:adjustRightInd w:val="0"/>
              <w:rPr>
                <w:rFonts w:ascii="Liberation Serif" w:hAnsi="Liberation Serif" w:cs="Liberation Serif"/>
              </w:rPr>
            </w:pPr>
            <w:r w:rsidRPr="00DE6381">
              <w:rPr>
                <w:rFonts w:ascii="Liberation Serif" w:hAnsi="Liberation Serif" w:cs="Liberation Serif"/>
              </w:rPr>
              <w:t>тестирование</w:t>
            </w:r>
          </w:p>
          <w:p w:rsidR="00FA0B0D" w:rsidRPr="00DE6381" w:rsidRDefault="00FA0B0D" w:rsidP="00096289">
            <w:pPr>
              <w:autoSpaceDE w:val="0"/>
              <w:autoSpaceDN w:val="0"/>
              <w:adjustRightInd w:val="0"/>
              <w:jc w:val="both"/>
              <w:rPr>
                <w:rFonts w:ascii="Liberation Serif" w:hAnsi="Liberation Serif" w:cs="Liberation Serif"/>
              </w:rPr>
            </w:pPr>
          </w:p>
          <w:p w:rsidR="00FA0B0D" w:rsidRPr="00DE6381" w:rsidRDefault="00FA0B0D" w:rsidP="00096289">
            <w:pPr>
              <w:autoSpaceDE w:val="0"/>
              <w:autoSpaceDN w:val="0"/>
              <w:adjustRightInd w:val="0"/>
              <w:rPr>
                <w:rFonts w:ascii="Liberation Serif" w:hAnsi="Liberation Serif" w:cs="Liberation Serif"/>
              </w:rPr>
            </w:pPr>
            <w:r w:rsidRPr="00DE6381">
              <w:rPr>
                <w:rFonts w:ascii="Liberation Serif" w:hAnsi="Liberation Serif" w:cs="Liberation Serif"/>
              </w:rPr>
              <w:t>индивидуальное</w:t>
            </w:r>
          </w:p>
          <w:p w:rsidR="00FA0B0D" w:rsidRPr="00DE6381" w:rsidRDefault="00FA0B0D" w:rsidP="00096289">
            <w:pPr>
              <w:autoSpaceDE w:val="0"/>
              <w:autoSpaceDN w:val="0"/>
              <w:adjustRightInd w:val="0"/>
              <w:rPr>
                <w:rFonts w:ascii="Liberation Serif" w:hAnsi="Liberation Serif" w:cs="Liberation Serif"/>
              </w:rPr>
            </w:pPr>
            <w:r w:rsidRPr="00DE6381">
              <w:rPr>
                <w:rFonts w:ascii="Liberation Serif" w:hAnsi="Liberation Serif" w:cs="Liberation Serif"/>
              </w:rPr>
              <w:t>собеседование</w:t>
            </w:r>
          </w:p>
          <w:p w:rsidR="00FA0B0D" w:rsidRPr="00DE6381" w:rsidRDefault="00FA0B0D" w:rsidP="00096289">
            <w:pPr>
              <w:autoSpaceDE w:val="0"/>
              <w:autoSpaceDN w:val="0"/>
              <w:adjustRightInd w:val="0"/>
              <w:jc w:val="both"/>
              <w:rPr>
                <w:rFonts w:ascii="Liberation Serif" w:hAnsi="Liberation Serif" w:cs="Liberation Serif"/>
              </w:rPr>
            </w:pPr>
          </w:p>
          <w:p w:rsidR="00FA0B0D" w:rsidRPr="00DE6381" w:rsidRDefault="00FA0B0D" w:rsidP="00096289">
            <w:pPr>
              <w:autoSpaceDE w:val="0"/>
              <w:autoSpaceDN w:val="0"/>
              <w:adjustRightInd w:val="0"/>
              <w:rPr>
                <w:rFonts w:ascii="Liberation Serif" w:hAnsi="Liberation Serif" w:cs="Liberation Serif"/>
              </w:rPr>
            </w:pPr>
            <w:r w:rsidRPr="00DE6381">
              <w:rPr>
                <w:rFonts w:ascii="Liberation Serif" w:hAnsi="Liberation Serif" w:cs="Liberation Serif"/>
              </w:rPr>
              <w:t>подготовка</w:t>
            </w:r>
          </w:p>
          <w:p w:rsidR="00FA0B0D" w:rsidRPr="00DE6381" w:rsidRDefault="00FA0B0D" w:rsidP="00096289">
            <w:pPr>
              <w:autoSpaceDE w:val="0"/>
              <w:autoSpaceDN w:val="0"/>
              <w:adjustRightInd w:val="0"/>
              <w:rPr>
                <w:rFonts w:ascii="Liberation Serif" w:hAnsi="Liberation Serif" w:cs="Liberation Serif"/>
              </w:rPr>
            </w:pPr>
            <w:r w:rsidRPr="00DE6381">
              <w:rPr>
                <w:rFonts w:ascii="Liberation Serif" w:hAnsi="Liberation Serif" w:cs="Liberation Serif"/>
              </w:rPr>
              <w:t>проекта документа</w:t>
            </w:r>
          </w:p>
          <w:p w:rsidR="00FA0B0D" w:rsidRPr="00DE6381" w:rsidRDefault="00FA0B0D" w:rsidP="00096289">
            <w:pPr>
              <w:autoSpaceDE w:val="0"/>
              <w:autoSpaceDN w:val="0"/>
              <w:adjustRightInd w:val="0"/>
              <w:jc w:val="both"/>
              <w:rPr>
                <w:rFonts w:ascii="Liberation Serif" w:hAnsi="Liberation Serif" w:cs="Liberation Serif"/>
              </w:rPr>
            </w:pPr>
          </w:p>
          <w:p w:rsidR="00FA0B0D" w:rsidRPr="00DE6381" w:rsidRDefault="00FA0B0D" w:rsidP="00096289">
            <w:pPr>
              <w:autoSpaceDE w:val="0"/>
              <w:autoSpaceDN w:val="0"/>
              <w:adjustRightInd w:val="0"/>
              <w:rPr>
                <w:rFonts w:ascii="Liberation Serif" w:hAnsi="Liberation Serif" w:cs="Liberation Serif"/>
              </w:rPr>
            </w:pPr>
            <w:r w:rsidRPr="00DE6381">
              <w:rPr>
                <w:rFonts w:ascii="Liberation Serif" w:hAnsi="Liberation Serif" w:cs="Liberation Serif"/>
              </w:rPr>
              <w:t>написание</w:t>
            </w:r>
          </w:p>
          <w:p w:rsidR="00FA0B0D" w:rsidRPr="00DE6381" w:rsidRDefault="00FA0B0D" w:rsidP="00096289">
            <w:pPr>
              <w:autoSpaceDE w:val="0"/>
              <w:autoSpaceDN w:val="0"/>
              <w:adjustRightInd w:val="0"/>
              <w:rPr>
                <w:rFonts w:ascii="Liberation Serif" w:hAnsi="Liberation Serif" w:cs="Liberation Serif"/>
              </w:rPr>
            </w:pPr>
            <w:r w:rsidRPr="00DE6381">
              <w:rPr>
                <w:rFonts w:ascii="Liberation Serif" w:hAnsi="Liberation Serif" w:cs="Liberation Serif"/>
              </w:rPr>
              <w:t>реферата</w:t>
            </w:r>
          </w:p>
          <w:p w:rsidR="00FA0B0D" w:rsidRPr="00DE6381" w:rsidRDefault="00FA0B0D" w:rsidP="00096289">
            <w:pPr>
              <w:autoSpaceDE w:val="0"/>
              <w:autoSpaceDN w:val="0"/>
              <w:adjustRightInd w:val="0"/>
              <w:jc w:val="both"/>
              <w:rPr>
                <w:rFonts w:ascii="Liberation Serif" w:hAnsi="Liberation Serif" w:cs="Liberation Serif"/>
              </w:rPr>
            </w:pPr>
          </w:p>
          <w:p w:rsidR="00FA0B0D" w:rsidRPr="00DE6381" w:rsidRDefault="00FA0B0D" w:rsidP="00096289">
            <w:pPr>
              <w:autoSpaceDE w:val="0"/>
              <w:autoSpaceDN w:val="0"/>
              <w:adjustRightInd w:val="0"/>
              <w:rPr>
                <w:rFonts w:ascii="Liberation Serif" w:hAnsi="Liberation Serif" w:cs="Liberation Serif"/>
              </w:rPr>
            </w:pPr>
            <w:r w:rsidRPr="00DE6381">
              <w:rPr>
                <w:rFonts w:ascii="Liberation Serif" w:hAnsi="Liberation Serif" w:cs="Liberation Serif"/>
              </w:rPr>
              <w:t>анкетирование</w:t>
            </w:r>
          </w:p>
          <w:p w:rsidR="00FA0B0D" w:rsidRPr="00DE6381" w:rsidRDefault="00FA0B0D" w:rsidP="00096289">
            <w:pPr>
              <w:autoSpaceDE w:val="0"/>
              <w:autoSpaceDN w:val="0"/>
              <w:adjustRightInd w:val="0"/>
              <w:jc w:val="both"/>
              <w:rPr>
                <w:rFonts w:ascii="Liberation Serif" w:hAnsi="Liberation Serif" w:cs="Liberation Serif"/>
              </w:rPr>
            </w:pPr>
          </w:p>
          <w:p w:rsidR="00FA0B0D" w:rsidRPr="00DE6381" w:rsidRDefault="00FA0B0D" w:rsidP="00096289">
            <w:pPr>
              <w:autoSpaceDE w:val="0"/>
              <w:autoSpaceDN w:val="0"/>
              <w:adjustRightInd w:val="0"/>
              <w:rPr>
                <w:rFonts w:ascii="Liberation Serif" w:hAnsi="Liberation Serif" w:cs="Liberation Serif"/>
              </w:rPr>
            </w:pPr>
            <w:r w:rsidRPr="00DE6381">
              <w:rPr>
                <w:rFonts w:ascii="Liberation Serif" w:hAnsi="Liberation Serif" w:cs="Liberation Serif"/>
              </w:rPr>
              <w:t>проведение</w:t>
            </w:r>
          </w:p>
          <w:p w:rsidR="00FA0B0D" w:rsidRPr="00DE6381" w:rsidRDefault="00FA0B0D" w:rsidP="00096289">
            <w:pPr>
              <w:autoSpaceDE w:val="0"/>
              <w:autoSpaceDN w:val="0"/>
              <w:adjustRightInd w:val="0"/>
              <w:rPr>
                <w:rFonts w:ascii="Liberation Serif" w:hAnsi="Liberation Serif" w:cs="Liberation Serif"/>
              </w:rPr>
            </w:pPr>
            <w:r w:rsidRPr="00DE6381">
              <w:rPr>
                <w:rFonts w:ascii="Liberation Serif" w:hAnsi="Liberation Serif" w:cs="Liberation Serif"/>
              </w:rPr>
              <w:t>групповых</w:t>
            </w:r>
          </w:p>
          <w:p w:rsidR="00FA0B0D" w:rsidRPr="00DE6381" w:rsidRDefault="00FA0B0D" w:rsidP="00096289">
            <w:pPr>
              <w:autoSpaceDE w:val="0"/>
              <w:autoSpaceDN w:val="0"/>
              <w:adjustRightInd w:val="0"/>
              <w:rPr>
                <w:rFonts w:ascii="Liberation Serif" w:hAnsi="Liberation Serif" w:cs="Liberation Serif"/>
              </w:rPr>
            </w:pPr>
            <w:r w:rsidRPr="00DE6381">
              <w:rPr>
                <w:rFonts w:ascii="Liberation Serif" w:hAnsi="Liberation Serif" w:cs="Liberation Serif"/>
              </w:rPr>
              <w:t>дискуссий</w:t>
            </w:r>
          </w:p>
        </w:tc>
      </w:tr>
      <w:tr w:rsidR="00FA0B0D" w:rsidRPr="00DE6381" w:rsidTr="00096289">
        <w:tc>
          <w:tcPr>
            <w:tcW w:w="2127" w:type="dxa"/>
            <w:tcBorders>
              <w:top w:val="nil"/>
              <w:left w:val="nil"/>
              <w:bottom w:val="nil"/>
              <w:right w:val="nil"/>
            </w:tcBorders>
          </w:tcPr>
          <w:p w:rsidR="00FA0B0D" w:rsidRPr="00DE6381" w:rsidRDefault="00FA0B0D" w:rsidP="00096289">
            <w:pPr>
              <w:autoSpaceDE w:val="0"/>
              <w:autoSpaceDN w:val="0"/>
              <w:adjustRightInd w:val="0"/>
              <w:rPr>
                <w:rFonts w:ascii="Liberation Serif" w:hAnsi="Liberation Serif" w:cs="Liberation Serif"/>
              </w:rPr>
            </w:pPr>
            <w:r w:rsidRPr="00DE6381">
              <w:rPr>
                <w:rFonts w:ascii="Liberation Serif" w:hAnsi="Liberation Serif" w:cs="Liberation Serif"/>
              </w:rPr>
              <w:t>Специалисты</w:t>
            </w:r>
          </w:p>
        </w:tc>
        <w:tc>
          <w:tcPr>
            <w:tcW w:w="1699" w:type="dxa"/>
            <w:tcBorders>
              <w:top w:val="nil"/>
              <w:left w:val="nil"/>
              <w:bottom w:val="nil"/>
              <w:right w:val="nil"/>
            </w:tcBorders>
          </w:tcPr>
          <w:p w:rsidR="00FA0B0D" w:rsidRPr="00DE6381" w:rsidRDefault="00FA0B0D" w:rsidP="00096289">
            <w:pPr>
              <w:autoSpaceDE w:val="0"/>
              <w:autoSpaceDN w:val="0"/>
              <w:adjustRightInd w:val="0"/>
              <w:rPr>
                <w:rFonts w:ascii="Liberation Serif" w:hAnsi="Liberation Serif" w:cs="Liberation Serif"/>
              </w:rPr>
            </w:pPr>
          </w:p>
          <w:p w:rsidR="00FA0B0D" w:rsidRPr="00DE6381" w:rsidRDefault="00FA0B0D" w:rsidP="00096289">
            <w:pPr>
              <w:autoSpaceDE w:val="0"/>
              <w:autoSpaceDN w:val="0"/>
              <w:adjustRightInd w:val="0"/>
              <w:rPr>
                <w:rFonts w:ascii="Liberation Serif" w:hAnsi="Liberation Serif" w:cs="Liberation Serif"/>
              </w:rPr>
            </w:pPr>
            <w:r w:rsidRPr="00DE6381">
              <w:rPr>
                <w:rFonts w:ascii="Liberation Serif" w:hAnsi="Liberation Serif" w:cs="Liberation Serif"/>
              </w:rPr>
              <w:t>ведущая</w:t>
            </w:r>
          </w:p>
        </w:tc>
        <w:tc>
          <w:tcPr>
            <w:tcW w:w="3555" w:type="dxa"/>
            <w:vMerge w:val="restart"/>
            <w:tcBorders>
              <w:top w:val="nil"/>
              <w:left w:val="nil"/>
              <w:bottom w:val="single" w:sz="4" w:space="0" w:color="auto"/>
              <w:right w:val="nil"/>
            </w:tcBorders>
            <w:vAlign w:val="center"/>
          </w:tcPr>
          <w:p w:rsidR="00FA0B0D" w:rsidRPr="00DE6381" w:rsidRDefault="00FA0B0D" w:rsidP="00096289">
            <w:pPr>
              <w:autoSpaceDE w:val="0"/>
              <w:autoSpaceDN w:val="0"/>
              <w:adjustRightInd w:val="0"/>
              <w:rPr>
                <w:rFonts w:ascii="Liberation Serif" w:hAnsi="Liberation Serif" w:cs="Liberation Serif"/>
              </w:rPr>
            </w:pPr>
            <w:r w:rsidRPr="00DE6381">
              <w:rPr>
                <w:rFonts w:ascii="Liberation Serif" w:hAnsi="Liberation Serif" w:cs="Liberation Serif"/>
              </w:rPr>
              <w:t>самостоятельная деятельность</w:t>
            </w:r>
          </w:p>
          <w:p w:rsidR="00FA0B0D" w:rsidRPr="00DE6381" w:rsidRDefault="00FA0B0D" w:rsidP="00096289">
            <w:pPr>
              <w:autoSpaceDE w:val="0"/>
              <w:autoSpaceDN w:val="0"/>
              <w:adjustRightInd w:val="0"/>
              <w:rPr>
                <w:rFonts w:ascii="Liberation Serif" w:hAnsi="Liberation Serif" w:cs="Liberation Serif"/>
              </w:rPr>
            </w:pPr>
            <w:r w:rsidRPr="00DE6381">
              <w:rPr>
                <w:rFonts w:ascii="Liberation Serif" w:hAnsi="Liberation Serif" w:cs="Liberation Serif"/>
              </w:rPr>
              <w:t>по профессиональному обеспечению выполнения</w:t>
            </w:r>
          </w:p>
          <w:p w:rsidR="00FA0B0D" w:rsidRPr="00DE6381" w:rsidRDefault="00FA0B0D" w:rsidP="00096289">
            <w:pPr>
              <w:autoSpaceDE w:val="0"/>
              <w:autoSpaceDN w:val="0"/>
              <w:adjustRightInd w:val="0"/>
              <w:rPr>
                <w:rFonts w:ascii="Liberation Serif" w:hAnsi="Liberation Serif" w:cs="Liberation Serif"/>
              </w:rPr>
            </w:pPr>
            <w:r w:rsidRPr="00DE6381">
              <w:rPr>
                <w:rFonts w:ascii="Liberation Serif" w:hAnsi="Liberation Serif" w:cs="Liberation Serif"/>
              </w:rPr>
              <w:t>государственными органами установленных задач и функций</w:t>
            </w:r>
          </w:p>
        </w:tc>
        <w:tc>
          <w:tcPr>
            <w:tcW w:w="2781" w:type="dxa"/>
            <w:tcBorders>
              <w:top w:val="nil"/>
              <w:left w:val="nil"/>
              <w:bottom w:val="nil"/>
              <w:right w:val="nil"/>
            </w:tcBorders>
          </w:tcPr>
          <w:p w:rsidR="00FA0B0D" w:rsidRPr="00DE6381" w:rsidRDefault="00FA0B0D" w:rsidP="00096289">
            <w:pPr>
              <w:autoSpaceDE w:val="0"/>
              <w:autoSpaceDN w:val="0"/>
              <w:adjustRightInd w:val="0"/>
              <w:rPr>
                <w:rFonts w:ascii="Liberation Serif" w:hAnsi="Liberation Serif" w:cs="Liberation Serif"/>
              </w:rPr>
            </w:pPr>
            <w:r w:rsidRPr="00DE6381">
              <w:rPr>
                <w:rFonts w:ascii="Liberation Serif" w:hAnsi="Liberation Serif" w:cs="Liberation Serif"/>
              </w:rPr>
              <w:t>тестирование</w:t>
            </w:r>
          </w:p>
          <w:p w:rsidR="00FA0B0D" w:rsidRPr="00DE6381" w:rsidRDefault="00FA0B0D" w:rsidP="00096289">
            <w:pPr>
              <w:autoSpaceDE w:val="0"/>
              <w:autoSpaceDN w:val="0"/>
              <w:adjustRightInd w:val="0"/>
              <w:jc w:val="both"/>
              <w:rPr>
                <w:rFonts w:ascii="Liberation Serif" w:hAnsi="Liberation Serif" w:cs="Liberation Serif"/>
              </w:rPr>
            </w:pPr>
          </w:p>
          <w:p w:rsidR="00FA0B0D" w:rsidRPr="00DE6381" w:rsidRDefault="00FA0B0D" w:rsidP="00096289">
            <w:pPr>
              <w:autoSpaceDE w:val="0"/>
              <w:autoSpaceDN w:val="0"/>
              <w:adjustRightInd w:val="0"/>
              <w:rPr>
                <w:rFonts w:ascii="Liberation Serif" w:hAnsi="Liberation Serif" w:cs="Liberation Serif"/>
              </w:rPr>
            </w:pPr>
            <w:r w:rsidRPr="00DE6381">
              <w:rPr>
                <w:rFonts w:ascii="Liberation Serif" w:hAnsi="Liberation Serif" w:cs="Liberation Serif"/>
              </w:rPr>
              <w:t>индивидуальное собеседование</w:t>
            </w:r>
          </w:p>
          <w:p w:rsidR="00FA0B0D" w:rsidRPr="00DE6381" w:rsidRDefault="00FA0B0D" w:rsidP="00096289">
            <w:pPr>
              <w:autoSpaceDE w:val="0"/>
              <w:autoSpaceDN w:val="0"/>
              <w:adjustRightInd w:val="0"/>
              <w:jc w:val="both"/>
              <w:rPr>
                <w:rFonts w:ascii="Liberation Serif" w:hAnsi="Liberation Serif" w:cs="Liberation Serif"/>
              </w:rPr>
            </w:pPr>
          </w:p>
          <w:p w:rsidR="00FA0B0D" w:rsidRPr="00DE6381" w:rsidRDefault="00FA0B0D" w:rsidP="00096289">
            <w:pPr>
              <w:autoSpaceDE w:val="0"/>
              <w:autoSpaceDN w:val="0"/>
              <w:adjustRightInd w:val="0"/>
              <w:rPr>
                <w:rFonts w:ascii="Liberation Serif" w:hAnsi="Liberation Serif" w:cs="Liberation Serif"/>
              </w:rPr>
            </w:pPr>
            <w:r w:rsidRPr="00DE6381">
              <w:rPr>
                <w:rFonts w:ascii="Liberation Serif" w:hAnsi="Liberation Serif" w:cs="Liberation Serif"/>
              </w:rPr>
              <w:t>подготовка проекта документа</w:t>
            </w:r>
          </w:p>
          <w:p w:rsidR="00FA0B0D" w:rsidRPr="00DE6381" w:rsidRDefault="00FA0B0D" w:rsidP="00096289">
            <w:pPr>
              <w:autoSpaceDE w:val="0"/>
              <w:autoSpaceDN w:val="0"/>
              <w:adjustRightInd w:val="0"/>
              <w:jc w:val="both"/>
              <w:rPr>
                <w:rFonts w:ascii="Liberation Serif" w:hAnsi="Liberation Serif" w:cs="Liberation Serif"/>
              </w:rPr>
            </w:pPr>
          </w:p>
          <w:p w:rsidR="00FA0B0D" w:rsidRPr="00DE6381" w:rsidRDefault="00FA0B0D" w:rsidP="00096289">
            <w:pPr>
              <w:autoSpaceDE w:val="0"/>
              <w:autoSpaceDN w:val="0"/>
              <w:adjustRightInd w:val="0"/>
              <w:rPr>
                <w:rFonts w:ascii="Liberation Serif" w:hAnsi="Liberation Serif" w:cs="Liberation Serif"/>
              </w:rPr>
            </w:pPr>
            <w:r w:rsidRPr="00DE6381">
              <w:rPr>
                <w:rFonts w:ascii="Liberation Serif" w:hAnsi="Liberation Serif" w:cs="Liberation Serif"/>
              </w:rPr>
              <w:t>анкетирование</w:t>
            </w:r>
          </w:p>
          <w:p w:rsidR="00FA0B0D" w:rsidRPr="00DE6381" w:rsidRDefault="00FA0B0D" w:rsidP="00096289">
            <w:pPr>
              <w:autoSpaceDE w:val="0"/>
              <w:autoSpaceDN w:val="0"/>
              <w:adjustRightInd w:val="0"/>
              <w:jc w:val="both"/>
              <w:rPr>
                <w:rFonts w:ascii="Liberation Serif" w:hAnsi="Liberation Serif" w:cs="Liberation Serif"/>
              </w:rPr>
            </w:pPr>
          </w:p>
          <w:p w:rsidR="00FA0B0D" w:rsidRPr="00DE6381" w:rsidRDefault="00FA0B0D" w:rsidP="00096289">
            <w:pPr>
              <w:autoSpaceDE w:val="0"/>
              <w:autoSpaceDN w:val="0"/>
              <w:adjustRightInd w:val="0"/>
              <w:rPr>
                <w:rFonts w:ascii="Liberation Serif" w:hAnsi="Liberation Serif" w:cs="Liberation Serif"/>
              </w:rPr>
            </w:pPr>
            <w:r w:rsidRPr="00DE6381">
              <w:rPr>
                <w:rFonts w:ascii="Liberation Serif" w:hAnsi="Liberation Serif" w:cs="Liberation Serif"/>
              </w:rPr>
              <w:t>написание реферата</w:t>
            </w:r>
          </w:p>
        </w:tc>
      </w:tr>
      <w:tr w:rsidR="00FA0B0D" w:rsidRPr="00DE6381" w:rsidTr="00096289">
        <w:tc>
          <w:tcPr>
            <w:tcW w:w="2127" w:type="dxa"/>
            <w:tcBorders>
              <w:top w:val="nil"/>
              <w:left w:val="nil"/>
              <w:bottom w:val="nil"/>
              <w:right w:val="nil"/>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699" w:type="dxa"/>
            <w:tcBorders>
              <w:top w:val="nil"/>
              <w:left w:val="nil"/>
              <w:bottom w:val="nil"/>
              <w:right w:val="nil"/>
            </w:tcBorders>
          </w:tcPr>
          <w:p w:rsidR="00FA0B0D" w:rsidRPr="00DE6381" w:rsidRDefault="00FA0B0D" w:rsidP="00096289">
            <w:pPr>
              <w:autoSpaceDE w:val="0"/>
              <w:autoSpaceDN w:val="0"/>
              <w:adjustRightInd w:val="0"/>
              <w:rPr>
                <w:rFonts w:ascii="Liberation Serif" w:hAnsi="Liberation Serif" w:cs="Liberation Serif"/>
              </w:rPr>
            </w:pPr>
            <w:r w:rsidRPr="00DE6381">
              <w:rPr>
                <w:rFonts w:ascii="Liberation Serif" w:hAnsi="Liberation Serif" w:cs="Liberation Serif"/>
              </w:rPr>
              <w:t>старшая</w:t>
            </w:r>
          </w:p>
        </w:tc>
        <w:tc>
          <w:tcPr>
            <w:tcW w:w="3555" w:type="dxa"/>
            <w:vMerge/>
            <w:tcBorders>
              <w:top w:val="single" w:sz="4" w:space="0" w:color="auto"/>
              <w:left w:val="nil"/>
              <w:bottom w:val="nil"/>
              <w:right w:val="nil"/>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2781" w:type="dxa"/>
            <w:tcBorders>
              <w:top w:val="nil"/>
              <w:left w:val="nil"/>
              <w:bottom w:val="nil"/>
              <w:right w:val="nil"/>
            </w:tcBorders>
          </w:tcPr>
          <w:p w:rsidR="00FA0B0D" w:rsidRPr="00DE6381" w:rsidRDefault="00FA0B0D" w:rsidP="00096289">
            <w:pPr>
              <w:autoSpaceDE w:val="0"/>
              <w:autoSpaceDN w:val="0"/>
              <w:adjustRightInd w:val="0"/>
              <w:rPr>
                <w:rFonts w:ascii="Liberation Serif" w:hAnsi="Liberation Serif" w:cs="Liberation Serif"/>
              </w:rPr>
            </w:pPr>
            <w:r w:rsidRPr="00DE6381">
              <w:rPr>
                <w:rFonts w:ascii="Liberation Serif" w:hAnsi="Liberation Serif" w:cs="Liberation Serif"/>
              </w:rPr>
              <w:t>тестирование</w:t>
            </w:r>
          </w:p>
          <w:p w:rsidR="00FA0B0D" w:rsidRPr="00DE6381" w:rsidRDefault="00FA0B0D" w:rsidP="00096289">
            <w:pPr>
              <w:autoSpaceDE w:val="0"/>
              <w:autoSpaceDN w:val="0"/>
              <w:adjustRightInd w:val="0"/>
              <w:jc w:val="both"/>
              <w:rPr>
                <w:rFonts w:ascii="Liberation Serif" w:hAnsi="Liberation Serif" w:cs="Liberation Serif"/>
              </w:rPr>
            </w:pPr>
          </w:p>
          <w:p w:rsidR="00FA0B0D" w:rsidRPr="00DE6381" w:rsidRDefault="00FA0B0D" w:rsidP="00096289">
            <w:pPr>
              <w:autoSpaceDE w:val="0"/>
              <w:autoSpaceDN w:val="0"/>
              <w:adjustRightInd w:val="0"/>
              <w:rPr>
                <w:rFonts w:ascii="Liberation Serif" w:hAnsi="Liberation Serif" w:cs="Liberation Serif"/>
              </w:rPr>
            </w:pPr>
            <w:r w:rsidRPr="00DE6381">
              <w:rPr>
                <w:rFonts w:ascii="Liberation Serif" w:hAnsi="Liberation Serif" w:cs="Liberation Serif"/>
              </w:rPr>
              <w:t>индивидуальное собеседование</w:t>
            </w:r>
          </w:p>
          <w:p w:rsidR="00FA0B0D" w:rsidRPr="00DE6381" w:rsidRDefault="00FA0B0D" w:rsidP="00096289">
            <w:pPr>
              <w:autoSpaceDE w:val="0"/>
              <w:autoSpaceDN w:val="0"/>
              <w:adjustRightInd w:val="0"/>
              <w:jc w:val="both"/>
              <w:rPr>
                <w:rFonts w:ascii="Liberation Serif" w:hAnsi="Liberation Serif" w:cs="Liberation Serif"/>
              </w:rPr>
            </w:pPr>
          </w:p>
          <w:p w:rsidR="00FA0B0D" w:rsidRPr="00DE6381" w:rsidRDefault="00FA0B0D" w:rsidP="00096289">
            <w:pPr>
              <w:autoSpaceDE w:val="0"/>
              <w:autoSpaceDN w:val="0"/>
              <w:adjustRightInd w:val="0"/>
              <w:rPr>
                <w:rFonts w:ascii="Liberation Serif" w:hAnsi="Liberation Serif" w:cs="Liberation Serif"/>
              </w:rPr>
            </w:pPr>
            <w:r w:rsidRPr="00DE6381">
              <w:rPr>
                <w:rFonts w:ascii="Liberation Serif" w:hAnsi="Liberation Serif" w:cs="Liberation Serif"/>
              </w:rPr>
              <w:t>подготовка проекта документа</w:t>
            </w:r>
          </w:p>
        </w:tc>
      </w:tr>
      <w:tr w:rsidR="00FA0B0D" w:rsidRPr="00DE6381" w:rsidTr="00096289">
        <w:tc>
          <w:tcPr>
            <w:tcW w:w="2127" w:type="dxa"/>
            <w:tcBorders>
              <w:top w:val="nil"/>
              <w:left w:val="nil"/>
              <w:bottom w:val="nil"/>
              <w:right w:val="nil"/>
            </w:tcBorders>
          </w:tcPr>
          <w:p w:rsidR="00FA0B0D" w:rsidRPr="00DE6381" w:rsidRDefault="00FA0B0D" w:rsidP="00096289">
            <w:pPr>
              <w:autoSpaceDE w:val="0"/>
              <w:autoSpaceDN w:val="0"/>
              <w:adjustRightInd w:val="0"/>
              <w:rPr>
                <w:rFonts w:ascii="Liberation Serif" w:hAnsi="Liberation Serif" w:cs="Liberation Serif"/>
              </w:rPr>
            </w:pPr>
          </w:p>
        </w:tc>
        <w:tc>
          <w:tcPr>
            <w:tcW w:w="1699" w:type="dxa"/>
            <w:tcBorders>
              <w:top w:val="nil"/>
              <w:left w:val="nil"/>
              <w:bottom w:val="nil"/>
              <w:right w:val="nil"/>
            </w:tcBorders>
          </w:tcPr>
          <w:p w:rsidR="00FA0B0D" w:rsidRPr="00DE6381" w:rsidRDefault="00FA0B0D" w:rsidP="00096289">
            <w:pPr>
              <w:autoSpaceDE w:val="0"/>
              <w:autoSpaceDN w:val="0"/>
              <w:adjustRightInd w:val="0"/>
              <w:rPr>
                <w:rFonts w:ascii="Liberation Serif" w:hAnsi="Liberation Serif" w:cs="Liberation Serif"/>
              </w:rPr>
            </w:pPr>
          </w:p>
        </w:tc>
        <w:tc>
          <w:tcPr>
            <w:tcW w:w="3555" w:type="dxa"/>
            <w:vMerge w:val="restart"/>
            <w:tcBorders>
              <w:top w:val="nil"/>
              <w:left w:val="nil"/>
              <w:bottom w:val="single" w:sz="4" w:space="0" w:color="auto"/>
              <w:right w:val="nil"/>
            </w:tcBorders>
            <w:vAlign w:val="center"/>
          </w:tcPr>
          <w:p w:rsidR="00FA0B0D" w:rsidRPr="00DE6381" w:rsidRDefault="00FA0B0D" w:rsidP="00096289">
            <w:pPr>
              <w:autoSpaceDE w:val="0"/>
              <w:autoSpaceDN w:val="0"/>
              <w:adjustRightInd w:val="0"/>
              <w:rPr>
                <w:rFonts w:ascii="Liberation Serif" w:hAnsi="Liberation Serif" w:cs="Liberation Serif"/>
              </w:rPr>
            </w:pPr>
          </w:p>
        </w:tc>
        <w:tc>
          <w:tcPr>
            <w:tcW w:w="2781" w:type="dxa"/>
            <w:tcBorders>
              <w:top w:val="nil"/>
              <w:left w:val="nil"/>
              <w:bottom w:val="nil"/>
              <w:right w:val="nil"/>
            </w:tcBorders>
          </w:tcPr>
          <w:p w:rsidR="00FA0B0D" w:rsidRPr="00DE6381" w:rsidRDefault="00FA0B0D" w:rsidP="00096289">
            <w:pPr>
              <w:autoSpaceDE w:val="0"/>
              <w:autoSpaceDN w:val="0"/>
              <w:adjustRightInd w:val="0"/>
              <w:rPr>
                <w:rFonts w:ascii="Liberation Serif" w:hAnsi="Liberation Serif" w:cs="Liberation Serif"/>
              </w:rPr>
            </w:pPr>
          </w:p>
        </w:tc>
      </w:tr>
      <w:tr w:rsidR="00FA0B0D" w:rsidRPr="00DE6381" w:rsidTr="00096289">
        <w:tc>
          <w:tcPr>
            <w:tcW w:w="2127" w:type="dxa"/>
            <w:tcBorders>
              <w:top w:val="nil"/>
              <w:left w:val="nil"/>
              <w:bottom w:val="nil"/>
              <w:right w:val="nil"/>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699" w:type="dxa"/>
            <w:tcBorders>
              <w:top w:val="nil"/>
              <w:left w:val="nil"/>
              <w:bottom w:val="nil"/>
              <w:right w:val="nil"/>
            </w:tcBorders>
          </w:tcPr>
          <w:p w:rsidR="00FA0B0D" w:rsidRPr="00DE6381" w:rsidRDefault="00FA0B0D" w:rsidP="00096289">
            <w:pPr>
              <w:autoSpaceDE w:val="0"/>
              <w:autoSpaceDN w:val="0"/>
              <w:adjustRightInd w:val="0"/>
              <w:rPr>
                <w:rFonts w:ascii="Liberation Serif" w:hAnsi="Liberation Serif" w:cs="Liberation Serif"/>
              </w:rPr>
            </w:pPr>
          </w:p>
        </w:tc>
        <w:tc>
          <w:tcPr>
            <w:tcW w:w="3555" w:type="dxa"/>
            <w:vMerge/>
            <w:tcBorders>
              <w:top w:val="single" w:sz="4" w:space="0" w:color="auto"/>
              <w:left w:val="nil"/>
              <w:bottom w:val="nil"/>
              <w:right w:val="nil"/>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2781" w:type="dxa"/>
            <w:tcBorders>
              <w:top w:val="nil"/>
              <w:left w:val="nil"/>
              <w:bottom w:val="nil"/>
              <w:right w:val="nil"/>
            </w:tcBorders>
          </w:tcPr>
          <w:p w:rsidR="00FA0B0D" w:rsidRPr="00DE6381" w:rsidRDefault="00FA0B0D" w:rsidP="00096289">
            <w:pPr>
              <w:autoSpaceDE w:val="0"/>
              <w:autoSpaceDN w:val="0"/>
              <w:adjustRightInd w:val="0"/>
              <w:rPr>
                <w:rFonts w:ascii="Liberation Serif" w:hAnsi="Liberation Serif" w:cs="Liberation Serif"/>
              </w:rPr>
            </w:pPr>
          </w:p>
        </w:tc>
      </w:tr>
    </w:tbl>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Default="00FA0B0D" w:rsidP="00FA0B0D">
      <w:pPr>
        <w:autoSpaceDE w:val="0"/>
        <w:autoSpaceDN w:val="0"/>
        <w:adjustRightInd w:val="0"/>
        <w:jc w:val="right"/>
        <w:rPr>
          <w:rFonts w:ascii="Liberation Serif" w:hAnsi="Liberation Serif" w:cs="Liberation Serif"/>
          <w:b/>
          <w:bCs/>
          <w:color w:val="26282F"/>
        </w:rPr>
      </w:pPr>
      <w:bookmarkStart w:id="39" w:name="sub_12000"/>
    </w:p>
    <w:p w:rsidR="00FA0B0D" w:rsidRPr="00DE6381" w:rsidRDefault="00FA0B0D" w:rsidP="00FA0B0D">
      <w:pPr>
        <w:autoSpaceDE w:val="0"/>
        <w:autoSpaceDN w:val="0"/>
        <w:adjustRightInd w:val="0"/>
        <w:jc w:val="right"/>
        <w:rPr>
          <w:rFonts w:ascii="Liberation Serif" w:hAnsi="Liberation Serif" w:cs="Liberation Serif"/>
          <w:b/>
          <w:bCs/>
          <w:color w:val="26282F"/>
        </w:rPr>
      </w:pPr>
    </w:p>
    <w:p w:rsidR="00FA0B0D" w:rsidRPr="00DE6381" w:rsidRDefault="00FA0B0D" w:rsidP="00FA0B0D">
      <w:pPr>
        <w:autoSpaceDE w:val="0"/>
        <w:autoSpaceDN w:val="0"/>
        <w:adjustRightInd w:val="0"/>
        <w:jc w:val="right"/>
        <w:rPr>
          <w:rFonts w:ascii="Liberation Serif" w:hAnsi="Liberation Serif" w:cs="Liberation Serif"/>
        </w:rPr>
      </w:pPr>
      <w:r w:rsidRPr="00DE6381">
        <w:rPr>
          <w:rFonts w:ascii="Liberation Serif" w:hAnsi="Liberation Serif" w:cs="Liberation Serif"/>
          <w:b/>
          <w:bCs/>
          <w:color w:val="26282F"/>
        </w:rPr>
        <w:t>ПРИЛОЖЕНИЕ N 2</w:t>
      </w:r>
      <w:r w:rsidRPr="00DE6381">
        <w:rPr>
          <w:rFonts w:ascii="Liberation Serif" w:hAnsi="Liberation Serif" w:cs="Liberation Serif"/>
          <w:b/>
          <w:bCs/>
          <w:color w:val="26282F"/>
        </w:rPr>
        <w:br/>
      </w:r>
      <w:bookmarkEnd w:id="39"/>
    </w:p>
    <w:p w:rsidR="00FA0B0D" w:rsidRPr="00DE6381" w:rsidRDefault="00FA0B0D" w:rsidP="00FA0B0D">
      <w:pPr>
        <w:autoSpaceDE w:val="0"/>
        <w:autoSpaceDN w:val="0"/>
        <w:adjustRightInd w:val="0"/>
        <w:spacing w:before="108" w:after="108"/>
        <w:jc w:val="center"/>
        <w:outlineLvl w:val="0"/>
        <w:rPr>
          <w:rFonts w:ascii="Liberation Serif" w:hAnsi="Liberation Serif" w:cs="Liberation Serif"/>
          <w:b/>
          <w:bCs/>
          <w:color w:val="26282F"/>
        </w:rPr>
      </w:pPr>
      <w:r w:rsidRPr="00DE6381">
        <w:rPr>
          <w:rFonts w:ascii="Liberation Serif" w:hAnsi="Liberation Serif" w:cs="Liberation Serif"/>
          <w:b/>
          <w:bCs/>
          <w:color w:val="26282F"/>
        </w:rPr>
        <w:t>Описание</w:t>
      </w:r>
      <w:r w:rsidRPr="00DE6381">
        <w:rPr>
          <w:rFonts w:ascii="Liberation Serif" w:hAnsi="Liberation Serif" w:cs="Liberation Serif"/>
          <w:b/>
          <w:bCs/>
          <w:color w:val="26282F"/>
        </w:rPr>
        <w:br/>
        <w:t xml:space="preserve">методов оценки профессиональных и личностных качеств граждан Российской Федерации (государственных гражданских служащих Свердловской области), рекомендуемых при проведении конкурсов на замещение вакантных должностей государственной гражданской службы  Свердловской области и включение в кадровый резерв </w:t>
      </w:r>
    </w:p>
    <w:p w:rsidR="00FA0B0D" w:rsidRPr="00DE6381" w:rsidRDefault="00FA0B0D" w:rsidP="00FA0B0D">
      <w:pPr>
        <w:autoSpaceDE w:val="0"/>
        <w:autoSpaceDN w:val="0"/>
        <w:adjustRightInd w:val="0"/>
        <w:spacing w:before="108" w:after="108"/>
        <w:jc w:val="center"/>
        <w:outlineLvl w:val="0"/>
        <w:rPr>
          <w:rFonts w:ascii="Liberation Serif" w:hAnsi="Liberation Serif" w:cs="Liberation Serif"/>
          <w:b/>
          <w:bCs/>
          <w:color w:val="26282F"/>
        </w:rPr>
      </w:pPr>
      <w:bookmarkStart w:id="40" w:name="sub_12100"/>
      <w:r w:rsidRPr="00DE6381">
        <w:rPr>
          <w:rFonts w:ascii="Liberation Serif" w:hAnsi="Liberation Serif" w:cs="Liberation Serif"/>
          <w:b/>
          <w:bCs/>
          <w:color w:val="26282F"/>
        </w:rPr>
        <w:t>I. Тестирование</w:t>
      </w:r>
    </w:p>
    <w:bookmarkEnd w:id="40"/>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 xml:space="preserve">Посредством тестирования осуществляется оценка уровня владения кандидатами на замещение вакантных должностей государственной гражданской службы  </w:t>
      </w:r>
      <w:r w:rsidRPr="00DE6381">
        <w:rPr>
          <w:rFonts w:ascii="Liberation Serif" w:hAnsi="Liberation Serif" w:cs="Liberation Serif"/>
          <w:bCs/>
          <w:color w:val="26282F"/>
        </w:rPr>
        <w:t xml:space="preserve">Свердловской области </w:t>
      </w:r>
      <w:r w:rsidRPr="00DE6381">
        <w:rPr>
          <w:rFonts w:ascii="Liberation Serif" w:hAnsi="Liberation Serif" w:cs="Liberation Serif"/>
        </w:rPr>
        <w:t xml:space="preserve">(далее - гражданская служба) и включение в кадровый резерв государственных органов (далее соответственно - кандидаты, кадровый резерв) государственным языком Российской Федерации (русским языком), знаниями основ </w:t>
      </w:r>
      <w:hyperlink r:id="rId16" w:history="1">
        <w:r w:rsidRPr="00DE6381">
          <w:rPr>
            <w:rFonts w:ascii="Liberation Serif" w:hAnsi="Liberation Serif" w:cs="Liberation Serif"/>
            <w:color w:val="106BBE"/>
          </w:rPr>
          <w:t>Конституции</w:t>
        </w:r>
      </w:hyperlink>
      <w:r w:rsidRPr="00DE6381">
        <w:rPr>
          <w:rFonts w:ascii="Liberation Serif" w:hAnsi="Liberation Serif" w:cs="Liberation Serif"/>
        </w:rPr>
        <w:t xml:space="preserve"> Российской Федерации, законодательства Российской Федерации </w:t>
      </w:r>
      <w:hyperlink r:id="rId17" w:history="1">
        <w:r w:rsidRPr="00DE6381">
          <w:rPr>
            <w:rFonts w:ascii="Liberation Serif" w:hAnsi="Liberation Serif" w:cs="Liberation Serif"/>
            <w:color w:val="106BBE"/>
          </w:rPr>
          <w:t>о государственной службе</w:t>
        </w:r>
      </w:hyperlink>
      <w:r w:rsidRPr="00DE6381">
        <w:rPr>
          <w:rFonts w:ascii="Liberation Serif" w:hAnsi="Liberation Serif" w:cs="Liberation Serif"/>
        </w:rPr>
        <w:t xml:space="preserve"> и </w:t>
      </w:r>
      <w:hyperlink r:id="rId18" w:history="1">
        <w:r w:rsidRPr="00DE6381">
          <w:rPr>
            <w:rFonts w:ascii="Liberation Serif" w:hAnsi="Liberation Serif" w:cs="Liberation Serif"/>
            <w:color w:val="106BBE"/>
          </w:rPr>
          <w:t>о противодействии коррупции</w:t>
        </w:r>
      </w:hyperlink>
      <w:r w:rsidRPr="00DE6381">
        <w:rPr>
          <w:rFonts w:ascii="Liberation Serif" w:hAnsi="Liberation Serif" w:cs="Liberation Serif"/>
        </w:rPr>
        <w:t>, знаниями и умениями в сфере информационно-коммуникационных технологий, а также знаниями и умениями в зависимости от области и вида профессиональной служебной деятельности, установленными должностным регламентом.</w:t>
      </w:r>
    </w:p>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При тестировании используется единый перечень вопросов.</w:t>
      </w:r>
    </w:p>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Тест должен содержать не менее 40 и не более 60 вопросов.</w:t>
      </w:r>
    </w:p>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Первая часть теста формируется по единым унифицированным заданиям, разработанным в том числе с учетом категорий и групп должностей гражданской службы, а вторая часть - по тематике профессиональной служебной деятельности исходя из области и вида профессиональной служебной деятельности по вакантной должности гражданской службы, на замещение которой планируется объявление конкурса (далее - вакантная должность гражданской службы) (группе должностей гражданской службы, по которой проводится конкурс на включение в кадровый резерв).</w:t>
      </w:r>
    </w:p>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Уровень сложности тестовых заданий возрастает в прямой зависимости от категории и группы должностей гражданской службы. Чем выше категория и группа должностей гражданской службы, тем больший объем знаний и умений требуется для их прохождения.</w:t>
      </w:r>
    </w:p>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На каждый вопрос теста может быть только один верный вариант ответа.</w:t>
      </w:r>
    </w:p>
    <w:p w:rsidR="00FA0B0D"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Кандидатам предоставляется одно и то же время для прохождения тестирования.</w:t>
      </w:r>
    </w:p>
    <w:p w:rsidR="00FA0B0D" w:rsidRPr="00AF5C02" w:rsidRDefault="00FA0B0D" w:rsidP="00FA0B0D">
      <w:pPr>
        <w:autoSpaceDE w:val="0"/>
        <w:autoSpaceDN w:val="0"/>
        <w:adjustRightInd w:val="0"/>
        <w:ind w:firstLine="709"/>
        <w:jc w:val="both"/>
        <w:rPr>
          <w:rFonts w:ascii="Liberation Serif" w:eastAsia="Calibri" w:hAnsi="Liberation Serif" w:cs="Liberation Serif"/>
        </w:rPr>
      </w:pPr>
      <w:r w:rsidRPr="00AF5C02">
        <w:rPr>
          <w:rFonts w:ascii="Liberation Serif" w:eastAsia="Calibri" w:hAnsi="Liberation Serif" w:cs="Liberation Serif"/>
        </w:rPr>
        <w:t>В ходе тестирования не допускается использование кандидатами  специальной, справочной и иной литературы, письменных заметок, средств мобильной связи и иных средств хранения и передачи информации, их выход за пределы аудитории, в которой проходит тестирование.</w:t>
      </w:r>
    </w:p>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Подведение результатов тестирования основывается на количестве правильных ответов.</w:t>
      </w:r>
    </w:p>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Тестирование считается пройденным, если кандидат правильно отв</w:t>
      </w:r>
      <w:r>
        <w:rPr>
          <w:rFonts w:ascii="Liberation Serif" w:hAnsi="Liberation Serif" w:cs="Liberation Serif"/>
        </w:rPr>
        <w:t>етил на 4</w:t>
      </w:r>
      <w:r w:rsidRPr="00DE6381">
        <w:rPr>
          <w:rFonts w:ascii="Liberation Serif" w:hAnsi="Liberation Serif" w:cs="Liberation Serif"/>
        </w:rPr>
        <w:t>0 и более процентов заданных вопросов.</w:t>
      </w:r>
    </w:p>
    <w:p w:rsidR="00FA0B0D" w:rsidRPr="00AF5C02" w:rsidRDefault="00FA0B0D" w:rsidP="00FA0B0D">
      <w:pPr>
        <w:autoSpaceDE w:val="0"/>
        <w:autoSpaceDN w:val="0"/>
        <w:adjustRightInd w:val="0"/>
        <w:ind w:firstLine="709"/>
        <w:jc w:val="both"/>
        <w:rPr>
          <w:rFonts w:ascii="Liberation Serif" w:eastAsia="Calibri" w:hAnsi="Liberation Serif" w:cs="Liberation Serif"/>
        </w:rPr>
      </w:pPr>
      <w:r w:rsidRPr="00AF5C02">
        <w:rPr>
          <w:rFonts w:ascii="Liberation Serif" w:eastAsia="Calibri" w:hAnsi="Liberation Serif" w:cs="Liberation Serif"/>
        </w:rPr>
        <w:t xml:space="preserve">Результат тестирования оценивается в отсутствие кандидатов в диапазоне </w:t>
      </w:r>
      <w:r w:rsidRPr="00AF5C02">
        <w:rPr>
          <w:rFonts w:ascii="Liberation Serif" w:eastAsia="Calibri" w:hAnsi="Liberation Serif" w:cs="Liberation Serif"/>
        </w:rPr>
        <w:br/>
        <w:t>от 0 до 5 баллов:</w:t>
      </w:r>
    </w:p>
    <w:p w:rsidR="00FA0B0D" w:rsidRPr="00AF5C02" w:rsidRDefault="00FA0B0D" w:rsidP="00FA0B0D">
      <w:pPr>
        <w:autoSpaceDE w:val="0"/>
        <w:autoSpaceDN w:val="0"/>
        <w:adjustRightInd w:val="0"/>
        <w:ind w:firstLine="709"/>
        <w:jc w:val="both"/>
        <w:rPr>
          <w:rFonts w:ascii="Liberation Serif" w:eastAsia="Calibri" w:hAnsi="Liberation Serif" w:cs="Liberation Serif"/>
        </w:rPr>
      </w:pPr>
      <w:r w:rsidRPr="00AF5C02">
        <w:rPr>
          <w:rFonts w:ascii="Liberation Serif" w:eastAsia="Calibri" w:hAnsi="Liberation Serif" w:cs="Liberation Serif"/>
        </w:rPr>
        <w:t>5 балов-  кандидат дал правильные ответы на 95-100% вопросов;</w:t>
      </w:r>
    </w:p>
    <w:p w:rsidR="00FA0B0D" w:rsidRPr="00AF5C02" w:rsidRDefault="00FA0B0D" w:rsidP="00FA0B0D">
      <w:pPr>
        <w:autoSpaceDE w:val="0"/>
        <w:autoSpaceDN w:val="0"/>
        <w:adjustRightInd w:val="0"/>
        <w:ind w:firstLine="709"/>
        <w:jc w:val="both"/>
        <w:rPr>
          <w:rFonts w:ascii="Liberation Serif" w:eastAsia="Calibri" w:hAnsi="Liberation Serif" w:cs="Liberation Serif"/>
        </w:rPr>
      </w:pPr>
      <w:r w:rsidRPr="00AF5C02">
        <w:rPr>
          <w:rFonts w:ascii="Liberation Serif" w:eastAsia="Calibri" w:hAnsi="Liberation Serif" w:cs="Liberation Serif"/>
        </w:rPr>
        <w:t>4 балла – кандидат дал правильные ответы на 90-94% вопросов;</w:t>
      </w:r>
    </w:p>
    <w:p w:rsidR="00FA0B0D" w:rsidRPr="00AF5C02" w:rsidRDefault="00FA0B0D" w:rsidP="00FA0B0D">
      <w:pPr>
        <w:autoSpaceDE w:val="0"/>
        <w:autoSpaceDN w:val="0"/>
        <w:adjustRightInd w:val="0"/>
        <w:ind w:firstLine="709"/>
        <w:jc w:val="both"/>
        <w:rPr>
          <w:rFonts w:ascii="Liberation Serif" w:eastAsia="Calibri" w:hAnsi="Liberation Serif" w:cs="Liberation Serif"/>
        </w:rPr>
      </w:pPr>
      <w:r w:rsidRPr="00AF5C02">
        <w:rPr>
          <w:rFonts w:ascii="Liberation Serif" w:eastAsia="Calibri" w:hAnsi="Liberation Serif" w:cs="Liberation Serif"/>
        </w:rPr>
        <w:t>3 балла – кандидат дал правильные ответы на 80-89% вопросов;</w:t>
      </w:r>
    </w:p>
    <w:p w:rsidR="00FA0B0D" w:rsidRPr="00AF5C02" w:rsidRDefault="00FA0B0D" w:rsidP="00FA0B0D">
      <w:pPr>
        <w:autoSpaceDE w:val="0"/>
        <w:autoSpaceDN w:val="0"/>
        <w:adjustRightInd w:val="0"/>
        <w:ind w:firstLine="709"/>
        <w:jc w:val="both"/>
        <w:rPr>
          <w:rFonts w:ascii="Liberation Serif" w:eastAsia="Calibri" w:hAnsi="Liberation Serif" w:cs="Liberation Serif"/>
        </w:rPr>
      </w:pPr>
      <w:r w:rsidRPr="00AF5C02">
        <w:rPr>
          <w:rFonts w:ascii="Liberation Serif" w:eastAsia="Calibri" w:hAnsi="Liberation Serif" w:cs="Liberation Serif"/>
        </w:rPr>
        <w:t>2 балла – кандидат дал правильные ответы на 70-79 % вопросов;</w:t>
      </w:r>
    </w:p>
    <w:p w:rsidR="00FA0B0D" w:rsidRPr="00AF5C02" w:rsidRDefault="00FA0B0D" w:rsidP="00FA0B0D">
      <w:pPr>
        <w:autoSpaceDE w:val="0"/>
        <w:autoSpaceDN w:val="0"/>
        <w:adjustRightInd w:val="0"/>
        <w:ind w:firstLine="709"/>
        <w:jc w:val="both"/>
        <w:rPr>
          <w:rFonts w:ascii="Liberation Serif" w:eastAsia="Calibri" w:hAnsi="Liberation Serif" w:cs="Liberation Serif"/>
        </w:rPr>
      </w:pPr>
      <w:r w:rsidRPr="00AF5C02">
        <w:rPr>
          <w:rFonts w:ascii="Liberation Serif" w:eastAsia="Calibri" w:hAnsi="Liberation Serif" w:cs="Liberation Serif"/>
        </w:rPr>
        <w:t>1 балл – кандидат дал правильные ответы на 1-69% вопросов;</w:t>
      </w:r>
    </w:p>
    <w:p w:rsidR="00FA0B0D" w:rsidRPr="00AF5C02" w:rsidRDefault="00FA0B0D" w:rsidP="00FA0B0D">
      <w:pPr>
        <w:autoSpaceDE w:val="0"/>
        <w:autoSpaceDN w:val="0"/>
        <w:adjustRightInd w:val="0"/>
        <w:ind w:firstLine="709"/>
        <w:jc w:val="both"/>
        <w:rPr>
          <w:rFonts w:ascii="Liberation Serif" w:eastAsia="Calibri" w:hAnsi="Liberation Serif" w:cs="Liberation Serif"/>
        </w:rPr>
      </w:pPr>
      <w:r w:rsidRPr="00AF5C02">
        <w:rPr>
          <w:rFonts w:ascii="Liberation Serif" w:eastAsia="Calibri" w:hAnsi="Liberation Serif" w:cs="Liberation Serif"/>
        </w:rPr>
        <w:t>0 баллов – кандидат отказался от прохождения тестирования.</w:t>
      </w:r>
    </w:p>
    <w:p w:rsidR="00FA0B0D" w:rsidRPr="00AF5C02" w:rsidRDefault="00FA0B0D" w:rsidP="00FA0B0D">
      <w:pPr>
        <w:autoSpaceDE w:val="0"/>
        <w:autoSpaceDN w:val="0"/>
        <w:adjustRightInd w:val="0"/>
        <w:ind w:firstLine="709"/>
        <w:jc w:val="both"/>
        <w:rPr>
          <w:rFonts w:ascii="Liberation Serif" w:eastAsia="Calibri" w:hAnsi="Liberation Serif" w:cs="Liberation Serif"/>
        </w:rPr>
      </w:pPr>
      <w:r w:rsidRPr="00AF5C02">
        <w:rPr>
          <w:rFonts w:ascii="Liberation Serif" w:eastAsia="Calibri" w:hAnsi="Liberation Serif" w:cs="Liberation Serif"/>
        </w:rPr>
        <w:t xml:space="preserve">Кандидаты, правильно ответившие менее, чем на 40 процентов вопросов, </w:t>
      </w:r>
      <w:r w:rsidRPr="00AF5C02">
        <w:rPr>
          <w:rFonts w:ascii="Liberation Serif" w:eastAsia="Calibri" w:hAnsi="Liberation Serif" w:cs="Liberation Serif"/>
        </w:rPr>
        <w:br/>
        <w:t>к индивидуальному собеседованию не допускаются.</w:t>
      </w:r>
    </w:p>
    <w:p w:rsidR="00FA0B0D" w:rsidRDefault="00FA0B0D" w:rsidP="00FA0B0D">
      <w:pPr>
        <w:autoSpaceDE w:val="0"/>
        <w:autoSpaceDN w:val="0"/>
        <w:adjustRightInd w:val="0"/>
        <w:ind w:firstLine="709"/>
        <w:jc w:val="both"/>
        <w:rPr>
          <w:rFonts w:ascii="Liberation Serif" w:eastAsia="Calibri" w:hAnsi="Liberation Serif" w:cs="Liberation Serif"/>
        </w:rPr>
      </w:pPr>
    </w:p>
    <w:p w:rsidR="00FA0B0D" w:rsidRDefault="00FA0B0D" w:rsidP="00FA0B0D">
      <w:pPr>
        <w:autoSpaceDE w:val="0"/>
        <w:autoSpaceDN w:val="0"/>
        <w:adjustRightInd w:val="0"/>
        <w:ind w:firstLine="709"/>
        <w:jc w:val="both"/>
        <w:rPr>
          <w:rFonts w:ascii="Liberation Serif" w:eastAsia="Calibri" w:hAnsi="Liberation Serif" w:cs="Liberation Serif"/>
        </w:rPr>
      </w:pPr>
    </w:p>
    <w:p w:rsidR="00FA0B0D" w:rsidRPr="00DE6381" w:rsidRDefault="00FA0B0D" w:rsidP="00FA0B0D">
      <w:pPr>
        <w:autoSpaceDE w:val="0"/>
        <w:autoSpaceDN w:val="0"/>
        <w:adjustRightInd w:val="0"/>
        <w:spacing w:before="108" w:after="108"/>
        <w:jc w:val="center"/>
        <w:outlineLvl w:val="0"/>
        <w:rPr>
          <w:rFonts w:ascii="Liberation Serif" w:hAnsi="Liberation Serif" w:cs="Liberation Serif"/>
          <w:b/>
          <w:bCs/>
          <w:color w:val="26282F"/>
        </w:rPr>
      </w:pPr>
      <w:bookmarkStart w:id="41" w:name="sub_12200"/>
      <w:r w:rsidRPr="00DE6381">
        <w:rPr>
          <w:rFonts w:ascii="Liberation Serif" w:hAnsi="Liberation Serif" w:cs="Liberation Serif"/>
          <w:b/>
          <w:bCs/>
          <w:color w:val="26282F"/>
        </w:rPr>
        <w:t>II. Анкетирование</w:t>
      </w:r>
    </w:p>
    <w:bookmarkEnd w:id="41"/>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Анкетирование проводится по вопросам, составленным исходя из должностных обязанностей по вакантной должности гражданской службы (группе должностей гражданской службы, по которой проводится конкурс на включение в кадровый резерв), а также квалификационных требований для замещения указанных должностей.</w:t>
      </w:r>
    </w:p>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В анкету включаются вопросы о выполняемых должностных обязанностях по должностям, замещаемым в рамках ранее осуществляемой профессиональной деятельности, профессиональных достижениях, мероприятиях (проектах, форумах, семинарах и др.), в которых кандидат принимал участие, его публикациях в печатных изданиях, увлечениях, а также о рекомендациях и (или) рекомендательных письмах, которые могут быть предоставлены кандидатом.</w:t>
      </w:r>
    </w:p>
    <w:p w:rsidR="00FA0B0D" w:rsidRPr="00DE6381" w:rsidRDefault="00FA0B0D" w:rsidP="00FA0B0D">
      <w:pPr>
        <w:autoSpaceDE w:val="0"/>
        <w:autoSpaceDN w:val="0"/>
        <w:adjustRightInd w:val="0"/>
        <w:spacing w:before="108" w:after="108"/>
        <w:jc w:val="center"/>
        <w:outlineLvl w:val="0"/>
        <w:rPr>
          <w:rFonts w:ascii="Liberation Serif" w:hAnsi="Liberation Serif" w:cs="Liberation Serif"/>
          <w:b/>
          <w:bCs/>
          <w:color w:val="26282F"/>
        </w:rPr>
      </w:pPr>
      <w:bookmarkStart w:id="42" w:name="sub_12300"/>
      <w:r w:rsidRPr="00DE6381">
        <w:rPr>
          <w:rFonts w:ascii="Liberation Serif" w:hAnsi="Liberation Serif" w:cs="Liberation Serif"/>
          <w:b/>
          <w:bCs/>
          <w:color w:val="26282F"/>
        </w:rPr>
        <w:t>III. Написание реферата или иных письменных работ</w:t>
      </w:r>
    </w:p>
    <w:bookmarkEnd w:id="42"/>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Для написания реферата или иной письменной работы используются вопросы или задания, составленные исходя из должностных обязанностей по вакантной должности гражданской службы (группе должностей гражданской службы, по которой проводится конкурс на включение в кадровый резерв), а также квалификационных требований для замещения указанных должностей.</w:t>
      </w:r>
    </w:p>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Тема реферата в случае проведения конкурса на замещение вакантной должности гражданской службы определяется руководителем структурного подразделения государственного органа, на замещение вакантной должности гражданской службы в котором проводится конкурс, а в случае проведения конкурса на включение в кадровый резерв - руководителем структурного подразделения государственного органа, в котором реализуется область профессиональной служебной деятельности по группе должностей гражданской службы, по которой проводится конкурс на включение в кадровый резерв, и согласовывается с председателем конкурсной комиссии.</w:t>
      </w:r>
    </w:p>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Реферат должен соответствовать следующим требованиям:</w:t>
      </w:r>
    </w:p>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объем реферата - от 7 до 10 страниц (за исключением титульного листа и списка использованной литературы);</w:t>
      </w:r>
    </w:p>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шрифт - Times New Roman, размер 14, через одинарный интервал.</w:t>
      </w:r>
    </w:p>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Реферат должен содержать ссылки на использованные источники.</w:t>
      </w:r>
    </w:p>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В случае проведения конкурса на замещение вакантной должности гражданской службы на реферат дается письменное заключение руководителя структурного подразделения государственного органа, на замещение вакантной должности гражданской службы в котором проводится конкурс, а в случае проведения конкурса на включение в кадровый резерв - заключение руководителя структурного подразделения государственного органа, в котором реализуется область профессиональной служебной деятельности по группе должностей гражданской службы, по которой проводится конкурс на включение в кадровый резерв. При этом в целях проведения объективной оценки обеспечивается анонимность подготовленного реферата или иной письменной работы.</w:t>
      </w:r>
    </w:p>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На основе указанного заключения выставляется итоговая оценка по следующим критериям:</w:t>
      </w:r>
    </w:p>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соответствие установленным требованиям оформления;</w:t>
      </w:r>
    </w:p>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раскрытие темы;</w:t>
      </w:r>
    </w:p>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аналитические способности, логичность мышления;</w:t>
      </w:r>
    </w:p>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обоснованность и практическая реализуемость представленных предложений по заданной теме.</w:t>
      </w:r>
    </w:p>
    <w:p w:rsidR="00FA0B0D" w:rsidRPr="00DE6381" w:rsidRDefault="00FA0B0D" w:rsidP="00FA0B0D">
      <w:pPr>
        <w:autoSpaceDE w:val="0"/>
        <w:autoSpaceDN w:val="0"/>
        <w:adjustRightInd w:val="0"/>
        <w:spacing w:before="108" w:after="108"/>
        <w:jc w:val="center"/>
        <w:outlineLvl w:val="0"/>
        <w:rPr>
          <w:rFonts w:ascii="Liberation Serif" w:hAnsi="Liberation Serif" w:cs="Liberation Serif"/>
          <w:b/>
          <w:bCs/>
          <w:color w:val="26282F"/>
        </w:rPr>
      </w:pPr>
      <w:bookmarkStart w:id="43" w:name="sub_12400"/>
      <w:r w:rsidRPr="00DE6381">
        <w:rPr>
          <w:rFonts w:ascii="Liberation Serif" w:hAnsi="Liberation Serif" w:cs="Liberation Serif"/>
          <w:b/>
          <w:bCs/>
          <w:color w:val="26282F"/>
        </w:rPr>
        <w:t>IV. Индивидуальное собеседование</w:t>
      </w:r>
    </w:p>
    <w:bookmarkEnd w:id="43"/>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В рамках индивидуального собеседования задаются вопросы, направленные на оценку профессионального уровня кандидата.</w:t>
      </w:r>
    </w:p>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В этих целях с учетом должностных обязанностей по вакантной должности гражданской службы (группе должностей гражданской службы, по которой проводится конкурс на включение в кадровый резерв) составляется перечень вопросов по каждой вакантной должности гражданской службы (группе должностей гражданской службы, по которой проводится конкурс на включение в кадровый резерв).</w:t>
      </w:r>
    </w:p>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Предварительное индивидуальное собеседование может проводиться руководителем структурного подразделения государственного органа, на замещение вакантной должности гражданской службы в котором проводится конкурс, или руководителем структурного подразделения государственного органа, в котором реализуется область профессиональной служебной деятельности по группе должностей гражданской службы, по которой проводится конкурс на включение в кадровый резерв.</w:t>
      </w:r>
    </w:p>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О результатах проведения предварительного индивидуального собеседования в случае его проведения до заседания конкурсной комиссии конкурсная комиссия информируется проводившим его лицом в форме устного доклада в ходе заседания конкурсной комиссии.</w:t>
      </w:r>
    </w:p>
    <w:p w:rsidR="00FA0B0D"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Проведение индивидуального собеседования с кандидатом в ходе заседания конкурсной комиссии является обязательным.</w:t>
      </w:r>
    </w:p>
    <w:p w:rsidR="00FA0B0D" w:rsidRPr="00AF5C02" w:rsidRDefault="00FA0B0D" w:rsidP="00FA0B0D">
      <w:pPr>
        <w:autoSpaceDE w:val="0"/>
        <w:autoSpaceDN w:val="0"/>
        <w:adjustRightInd w:val="0"/>
        <w:ind w:firstLine="709"/>
        <w:jc w:val="both"/>
        <w:rPr>
          <w:rFonts w:ascii="Liberation Serif" w:eastAsia="Calibri" w:hAnsi="Liberation Serif" w:cs="Liberation Serif"/>
        </w:rPr>
      </w:pPr>
      <w:r w:rsidRPr="00AF5C02">
        <w:rPr>
          <w:rFonts w:ascii="Liberation Serif" w:eastAsia="Calibri" w:hAnsi="Liberation Serif" w:cs="Liberation Serif"/>
        </w:rPr>
        <w:t>Конкурсная комиссия оценивает результаты индивидуального собеседования в отсутствие кандидатов по полноте и правильности ответов на вопросы, использованной аргументации, умению доказывать, убеждать, отстаивать свою правоту, степени владения навыками публичного выступления, умению полемизировать, культуре высказываний, знанию русского языка и степени владения им в диапазоне от 0 до  5 баллов:</w:t>
      </w:r>
    </w:p>
    <w:p w:rsidR="00FA0B0D" w:rsidRPr="00AF5C02" w:rsidRDefault="00FA0B0D" w:rsidP="00FA0B0D">
      <w:pPr>
        <w:autoSpaceDE w:val="0"/>
        <w:autoSpaceDN w:val="0"/>
        <w:adjustRightInd w:val="0"/>
        <w:ind w:firstLine="709"/>
        <w:jc w:val="both"/>
        <w:rPr>
          <w:rFonts w:ascii="Liberation Serif" w:eastAsia="Calibri" w:hAnsi="Liberation Serif" w:cs="Liberation Serif"/>
        </w:rPr>
      </w:pPr>
      <w:r w:rsidRPr="00AF5C02">
        <w:rPr>
          <w:rFonts w:ascii="Liberation Serif" w:eastAsia="Calibri" w:hAnsi="Liberation Serif" w:cs="Liberation Serif"/>
        </w:rPr>
        <w:t>5 баллов – кандидат последовательно, в полном объеме,  глубоко и правильно раскрыл содержание вопроса, заданного членами конкурсной комиссии, правильно использовал понятия и термины, в ходе дискуссии  с членами конкурсной комиссии проявил высокую активность, показал высокий уровень профессиональных знаний и компетенций в соответствующей сфере, продемонстрировал аналитические способности, навыки аргументированно отстаивать свою точку зрения и вести деловые переговоры. Умение обоснованно и самостоятельно принимать решения, готовность следовать взятым на себя обязательствам;</w:t>
      </w:r>
    </w:p>
    <w:p w:rsidR="00FA0B0D" w:rsidRPr="00AF5C02" w:rsidRDefault="00FA0B0D" w:rsidP="00FA0B0D">
      <w:pPr>
        <w:autoSpaceDE w:val="0"/>
        <w:autoSpaceDN w:val="0"/>
        <w:adjustRightInd w:val="0"/>
        <w:ind w:firstLine="709"/>
        <w:jc w:val="both"/>
        <w:rPr>
          <w:rFonts w:ascii="Liberation Serif" w:eastAsia="Calibri" w:hAnsi="Liberation Serif" w:cs="Liberation Serif"/>
        </w:rPr>
      </w:pPr>
      <w:r w:rsidRPr="00AF5C02">
        <w:rPr>
          <w:rFonts w:ascii="Liberation Serif" w:eastAsia="Calibri" w:hAnsi="Liberation Serif" w:cs="Liberation Serif"/>
        </w:rPr>
        <w:t>4 балла- кандидат последовательно, в полном объеме раскрыл содержание вопроса, заданного членами конкурсной комиссии, правильно использовал понятия и термины, но допустил неточности и незначительные ошибки, в ходе дискуссии с членами конкурсной комиссии проявил активность, показал достаточный уровень  профессиональных знаний и компетенций в соответствующей сфере, продемонстрировал аналитические способности, навыки отстаивать свою точку зрения и вести деловые переговоры, умение самостоятельно принимать решения, готовность следовать взятым на себя обязательствам;</w:t>
      </w:r>
    </w:p>
    <w:p w:rsidR="00FA0B0D" w:rsidRPr="00AF5C02" w:rsidRDefault="00FA0B0D" w:rsidP="00FA0B0D">
      <w:pPr>
        <w:autoSpaceDE w:val="0"/>
        <w:autoSpaceDN w:val="0"/>
        <w:adjustRightInd w:val="0"/>
        <w:ind w:firstLine="709"/>
        <w:jc w:val="both"/>
        <w:rPr>
          <w:rFonts w:ascii="Liberation Serif" w:eastAsia="Calibri" w:hAnsi="Liberation Serif" w:cs="Liberation Serif"/>
        </w:rPr>
      </w:pPr>
      <w:r w:rsidRPr="00AF5C02">
        <w:rPr>
          <w:rFonts w:ascii="Liberation Serif" w:eastAsia="Calibri" w:hAnsi="Liberation Serif" w:cs="Liberation Serif"/>
        </w:rPr>
        <w:t>3 балла – кандидат последовательно, но не в полном объеме раскрыл содержание вопроса, не всегда правильно использовал понятия и термины, допустил неточности и ошибки, в ходе дискуссии проявил низкую активность, показал неточности и ошибки, в ходе дискуссии проявил низкую активность, показал средний уровень профессиональных знаний и компетенций в соответствующей сфере, не продемонстрировал аналитические способности, навыки отстаивать свою точку зрения и вести деловые переговоры;</w:t>
      </w:r>
    </w:p>
    <w:p w:rsidR="00FA0B0D" w:rsidRPr="00AF5C02" w:rsidRDefault="00FA0B0D" w:rsidP="00FA0B0D">
      <w:pPr>
        <w:autoSpaceDE w:val="0"/>
        <w:autoSpaceDN w:val="0"/>
        <w:adjustRightInd w:val="0"/>
        <w:ind w:firstLine="709"/>
        <w:jc w:val="both"/>
        <w:rPr>
          <w:rFonts w:ascii="Liberation Serif" w:eastAsia="Calibri" w:hAnsi="Liberation Serif" w:cs="Liberation Serif"/>
        </w:rPr>
      </w:pPr>
      <w:r w:rsidRPr="00AF5C02">
        <w:rPr>
          <w:rFonts w:ascii="Liberation Serif" w:eastAsia="Calibri" w:hAnsi="Liberation Serif" w:cs="Liberation Serif"/>
        </w:rPr>
        <w:t>2 балла-  кандидат не раскрыл содержание вопроса, при ответе неправильно использовал понятия и термины, допустил неточности и ошибки, в ходе дискуссии не проявил активности показал низкий уровень профессиональных знаний и  компетенций в соответствующей сфере, аналитических способностей, отсутствие навыков отстаивать свою точку зрения и вести деловые переговоры, отсутствие готовности следовать взятым на себя обязательствам;</w:t>
      </w:r>
    </w:p>
    <w:p w:rsidR="00FA0B0D" w:rsidRPr="00AF5C02" w:rsidRDefault="00FA0B0D" w:rsidP="00FA0B0D">
      <w:pPr>
        <w:autoSpaceDE w:val="0"/>
        <w:autoSpaceDN w:val="0"/>
        <w:adjustRightInd w:val="0"/>
        <w:ind w:firstLine="709"/>
        <w:jc w:val="both"/>
        <w:rPr>
          <w:rFonts w:ascii="Liberation Serif" w:eastAsia="Calibri" w:hAnsi="Liberation Serif" w:cs="Liberation Serif"/>
        </w:rPr>
      </w:pPr>
      <w:r w:rsidRPr="00AF5C02">
        <w:rPr>
          <w:rFonts w:ascii="Liberation Serif" w:eastAsia="Calibri" w:hAnsi="Liberation Serif" w:cs="Liberation Serif"/>
        </w:rPr>
        <w:t>1 балл- кандидат не раскрыл содержание вопроса, при ответе не использовал понятия и термины, допустил многочисленные неточности и ошибки, не участвовал в дискуссии, показал низкий уровень профессиональных знаний и компетенций  в соответствующей сфере;</w:t>
      </w:r>
    </w:p>
    <w:p w:rsidR="00FA0B0D" w:rsidRPr="00AF5C02" w:rsidRDefault="00FA0B0D" w:rsidP="00FA0B0D">
      <w:pPr>
        <w:autoSpaceDE w:val="0"/>
        <w:autoSpaceDN w:val="0"/>
        <w:adjustRightInd w:val="0"/>
        <w:ind w:firstLine="709"/>
        <w:jc w:val="both"/>
        <w:rPr>
          <w:rFonts w:ascii="Liberation Serif" w:eastAsia="Calibri" w:hAnsi="Liberation Serif" w:cs="Liberation Serif"/>
        </w:rPr>
      </w:pPr>
      <w:r w:rsidRPr="00AF5C02">
        <w:rPr>
          <w:rFonts w:ascii="Liberation Serif" w:eastAsia="Calibri" w:hAnsi="Liberation Serif" w:cs="Liberation Serif"/>
        </w:rPr>
        <w:t>0  баллов-  кандидат отказался отвечать на вопросы.</w:t>
      </w:r>
    </w:p>
    <w:p w:rsidR="00FA0B0D" w:rsidRPr="00AF5C02" w:rsidRDefault="00FA0B0D" w:rsidP="00FA0B0D">
      <w:pPr>
        <w:tabs>
          <w:tab w:val="left" w:pos="1134"/>
        </w:tabs>
        <w:autoSpaceDE w:val="0"/>
        <w:autoSpaceDN w:val="0"/>
        <w:adjustRightInd w:val="0"/>
        <w:ind w:firstLine="709"/>
        <w:jc w:val="both"/>
        <w:rPr>
          <w:rFonts w:ascii="Liberation Serif" w:hAnsi="Liberation Serif" w:cs="Liberation Serif"/>
        </w:rPr>
      </w:pPr>
      <w:r w:rsidRPr="00AF5C02">
        <w:rPr>
          <w:rFonts w:ascii="Liberation Serif" w:hAnsi="Liberation Serif" w:cs="Liberation Serif"/>
        </w:rPr>
        <w:t xml:space="preserve">Конкурсное задание считается выполненным, если кандидат набрал </w:t>
      </w:r>
      <w:r w:rsidRPr="00AF5C02">
        <w:rPr>
          <w:rFonts w:ascii="Liberation Serif" w:hAnsi="Liberation Serif" w:cs="Liberation Serif"/>
        </w:rPr>
        <w:br/>
        <w:t>70 и более процентов максимального балла.</w:t>
      </w: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При проведении индивидуального собеседования конкурсной комиссией по решению представителя нанимателя ведется видео - и (или) аудиозапись либо стенограмма проведения соответствующих конкурсных процедур, что позволяет сравнивать ответы и реакцию разных кандидатов на одни и те же вопросы для максимально объективного их учета, в том числе при дальнейших конкурсных процедурах.</w:t>
      </w:r>
    </w:p>
    <w:p w:rsidR="00FA0B0D" w:rsidRPr="00DE6381" w:rsidRDefault="00FA0B0D" w:rsidP="00FA0B0D">
      <w:pPr>
        <w:autoSpaceDE w:val="0"/>
        <w:autoSpaceDN w:val="0"/>
        <w:adjustRightInd w:val="0"/>
        <w:spacing w:before="108" w:after="108"/>
        <w:jc w:val="center"/>
        <w:outlineLvl w:val="0"/>
        <w:rPr>
          <w:rFonts w:ascii="Liberation Serif" w:hAnsi="Liberation Serif" w:cs="Liberation Serif"/>
          <w:b/>
          <w:bCs/>
          <w:color w:val="26282F"/>
        </w:rPr>
      </w:pPr>
      <w:bookmarkStart w:id="44" w:name="sub_12500"/>
      <w:r w:rsidRPr="00DE6381">
        <w:rPr>
          <w:rFonts w:ascii="Liberation Serif" w:hAnsi="Liberation Serif" w:cs="Liberation Serif"/>
          <w:b/>
          <w:bCs/>
          <w:color w:val="26282F"/>
        </w:rPr>
        <w:t>V. Проведение групповых дискуссий</w:t>
      </w:r>
    </w:p>
    <w:bookmarkEnd w:id="44"/>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Проведение групповой дискуссии позволяет выявить наиболее подготовленных и обладающих необходимыми профессиональными и личностными качествами кандидатов.</w:t>
      </w:r>
    </w:p>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Тема для проведения групповой дискуссии в случае проведения конкурса на замещение вакантных должностей гражданской службы определяется руководителем структурного подразделения государственного органа, для замещения вакантной должности гражданской службы в котором проводится конкурс, а в случае проведения конкурса на включение в кадровый резерв - руководителем структурного подразделения государственного органа, в котором реализуется область профессиональной служебной деятельности по группе должностей гражданской службы, по которой проводится конкурс на включение в кадровый резерв.</w:t>
      </w:r>
    </w:p>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В целях проведения групповой дискуссии кандидатам предлагается конкретная ситуация, которую необходимо обсудить и найти решение поставленных в ней проблем.</w:t>
      </w:r>
    </w:p>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В течение установленного времени кандидатом готовится устный или письменный ответ.</w:t>
      </w:r>
    </w:p>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Ответы кандидатов изучаются лицами, организовавшими групповую дискуссию. Затем проводится дискуссия с участием указанных лиц, после завершения которой конкурсной комиссией принимается решение об итогах прохождения кандидатами групповой дискуссии.</w:t>
      </w:r>
    </w:p>
    <w:p w:rsidR="00FA0B0D" w:rsidRPr="00DE6381" w:rsidRDefault="00FA0B0D" w:rsidP="00FA0B0D">
      <w:pPr>
        <w:autoSpaceDE w:val="0"/>
        <w:autoSpaceDN w:val="0"/>
        <w:adjustRightInd w:val="0"/>
        <w:spacing w:before="108" w:after="108"/>
        <w:jc w:val="center"/>
        <w:outlineLvl w:val="0"/>
        <w:rPr>
          <w:rFonts w:ascii="Liberation Serif" w:hAnsi="Liberation Serif" w:cs="Liberation Serif"/>
          <w:b/>
          <w:bCs/>
          <w:color w:val="26282F"/>
        </w:rPr>
      </w:pPr>
      <w:bookmarkStart w:id="45" w:name="sub_12600"/>
      <w:r w:rsidRPr="00DE6381">
        <w:rPr>
          <w:rFonts w:ascii="Liberation Serif" w:hAnsi="Liberation Serif" w:cs="Liberation Serif"/>
          <w:b/>
          <w:bCs/>
          <w:color w:val="26282F"/>
        </w:rPr>
        <w:t>VI. Подготовка проекта документа</w:t>
      </w:r>
    </w:p>
    <w:bookmarkEnd w:id="45"/>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Подготовка кандидатом проекта документа позволяет на практике оценить знания и умения, необходимые для непосредственного исполнения им должностных обязанностей в зависимости от области и вида профессиональной служебной деятельности, установленных должностным регламентом.</w:t>
      </w:r>
    </w:p>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Кандидату предлагается подготовить проект ответа на обращение гражданина, проект нормативного правового акта (с прилагаемым проектом пояснительной записки) или иной документ, разработка которого входит в число должностных обязанностей по вакантной должности гражданской службы (по группе должностей гражданской службы, по которой проводится конкурс на включение в кадровый резерв). В этих целях кандидату предоставляется инструкция по делопроизводству и иные документы, необходимые для надлежащей подготовки проекта документа.</w:t>
      </w:r>
    </w:p>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Оценка подготовленного проекта документа может осуществляться руководителем структурного подразделения государственного органа, на замещение вакантной должности гражданской службы в котором проводится конкурс, или руководителем структурного подразделения государственного органа, в котором реализуется область профессиональной служебной деятельности по группе должностей гражданской службы, по которой проводится конкурс на включение в кадровый резерв. При этом в целях проведения объективной оценки обеспечивается анонимность подготовленного проекта документа.</w:t>
      </w:r>
    </w:p>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Результаты оценки проекта документа оформляются в виде краткой справки.</w:t>
      </w:r>
    </w:p>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Итоговая оценка выставляется по следующим критериям:</w:t>
      </w:r>
    </w:p>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соответствие установленным требованиям оформления;</w:t>
      </w:r>
    </w:p>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понимание сути вопроса, выявление кандидатом ключевых фактов и проблем, послуживших основанием для разработки проекта документа;</w:t>
      </w:r>
    </w:p>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отражение путей решения проблем, послуживших основанием для разработки проекта документа, с учетом правильного применения норм законодательства Российской Федерации;</w:t>
      </w:r>
    </w:p>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обоснованность подходов к решению проблем, послуживших основанием для разработки проекта документа;</w:t>
      </w:r>
    </w:p>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аналитические способности, логичность мышления;</w:t>
      </w:r>
    </w:p>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правовая и лингвистическая грамотность.</w:t>
      </w: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spacing w:before="108" w:after="108"/>
        <w:jc w:val="center"/>
        <w:outlineLvl w:val="0"/>
        <w:rPr>
          <w:rFonts w:ascii="Liberation Serif" w:hAnsi="Liberation Serif" w:cs="Liberation Serif"/>
          <w:b/>
          <w:bCs/>
          <w:color w:val="26282F"/>
        </w:rPr>
      </w:pPr>
      <w:r w:rsidRPr="00DE6381">
        <w:rPr>
          <w:rFonts w:ascii="Liberation Serif" w:hAnsi="Liberation Serif" w:cs="Liberation Serif"/>
          <w:b/>
          <w:bCs/>
          <w:color w:val="26282F"/>
        </w:rPr>
        <w:t>VII. Решение практических задач</w:t>
      </w:r>
    </w:p>
    <w:p w:rsidR="00FA0B0D" w:rsidRPr="00DE6381" w:rsidRDefault="00FA0B0D" w:rsidP="00FA0B0D">
      <w:pPr>
        <w:autoSpaceDE w:val="0"/>
        <w:autoSpaceDN w:val="0"/>
        <w:adjustRightInd w:val="0"/>
        <w:spacing w:before="108" w:after="108"/>
        <w:jc w:val="both"/>
        <w:outlineLvl w:val="0"/>
        <w:rPr>
          <w:rFonts w:ascii="Liberation Serif" w:hAnsi="Liberation Serif" w:cs="Liberation Serif"/>
          <w:bCs/>
          <w:color w:val="26282F"/>
        </w:rPr>
      </w:pPr>
      <w:r w:rsidRPr="00DE6381">
        <w:rPr>
          <w:rFonts w:ascii="Liberation Serif" w:hAnsi="Liberation Serif" w:cs="Liberation Serif"/>
          <w:bCs/>
          <w:color w:val="26282F"/>
        </w:rPr>
        <w:tab/>
        <w:t xml:space="preserve">Решение практический задач подразумевает ознакомление кандидата с проблемной ситуацией, изложенной в формате текста или видео, связанной с областью и видом профессиональной служебной деятельности по вакантной должности гражданской службы, и подготовку кандидатом ответов на вопросы, направленные на выявление его аналитических, стратегических или управленческих способностей. </w:t>
      </w: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Default="00FA0B0D" w:rsidP="00FA0B0D">
      <w:pPr>
        <w:autoSpaceDE w:val="0"/>
        <w:autoSpaceDN w:val="0"/>
        <w:adjustRightInd w:val="0"/>
        <w:ind w:firstLine="720"/>
        <w:jc w:val="both"/>
        <w:rPr>
          <w:rFonts w:ascii="Liberation Serif" w:hAnsi="Liberation Serif" w:cs="Liberation Serif"/>
        </w:rPr>
      </w:pPr>
    </w:p>
    <w:p w:rsidR="00FA0B0D" w:rsidRDefault="00FA0B0D" w:rsidP="00FA0B0D">
      <w:pPr>
        <w:autoSpaceDE w:val="0"/>
        <w:autoSpaceDN w:val="0"/>
        <w:adjustRightInd w:val="0"/>
        <w:ind w:firstLine="720"/>
        <w:jc w:val="both"/>
        <w:rPr>
          <w:rFonts w:ascii="Liberation Serif" w:hAnsi="Liberation Serif" w:cs="Liberation Serif"/>
        </w:rPr>
      </w:pPr>
    </w:p>
    <w:p w:rsidR="00FA0B0D" w:rsidRDefault="00FA0B0D" w:rsidP="00FA0B0D">
      <w:pPr>
        <w:autoSpaceDE w:val="0"/>
        <w:autoSpaceDN w:val="0"/>
        <w:adjustRightInd w:val="0"/>
        <w:ind w:firstLine="720"/>
        <w:jc w:val="both"/>
        <w:rPr>
          <w:rFonts w:ascii="Liberation Serif" w:hAnsi="Liberation Serif" w:cs="Liberation Serif"/>
        </w:rPr>
      </w:pPr>
    </w:p>
    <w:p w:rsidR="00FA0B0D" w:rsidRDefault="00FA0B0D" w:rsidP="00FA0B0D">
      <w:pPr>
        <w:autoSpaceDE w:val="0"/>
        <w:autoSpaceDN w:val="0"/>
        <w:adjustRightInd w:val="0"/>
        <w:ind w:firstLine="720"/>
        <w:jc w:val="both"/>
        <w:rPr>
          <w:rFonts w:ascii="Liberation Serif" w:hAnsi="Liberation Serif" w:cs="Liberation Serif"/>
        </w:rPr>
      </w:pPr>
    </w:p>
    <w:p w:rsidR="00FA0B0D" w:rsidRDefault="00FA0B0D" w:rsidP="00FA0B0D">
      <w:pPr>
        <w:autoSpaceDE w:val="0"/>
        <w:autoSpaceDN w:val="0"/>
        <w:adjustRightInd w:val="0"/>
        <w:ind w:firstLine="720"/>
        <w:jc w:val="both"/>
        <w:rPr>
          <w:rFonts w:ascii="Liberation Serif" w:hAnsi="Liberation Serif" w:cs="Liberation Serif"/>
        </w:rPr>
      </w:pPr>
    </w:p>
    <w:p w:rsidR="00FA0B0D" w:rsidRDefault="00FA0B0D" w:rsidP="00FA0B0D">
      <w:pPr>
        <w:autoSpaceDE w:val="0"/>
        <w:autoSpaceDN w:val="0"/>
        <w:adjustRightInd w:val="0"/>
        <w:ind w:firstLine="720"/>
        <w:jc w:val="both"/>
        <w:rPr>
          <w:rFonts w:ascii="Liberation Serif" w:hAnsi="Liberation Serif" w:cs="Liberation Serif"/>
        </w:rPr>
      </w:pPr>
    </w:p>
    <w:p w:rsidR="00FA0B0D" w:rsidRDefault="00FA0B0D" w:rsidP="00FA0B0D">
      <w:pPr>
        <w:autoSpaceDE w:val="0"/>
        <w:autoSpaceDN w:val="0"/>
        <w:adjustRightInd w:val="0"/>
        <w:ind w:firstLine="720"/>
        <w:jc w:val="both"/>
        <w:rPr>
          <w:rFonts w:ascii="Liberation Serif" w:hAnsi="Liberation Serif" w:cs="Liberation Serif"/>
        </w:rPr>
      </w:pPr>
    </w:p>
    <w:p w:rsidR="00FA0B0D" w:rsidRDefault="00FA0B0D" w:rsidP="00FA0B0D">
      <w:pPr>
        <w:autoSpaceDE w:val="0"/>
        <w:autoSpaceDN w:val="0"/>
        <w:adjustRightInd w:val="0"/>
        <w:ind w:firstLine="720"/>
        <w:jc w:val="both"/>
        <w:rPr>
          <w:rFonts w:ascii="Liberation Serif" w:hAnsi="Liberation Serif" w:cs="Liberation Serif"/>
        </w:rPr>
      </w:pPr>
    </w:p>
    <w:p w:rsidR="00FA0B0D" w:rsidRDefault="00FA0B0D" w:rsidP="00FA0B0D">
      <w:pPr>
        <w:autoSpaceDE w:val="0"/>
        <w:autoSpaceDN w:val="0"/>
        <w:adjustRightInd w:val="0"/>
        <w:ind w:firstLine="720"/>
        <w:jc w:val="both"/>
        <w:rPr>
          <w:rFonts w:ascii="Liberation Serif" w:hAnsi="Liberation Serif" w:cs="Liberation Serif"/>
        </w:rPr>
      </w:pPr>
    </w:p>
    <w:p w:rsidR="00FA0B0D" w:rsidRDefault="00FA0B0D" w:rsidP="00FA0B0D">
      <w:pPr>
        <w:autoSpaceDE w:val="0"/>
        <w:autoSpaceDN w:val="0"/>
        <w:adjustRightInd w:val="0"/>
        <w:ind w:firstLine="720"/>
        <w:jc w:val="both"/>
        <w:rPr>
          <w:rFonts w:ascii="Liberation Serif" w:hAnsi="Liberation Serif" w:cs="Liberation Serif"/>
        </w:rPr>
      </w:pPr>
    </w:p>
    <w:p w:rsidR="00FA0B0D"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Default="00FA0B0D" w:rsidP="00FA0B0D">
      <w:pPr>
        <w:autoSpaceDE w:val="0"/>
        <w:autoSpaceDN w:val="0"/>
        <w:adjustRightInd w:val="0"/>
        <w:ind w:firstLine="720"/>
        <w:jc w:val="both"/>
        <w:rPr>
          <w:rFonts w:ascii="Liberation Serif" w:hAnsi="Liberation Serif" w:cs="Liberation Serif"/>
        </w:rPr>
      </w:pPr>
    </w:p>
    <w:p w:rsidR="00FA0B0D" w:rsidRDefault="00FA0B0D" w:rsidP="00FA0B0D">
      <w:pPr>
        <w:autoSpaceDE w:val="0"/>
        <w:autoSpaceDN w:val="0"/>
        <w:adjustRightInd w:val="0"/>
        <w:ind w:firstLine="720"/>
        <w:jc w:val="both"/>
        <w:rPr>
          <w:rFonts w:ascii="Liberation Serif" w:hAnsi="Liberation Serif" w:cs="Liberation Serif"/>
        </w:rPr>
      </w:pPr>
    </w:p>
    <w:p w:rsidR="00FA0B0D" w:rsidRDefault="00FA0B0D" w:rsidP="00FA0B0D">
      <w:pPr>
        <w:autoSpaceDE w:val="0"/>
        <w:autoSpaceDN w:val="0"/>
        <w:adjustRightInd w:val="0"/>
        <w:ind w:firstLine="720"/>
        <w:jc w:val="both"/>
        <w:rPr>
          <w:rFonts w:ascii="Liberation Serif" w:hAnsi="Liberation Serif" w:cs="Liberation Serif"/>
        </w:rPr>
      </w:pPr>
    </w:p>
    <w:p w:rsidR="00FA0B0D" w:rsidRDefault="00FA0B0D" w:rsidP="00FA0B0D">
      <w:pPr>
        <w:autoSpaceDE w:val="0"/>
        <w:autoSpaceDN w:val="0"/>
        <w:adjustRightInd w:val="0"/>
        <w:ind w:firstLine="720"/>
        <w:jc w:val="both"/>
        <w:rPr>
          <w:rFonts w:ascii="Liberation Serif" w:hAnsi="Liberation Serif" w:cs="Liberation Serif"/>
        </w:rPr>
      </w:pPr>
    </w:p>
    <w:p w:rsidR="00FA0B0D" w:rsidRDefault="00FA0B0D" w:rsidP="00FA0B0D">
      <w:pPr>
        <w:autoSpaceDE w:val="0"/>
        <w:autoSpaceDN w:val="0"/>
        <w:adjustRightInd w:val="0"/>
        <w:ind w:firstLine="720"/>
        <w:jc w:val="both"/>
        <w:rPr>
          <w:rFonts w:ascii="Liberation Serif" w:hAnsi="Liberation Serif" w:cs="Liberation Serif"/>
        </w:rPr>
      </w:pPr>
    </w:p>
    <w:p w:rsidR="00FA0B0D"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jc w:val="right"/>
        <w:rPr>
          <w:rFonts w:ascii="Liberation Serif" w:hAnsi="Liberation Serif" w:cs="Liberation Serif"/>
        </w:rPr>
      </w:pPr>
      <w:bookmarkStart w:id="46" w:name="sub_13000"/>
      <w:r w:rsidRPr="00DE6381">
        <w:rPr>
          <w:rFonts w:ascii="Liberation Serif" w:hAnsi="Liberation Serif" w:cs="Liberation Serif"/>
          <w:b/>
          <w:bCs/>
          <w:color w:val="26282F"/>
        </w:rPr>
        <w:t>ПРИЛОЖЕНИЕ N 3</w:t>
      </w:r>
      <w:r w:rsidRPr="00DE6381">
        <w:rPr>
          <w:rFonts w:ascii="Liberation Serif" w:hAnsi="Liberation Serif" w:cs="Liberation Serif"/>
          <w:b/>
          <w:bCs/>
          <w:color w:val="26282F"/>
        </w:rPr>
        <w:br/>
      </w:r>
    </w:p>
    <w:bookmarkEnd w:id="46"/>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spacing w:before="108" w:after="108"/>
        <w:jc w:val="center"/>
        <w:outlineLvl w:val="0"/>
        <w:rPr>
          <w:rFonts w:ascii="Liberation Serif" w:hAnsi="Liberation Serif" w:cs="Liberation Serif"/>
          <w:b/>
          <w:bCs/>
          <w:color w:val="26282F"/>
        </w:rPr>
      </w:pPr>
      <w:r w:rsidRPr="00DE6381">
        <w:rPr>
          <w:rFonts w:ascii="Liberation Serif" w:hAnsi="Liberation Serif" w:cs="Liberation Serif"/>
          <w:b/>
          <w:bCs/>
          <w:color w:val="26282F"/>
        </w:rPr>
        <w:t>Конкурсный бюллетень</w:t>
      </w: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jc w:val="center"/>
        <w:rPr>
          <w:rFonts w:ascii="Liberation Serif" w:hAnsi="Liberation Serif" w:cs="Liberation Serif"/>
        </w:rPr>
      </w:pPr>
      <w:r w:rsidRPr="00DE6381">
        <w:rPr>
          <w:rFonts w:ascii="Liberation Serif" w:hAnsi="Liberation Serif" w:cs="Liberation Serif"/>
        </w:rPr>
        <w:t>"___" _______________ 20___г.</w:t>
      </w:r>
      <w:r w:rsidRPr="00DE6381">
        <w:rPr>
          <w:rFonts w:ascii="Liberation Serif" w:hAnsi="Liberation Serif" w:cs="Liberation Serif"/>
        </w:rPr>
        <w:br/>
        <w:t>(дата проведения конкурса)</w:t>
      </w: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jc w:val="center"/>
        <w:rPr>
          <w:rFonts w:ascii="Liberation Serif" w:hAnsi="Liberation Serif" w:cs="Liberation Serif"/>
        </w:rPr>
      </w:pPr>
      <w:r w:rsidRPr="00DE6381">
        <w:rPr>
          <w:rFonts w:ascii="Liberation Serif" w:hAnsi="Liberation Serif" w:cs="Liberation Serif"/>
        </w:rPr>
        <w:t>_________________________________________________________________________</w:t>
      </w:r>
      <w:r w:rsidRPr="00DE6381">
        <w:rPr>
          <w:rFonts w:ascii="Liberation Serif" w:hAnsi="Liberation Serif" w:cs="Liberation Serif"/>
        </w:rPr>
        <w:br/>
        <w:t>(полное наименование должности, на замещение которой проводится конкурс,</w:t>
      </w: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jc w:val="center"/>
        <w:rPr>
          <w:rFonts w:ascii="Liberation Serif" w:hAnsi="Liberation Serif" w:cs="Liberation Serif"/>
        </w:rPr>
      </w:pPr>
      <w:r w:rsidRPr="00DE6381">
        <w:rPr>
          <w:rFonts w:ascii="Liberation Serif" w:hAnsi="Liberation Serif" w:cs="Liberation Serif"/>
        </w:rPr>
        <w:t>_________________________________________________________________________</w:t>
      </w:r>
      <w:r w:rsidRPr="00DE6381">
        <w:rPr>
          <w:rFonts w:ascii="Liberation Serif" w:hAnsi="Liberation Serif" w:cs="Liberation Serif"/>
        </w:rPr>
        <w:br/>
        <w:t>или наименование группы должностей, по которой проводится конкурс на включение в кадровый резерв государственного органа)</w:t>
      </w: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jc w:val="center"/>
        <w:rPr>
          <w:rFonts w:ascii="Liberation Serif" w:hAnsi="Liberation Serif" w:cs="Liberation Serif"/>
        </w:rPr>
      </w:pPr>
      <w:r w:rsidRPr="00DE6381">
        <w:rPr>
          <w:rFonts w:ascii="Liberation Serif" w:hAnsi="Liberation Serif" w:cs="Liberation Serif"/>
        </w:rPr>
        <w:t>Балл, присвоенный членом конкурсной комиссии кандидату</w:t>
      </w:r>
      <w:r w:rsidRPr="00DE6381">
        <w:rPr>
          <w:rFonts w:ascii="Liberation Serif" w:hAnsi="Liberation Serif" w:cs="Liberation Serif"/>
        </w:rPr>
        <w:br/>
        <w:t>по результатам индивидуального собеседования</w:t>
      </w: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698"/>
        <w:jc w:val="center"/>
        <w:rPr>
          <w:rFonts w:ascii="Liberation Serif" w:hAnsi="Liberation Serif" w:cs="Liberation Serif"/>
        </w:rPr>
      </w:pPr>
      <w:r w:rsidRPr="00DE6381">
        <w:rPr>
          <w:rFonts w:ascii="Liberation Serif" w:hAnsi="Liberation Serif" w:cs="Liberation Serif"/>
        </w:rPr>
        <w:t>(Справочно: максимальный балл составляет ______ баллов)</w:t>
      </w:r>
    </w:p>
    <w:p w:rsidR="00FA0B0D" w:rsidRPr="00DE6381" w:rsidRDefault="00FA0B0D" w:rsidP="00FA0B0D">
      <w:pPr>
        <w:autoSpaceDE w:val="0"/>
        <w:autoSpaceDN w:val="0"/>
        <w:adjustRightInd w:val="0"/>
        <w:ind w:firstLine="720"/>
        <w:jc w:val="both"/>
        <w:rPr>
          <w:rFonts w:ascii="Liberation Serif" w:hAnsi="Liberation Serif" w:cs="Liberation Serif"/>
        </w:rPr>
      </w:pPr>
    </w:p>
    <w:tbl>
      <w:tblPr>
        <w:tblW w:w="9385"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374"/>
        <w:gridCol w:w="3306"/>
        <w:gridCol w:w="2705"/>
      </w:tblGrid>
      <w:tr w:rsidR="00FA0B0D" w:rsidRPr="00DE6381" w:rsidTr="00096289">
        <w:tc>
          <w:tcPr>
            <w:tcW w:w="3374" w:type="dxa"/>
            <w:tcBorders>
              <w:top w:val="single" w:sz="4" w:space="0" w:color="auto"/>
              <w:bottom w:val="single" w:sz="4" w:space="0" w:color="auto"/>
              <w:right w:val="single" w:sz="4" w:space="0" w:color="auto"/>
            </w:tcBorders>
            <w:vAlign w:val="center"/>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Фамилия, имя, отчество кандидата</w:t>
            </w:r>
          </w:p>
        </w:tc>
        <w:tc>
          <w:tcPr>
            <w:tcW w:w="3306" w:type="dxa"/>
            <w:tcBorders>
              <w:top w:val="single" w:sz="4" w:space="0" w:color="auto"/>
              <w:left w:val="single" w:sz="4" w:space="0" w:color="auto"/>
              <w:bottom w:val="single" w:sz="4" w:space="0" w:color="auto"/>
              <w:right w:val="single" w:sz="4" w:space="0" w:color="auto"/>
            </w:tcBorders>
            <w:vAlign w:val="center"/>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Балл</w:t>
            </w:r>
          </w:p>
        </w:tc>
        <w:tc>
          <w:tcPr>
            <w:tcW w:w="2705" w:type="dxa"/>
            <w:tcBorders>
              <w:top w:val="single" w:sz="4" w:space="0" w:color="auto"/>
              <w:left w:val="single" w:sz="4" w:space="0" w:color="auto"/>
              <w:bottom w:val="single" w:sz="4" w:space="0" w:color="auto"/>
            </w:tcBorders>
            <w:vAlign w:val="center"/>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Краткая мотивировка выставленного балла (при необходимости)</w:t>
            </w:r>
          </w:p>
        </w:tc>
      </w:tr>
      <w:tr w:rsidR="00FA0B0D" w:rsidRPr="00DE6381" w:rsidTr="00096289">
        <w:tc>
          <w:tcPr>
            <w:tcW w:w="3374" w:type="dxa"/>
            <w:tcBorders>
              <w:top w:val="single" w:sz="4" w:space="0" w:color="auto"/>
              <w:bottom w:val="single" w:sz="4" w:space="0" w:color="auto"/>
              <w:right w:val="single" w:sz="4" w:space="0" w:color="auto"/>
            </w:tcBorders>
            <w:vAlign w:val="center"/>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1</w:t>
            </w:r>
          </w:p>
        </w:tc>
        <w:tc>
          <w:tcPr>
            <w:tcW w:w="3306" w:type="dxa"/>
            <w:tcBorders>
              <w:top w:val="single" w:sz="4" w:space="0" w:color="auto"/>
              <w:left w:val="single" w:sz="4" w:space="0" w:color="auto"/>
              <w:bottom w:val="single" w:sz="4" w:space="0" w:color="auto"/>
              <w:right w:val="single" w:sz="4" w:space="0" w:color="auto"/>
            </w:tcBorders>
            <w:vAlign w:val="center"/>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2</w:t>
            </w:r>
          </w:p>
        </w:tc>
        <w:tc>
          <w:tcPr>
            <w:tcW w:w="2705" w:type="dxa"/>
            <w:tcBorders>
              <w:top w:val="single" w:sz="4" w:space="0" w:color="auto"/>
              <w:left w:val="single" w:sz="4" w:space="0" w:color="auto"/>
              <w:bottom w:val="single" w:sz="4" w:space="0" w:color="auto"/>
            </w:tcBorders>
            <w:vAlign w:val="center"/>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3</w:t>
            </w:r>
          </w:p>
        </w:tc>
      </w:tr>
      <w:tr w:rsidR="00FA0B0D" w:rsidRPr="00DE6381" w:rsidTr="00096289">
        <w:tc>
          <w:tcPr>
            <w:tcW w:w="3374"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3306"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2705"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r>
    </w:tbl>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______________________________________________________ __________________</w:t>
      </w: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 xml:space="preserve">  (фамилия, имя, отчество члена конкурсной комиссии)       (подпись)</w:t>
      </w:r>
    </w:p>
    <w:p w:rsidR="00FA0B0D" w:rsidRPr="00DE6381" w:rsidRDefault="00FA0B0D" w:rsidP="00FA0B0D">
      <w:pPr>
        <w:autoSpaceDE w:val="0"/>
        <w:autoSpaceDN w:val="0"/>
        <w:adjustRightInd w:val="0"/>
        <w:rPr>
          <w:rFonts w:ascii="Liberation Serif" w:hAnsi="Liberation Serif" w:cs="Liberation Serif"/>
        </w:rPr>
      </w:pPr>
    </w:p>
    <w:p w:rsidR="00FA0B0D" w:rsidRPr="00DE6381" w:rsidRDefault="00FA0B0D" w:rsidP="00FA0B0D">
      <w:pPr>
        <w:autoSpaceDE w:val="0"/>
        <w:autoSpaceDN w:val="0"/>
        <w:adjustRightInd w:val="0"/>
        <w:rPr>
          <w:rFonts w:ascii="Liberation Serif" w:hAnsi="Liberation Serif" w:cs="Liberation Serif"/>
        </w:rPr>
      </w:pPr>
    </w:p>
    <w:p w:rsidR="00FA0B0D" w:rsidRPr="00DE6381" w:rsidRDefault="00FA0B0D" w:rsidP="00FA0B0D">
      <w:pPr>
        <w:autoSpaceDE w:val="0"/>
        <w:autoSpaceDN w:val="0"/>
        <w:adjustRightInd w:val="0"/>
        <w:rPr>
          <w:rFonts w:ascii="Liberation Serif" w:hAnsi="Liberation Serif" w:cs="Liberation Serif"/>
        </w:rPr>
      </w:pPr>
    </w:p>
    <w:p w:rsidR="00FA0B0D" w:rsidRPr="00DE6381" w:rsidRDefault="00FA0B0D" w:rsidP="00FA0B0D">
      <w:pPr>
        <w:autoSpaceDE w:val="0"/>
        <w:autoSpaceDN w:val="0"/>
        <w:adjustRightInd w:val="0"/>
        <w:rPr>
          <w:rFonts w:ascii="Liberation Serif" w:hAnsi="Liberation Serif" w:cs="Liberation Serif"/>
        </w:rPr>
      </w:pPr>
    </w:p>
    <w:p w:rsidR="00FA0B0D" w:rsidRPr="00DE6381" w:rsidRDefault="00FA0B0D" w:rsidP="00FA0B0D">
      <w:pPr>
        <w:autoSpaceDE w:val="0"/>
        <w:autoSpaceDN w:val="0"/>
        <w:adjustRightInd w:val="0"/>
        <w:rPr>
          <w:rFonts w:ascii="Liberation Serif" w:hAnsi="Liberation Serif" w:cs="Liberation Serif"/>
        </w:rPr>
      </w:pPr>
    </w:p>
    <w:p w:rsidR="00FA0B0D" w:rsidRPr="00DE6381" w:rsidRDefault="00FA0B0D" w:rsidP="00FA0B0D">
      <w:pPr>
        <w:autoSpaceDE w:val="0"/>
        <w:autoSpaceDN w:val="0"/>
        <w:adjustRightInd w:val="0"/>
        <w:rPr>
          <w:rFonts w:ascii="Liberation Serif" w:hAnsi="Liberation Serif" w:cs="Liberation Serif"/>
        </w:rPr>
      </w:pPr>
    </w:p>
    <w:p w:rsidR="00FA0B0D" w:rsidRPr="00DE6381" w:rsidRDefault="00FA0B0D" w:rsidP="00FA0B0D">
      <w:pPr>
        <w:autoSpaceDE w:val="0"/>
        <w:autoSpaceDN w:val="0"/>
        <w:adjustRightInd w:val="0"/>
        <w:rPr>
          <w:rFonts w:ascii="Liberation Serif" w:hAnsi="Liberation Serif" w:cs="Liberation Serif"/>
        </w:rPr>
      </w:pPr>
    </w:p>
    <w:p w:rsidR="00FA0B0D" w:rsidRPr="00DE6381" w:rsidRDefault="00FA0B0D" w:rsidP="00FA0B0D">
      <w:pPr>
        <w:autoSpaceDE w:val="0"/>
        <w:autoSpaceDN w:val="0"/>
        <w:adjustRightInd w:val="0"/>
        <w:rPr>
          <w:rFonts w:ascii="Liberation Serif" w:hAnsi="Liberation Serif" w:cs="Liberation Serif"/>
        </w:rPr>
      </w:pPr>
    </w:p>
    <w:p w:rsidR="00FA0B0D" w:rsidRPr="00DE6381" w:rsidRDefault="00FA0B0D" w:rsidP="00FA0B0D">
      <w:pPr>
        <w:autoSpaceDE w:val="0"/>
        <w:autoSpaceDN w:val="0"/>
        <w:adjustRightInd w:val="0"/>
        <w:rPr>
          <w:rFonts w:ascii="Liberation Serif" w:hAnsi="Liberation Serif" w:cs="Liberation Serif"/>
        </w:rPr>
      </w:pPr>
    </w:p>
    <w:p w:rsidR="00FA0B0D" w:rsidRPr="00DE6381" w:rsidRDefault="00FA0B0D" w:rsidP="00FA0B0D">
      <w:pPr>
        <w:autoSpaceDE w:val="0"/>
        <w:autoSpaceDN w:val="0"/>
        <w:adjustRightInd w:val="0"/>
        <w:rPr>
          <w:rFonts w:ascii="Liberation Serif" w:hAnsi="Liberation Serif" w:cs="Liberation Serif"/>
        </w:rPr>
      </w:pPr>
    </w:p>
    <w:p w:rsidR="00FA0B0D" w:rsidRPr="00DE6381" w:rsidRDefault="00FA0B0D" w:rsidP="00FA0B0D">
      <w:pPr>
        <w:autoSpaceDE w:val="0"/>
        <w:autoSpaceDN w:val="0"/>
        <w:adjustRightInd w:val="0"/>
        <w:rPr>
          <w:rFonts w:ascii="Liberation Serif" w:hAnsi="Liberation Serif" w:cs="Liberation Serif"/>
        </w:rPr>
      </w:pPr>
    </w:p>
    <w:p w:rsidR="00FA0B0D" w:rsidRPr="00DE6381" w:rsidRDefault="00FA0B0D" w:rsidP="00FA0B0D">
      <w:pPr>
        <w:autoSpaceDE w:val="0"/>
        <w:autoSpaceDN w:val="0"/>
        <w:adjustRightInd w:val="0"/>
        <w:rPr>
          <w:rFonts w:ascii="Liberation Serif" w:hAnsi="Liberation Serif" w:cs="Liberation Serif"/>
        </w:rPr>
      </w:pPr>
    </w:p>
    <w:p w:rsidR="00FA0B0D" w:rsidRPr="00DE6381" w:rsidRDefault="00FA0B0D" w:rsidP="00FA0B0D">
      <w:pPr>
        <w:autoSpaceDE w:val="0"/>
        <w:autoSpaceDN w:val="0"/>
        <w:adjustRightInd w:val="0"/>
        <w:rPr>
          <w:rFonts w:ascii="Liberation Serif" w:hAnsi="Liberation Serif" w:cs="Liberation Serif"/>
        </w:rPr>
      </w:pPr>
    </w:p>
    <w:p w:rsidR="00FA0B0D" w:rsidRPr="00DE6381" w:rsidRDefault="00FA0B0D" w:rsidP="00FA0B0D">
      <w:pPr>
        <w:autoSpaceDE w:val="0"/>
        <w:autoSpaceDN w:val="0"/>
        <w:adjustRightInd w:val="0"/>
        <w:rPr>
          <w:rFonts w:ascii="Liberation Serif" w:hAnsi="Liberation Serif" w:cs="Liberation Serif"/>
        </w:rPr>
      </w:pPr>
    </w:p>
    <w:p w:rsidR="00FA0B0D" w:rsidRPr="00DE6381" w:rsidRDefault="00FA0B0D" w:rsidP="00FA0B0D">
      <w:pPr>
        <w:autoSpaceDE w:val="0"/>
        <w:autoSpaceDN w:val="0"/>
        <w:adjustRightInd w:val="0"/>
        <w:rPr>
          <w:rFonts w:ascii="Liberation Serif" w:hAnsi="Liberation Serif" w:cs="Liberation Serif"/>
        </w:rPr>
      </w:pPr>
    </w:p>
    <w:p w:rsidR="00FA0B0D" w:rsidRPr="00DE6381" w:rsidRDefault="00FA0B0D" w:rsidP="00FA0B0D">
      <w:pPr>
        <w:autoSpaceDE w:val="0"/>
        <w:autoSpaceDN w:val="0"/>
        <w:adjustRightInd w:val="0"/>
        <w:rPr>
          <w:rFonts w:ascii="Liberation Serif" w:hAnsi="Liberation Serif" w:cs="Liberation Serif"/>
        </w:rPr>
      </w:pPr>
    </w:p>
    <w:p w:rsidR="00FA0B0D" w:rsidRPr="00DE6381" w:rsidRDefault="00FA0B0D" w:rsidP="00FA0B0D">
      <w:pPr>
        <w:autoSpaceDE w:val="0"/>
        <w:autoSpaceDN w:val="0"/>
        <w:adjustRightInd w:val="0"/>
        <w:rPr>
          <w:rFonts w:ascii="Liberation Serif" w:hAnsi="Liberation Serif" w:cs="Liberation Serif"/>
        </w:rPr>
      </w:pPr>
    </w:p>
    <w:p w:rsidR="00FA0B0D" w:rsidRPr="00DE6381" w:rsidRDefault="00FA0B0D" w:rsidP="00FA0B0D">
      <w:pPr>
        <w:autoSpaceDE w:val="0"/>
        <w:autoSpaceDN w:val="0"/>
        <w:adjustRightInd w:val="0"/>
        <w:rPr>
          <w:rFonts w:ascii="Liberation Serif" w:hAnsi="Liberation Serif" w:cs="Liberation Serif"/>
        </w:rPr>
      </w:pPr>
    </w:p>
    <w:p w:rsidR="00FA0B0D" w:rsidRPr="00DE6381" w:rsidRDefault="00FA0B0D" w:rsidP="00FA0B0D">
      <w:pPr>
        <w:autoSpaceDE w:val="0"/>
        <w:autoSpaceDN w:val="0"/>
        <w:adjustRightInd w:val="0"/>
        <w:rPr>
          <w:rFonts w:ascii="Liberation Serif" w:hAnsi="Liberation Serif" w:cs="Liberation Serif"/>
        </w:rPr>
      </w:pPr>
    </w:p>
    <w:p w:rsidR="00FA0B0D" w:rsidRPr="00DE6381" w:rsidRDefault="00FA0B0D" w:rsidP="00FA0B0D">
      <w:pPr>
        <w:autoSpaceDE w:val="0"/>
        <w:autoSpaceDN w:val="0"/>
        <w:adjustRightInd w:val="0"/>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jc w:val="right"/>
        <w:rPr>
          <w:rFonts w:ascii="Liberation Serif" w:hAnsi="Liberation Serif" w:cs="Liberation Serif"/>
          <w:b/>
          <w:bCs/>
          <w:color w:val="26282F"/>
        </w:rPr>
      </w:pPr>
      <w:bookmarkStart w:id="47" w:name="sub_14000"/>
    </w:p>
    <w:p w:rsidR="00FA0B0D" w:rsidRPr="00DE6381" w:rsidRDefault="00FA0B0D" w:rsidP="00FA0B0D">
      <w:pPr>
        <w:autoSpaceDE w:val="0"/>
        <w:autoSpaceDN w:val="0"/>
        <w:adjustRightInd w:val="0"/>
        <w:jc w:val="right"/>
        <w:rPr>
          <w:rFonts w:ascii="Liberation Serif" w:hAnsi="Liberation Serif" w:cs="Liberation Serif"/>
        </w:rPr>
      </w:pPr>
      <w:r w:rsidRPr="00DE6381">
        <w:rPr>
          <w:rFonts w:ascii="Liberation Serif" w:hAnsi="Liberation Serif" w:cs="Liberation Serif"/>
          <w:b/>
          <w:bCs/>
          <w:color w:val="26282F"/>
        </w:rPr>
        <w:t>ПРИЛОЖЕНИЕ N 4</w:t>
      </w:r>
      <w:r w:rsidRPr="00DE6381">
        <w:rPr>
          <w:rFonts w:ascii="Liberation Serif" w:hAnsi="Liberation Serif" w:cs="Liberation Serif"/>
          <w:b/>
          <w:bCs/>
          <w:color w:val="26282F"/>
        </w:rPr>
        <w:br/>
      </w:r>
    </w:p>
    <w:bookmarkEnd w:id="47"/>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spacing w:before="108" w:after="108"/>
        <w:jc w:val="center"/>
        <w:outlineLvl w:val="0"/>
        <w:rPr>
          <w:rFonts w:ascii="Liberation Serif" w:hAnsi="Liberation Serif" w:cs="Liberation Serif"/>
          <w:b/>
          <w:bCs/>
          <w:color w:val="26282F"/>
        </w:rPr>
      </w:pPr>
      <w:r w:rsidRPr="00DE6381">
        <w:rPr>
          <w:rFonts w:ascii="Liberation Serif" w:hAnsi="Liberation Serif" w:cs="Liberation Serif"/>
          <w:b/>
          <w:bCs/>
          <w:color w:val="26282F"/>
        </w:rPr>
        <w:t>РЕШЕНИЕ</w:t>
      </w:r>
      <w:r w:rsidRPr="00DE6381">
        <w:rPr>
          <w:rFonts w:ascii="Liberation Serif" w:hAnsi="Liberation Serif" w:cs="Liberation Serif"/>
          <w:b/>
          <w:bCs/>
          <w:color w:val="26282F"/>
        </w:rPr>
        <w:br/>
        <w:t>конкурсной комиссии по итогам конкурса на замещение вакантной должности государственной гражданской службы Свердловской области</w:t>
      </w: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jc w:val="center"/>
        <w:rPr>
          <w:rFonts w:ascii="Liberation Serif" w:hAnsi="Liberation Serif" w:cs="Liberation Serif"/>
        </w:rPr>
      </w:pPr>
      <w:r w:rsidRPr="00DE6381">
        <w:rPr>
          <w:rFonts w:ascii="Liberation Serif" w:hAnsi="Liberation Serif" w:cs="Liberation Serif"/>
        </w:rPr>
        <w:t>___________________________________</w:t>
      </w:r>
    </w:p>
    <w:p w:rsidR="00FA0B0D" w:rsidRPr="00DE6381" w:rsidRDefault="00FA0B0D" w:rsidP="00FA0B0D">
      <w:pPr>
        <w:autoSpaceDE w:val="0"/>
        <w:autoSpaceDN w:val="0"/>
        <w:adjustRightInd w:val="0"/>
        <w:jc w:val="center"/>
        <w:rPr>
          <w:rFonts w:ascii="Liberation Serif" w:hAnsi="Liberation Serif" w:cs="Liberation Serif"/>
        </w:rPr>
      </w:pPr>
      <w:r w:rsidRPr="00DE6381">
        <w:rPr>
          <w:rFonts w:ascii="Liberation Serif" w:hAnsi="Liberation Serif" w:cs="Liberation Serif"/>
        </w:rPr>
        <w:t>(наименование государственного органа)</w:t>
      </w:r>
    </w:p>
    <w:p w:rsidR="00FA0B0D" w:rsidRPr="00DE6381" w:rsidRDefault="00FA0B0D" w:rsidP="00FA0B0D">
      <w:pPr>
        <w:autoSpaceDE w:val="0"/>
        <w:autoSpaceDN w:val="0"/>
        <w:adjustRightInd w:val="0"/>
        <w:jc w:val="center"/>
        <w:rPr>
          <w:rFonts w:ascii="Liberation Serif" w:hAnsi="Liberation Serif" w:cs="Liberation Serif"/>
        </w:rPr>
      </w:pPr>
      <w:r w:rsidRPr="00DE6381">
        <w:rPr>
          <w:rFonts w:ascii="Liberation Serif" w:hAnsi="Liberation Serif" w:cs="Liberation Serif"/>
        </w:rPr>
        <w:t>"____"_________________20__ г.</w:t>
      </w:r>
    </w:p>
    <w:p w:rsidR="00FA0B0D" w:rsidRPr="00DE6381" w:rsidRDefault="00FA0B0D" w:rsidP="00FA0B0D">
      <w:pPr>
        <w:autoSpaceDE w:val="0"/>
        <w:autoSpaceDN w:val="0"/>
        <w:adjustRightInd w:val="0"/>
        <w:jc w:val="center"/>
        <w:rPr>
          <w:rFonts w:ascii="Liberation Serif" w:hAnsi="Liberation Serif" w:cs="Liberation Serif"/>
        </w:rPr>
      </w:pPr>
      <w:r w:rsidRPr="00DE6381">
        <w:rPr>
          <w:rFonts w:ascii="Liberation Serif" w:hAnsi="Liberation Serif" w:cs="Liberation Serif"/>
        </w:rPr>
        <w:t>(дата проведения конкурса)</w:t>
      </w: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bookmarkStart w:id="48" w:name="sub_14001"/>
      <w:r w:rsidRPr="00DE6381">
        <w:rPr>
          <w:rFonts w:ascii="Liberation Serif" w:hAnsi="Liberation Serif" w:cs="Liberation Serif"/>
        </w:rPr>
        <w:t>1. Присутствовало на заседании ___ из ___ членов конкурсной комиссии</w:t>
      </w:r>
    </w:p>
    <w:bookmarkEnd w:id="48"/>
    <w:p w:rsidR="00FA0B0D" w:rsidRPr="00DE6381" w:rsidRDefault="00FA0B0D" w:rsidP="00FA0B0D">
      <w:pPr>
        <w:autoSpaceDE w:val="0"/>
        <w:autoSpaceDN w:val="0"/>
        <w:adjustRightInd w:val="0"/>
        <w:ind w:firstLine="720"/>
        <w:jc w:val="both"/>
        <w:rPr>
          <w:rFonts w:ascii="Liberation Serif" w:hAnsi="Liberation Serif" w:cs="Liberation Serif"/>
        </w:rPr>
      </w:pPr>
    </w:p>
    <w:tbl>
      <w:tblPr>
        <w:tblW w:w="9385"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33"/>
        <w:gridCol w:w="4252"/>
      </w:tblGrid>
      <w:tr w:rsidR="00FA0B0D" w:rsidRPr="00DE6381" w:rsidTr="00096289">
        <w:tc>
          <w:tcPr>
            <w:tcW w:w="5133"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Фамилия, имя, отчество</w:t>
            </w:r>
          </w:p>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члена конкурсной комиссии, присутствовавшего на заседании конкурсной комиссии</w:t>
            </w:r>
          </w:p>
        </w:tc>
        <w:tc>
          <w:tcPr>
            <w:tcW w:w="4252"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ind w:right="778"/>
              <w:jc w:val="center"/>
              <w:rPr>
                <w:rFonts w:ascii="Liberation Serif" w:hAnsi="Liberation Serif" w:cs="Liberation Serif"/>
              </w:rPr>
            </w:pPr>
            <w:r w:rsidRPr="00DE6381">
              <w:rPr>
                <w:rFonts w:ascii="Liberation Serif" w:hAnsi="Liberation Serif" w:cs="Liberation Serif"/>
              </w:rPr>
              <w:t>Должность</w:t>
            </w:r>
          </w:p>
        </w:tc>
      </w:tr>
      <w:tr w:rsidR="00FA0B0D" w:rsidRPr="00DE6381" w:rsidTr="00096289">
        <w:tc>
          <w:tcPr>
            <w:tcW w:w="5133"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4252"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ind w:right="778"/>
              <w:jc w:val="both"/>
              <w:rPr>
                <w:rFonts w:ascii="Liberation Serif" w:hAnsi="Liberation Serif" w:cs="Liberation Serif"/>
              </w:rPr>
            </w:pPr>
          </w:p>
        </w:tc>
      </w:tr>
      <w:tr w:rsidR="00FA0B0D" w:rsidRPr="00DE6381" w:rsidTr="00096289">
        <w:tc>
          <w:tcPr>
            <w:tcW w:w="5133"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4252"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ind w:right="778"/>
              <w:jc w:val="both"/>
              <w:rPr>
                <w:rFonts w:ascii="Liberation Serif" w:hAnsi="Liberation Serif" w:cs="Liberation Serif"/>
              </w:rPr>
            </w:pPr>
          </w:p>
        </w:tc>
      </w:tr>
      <w:tr w:rsidR="00FA0B0D" w:rsidRPr="00DE6381" w:rsidTr="00096289">
        <w:tc>
          <w:tcPr>
            <w:tcW w:w="5133"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4252"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ind w:right="778"/>
              <w:jc w:val="both"/>
              <w:rPr>
                <w:rFonts w:ascii="Liberation Serif" w:hAnsi="Liberation Serif" w:cs="Liberation Serif"/>
              </w:rPr>
            </w:pPr>
          </w:p>
        </w:tc>
      </w:tr>
    </w:tbl>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bookmarkStart w:id="49" w:name="sub_14002"/>
      <w:r w:rsidRPr="00DE6381">
        <w:rPr>
          <w:rFonts w:ascii="Liberation Serif" w:hAnsi="Liberation Serif" w:cs="Liberation Serif"/>
        </w:rPr>
        <w:t>2. Проведен конкурс на замещение вакантной должности государственной гражданской службы Российской Федерации</w:t>
      </w:r>
    </w:p>
    <w:bookmarkEnd w:id="49"/>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_________________________________________________________________________</w:t>
      </w: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 xml:space="preserve">     (наименование должности с указанием структурного подразделения</w:t>
      </w: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 xml:space="preserve">                      государственного органа)</w:t>
      </w: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bookmarkStart w:id="50" w:name="sub_14003"/>
      <w:r w:rsidRPr="00DE6381">
        <w:rPr>
          <w:rFonts w:ascii="Liberation Serif" w:hAnsi="Liberation Serif" w:cs="Liberation Serif"/>
        </w:rPr>
        <w:t>3. Результаты рейтинговой оценки кандидатов</w:t>
      </w:r>
    </w:p>
    <w:bookmarkEnd w:id="50"/>
    <w:p w:rsidR="00FA0B0D" w:rsidRPr="00DE6381" w:rsidRDefault="00FA0B0D" w:rsidP="00FA0B0D">
      <w:pPr>
        <w:autoSpaceDE w:val="0"/>
        <w:autoSpaceDN w:val="0"/>
        <w:adjustRightInd w:val="0"/>
        <w:ind w:firstLine="720"/>
        <w:jc w:val="both"/>
        <w:rPr>
          <w:rFonts w:ascii="Liberation Serif" w:hAnsi="Liberation Serif" w:cs="Liberation Serif"/>
        </w:rPr>
      </w:pPr>
    </w:p>
    <w:tbl>
      <w:tblPr>
        <w:tblW w:w="9385"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21"/>
        <w:gridCol w:w="2023"/>
        <w:gridCol w:w="2541"/>
      </w:tblGrid>
      <w:tr w:rsidR="00FA0B0D" w:rsidRPr="00DE6381" w:rsidTr="00096289">
        <w:tc>
          <w:tcPr>
            <w:tcW w:w="4821"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Фамилия, имя, отчество кандидата</w:t>
            </w:r>
          </w:p>
        </w:tc>
        <w:tc>
          <w:tcPr>
            <w:tcW w:w="2023"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Итоговый балл</w:t>
            </w:r>
          </w:p>
        </w:tc>
        <w:tc>
          <w:tcPr>
            <w:tcW w:w="2541"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Место в рейтинге (в порядке убывания)</w:t>
            </w:r>
          </w:p>
        </w:tc>
      </w:tr>
      <w:tr w:rsidR="00FA0B0D" w:rsidRPr="00DE6381" w:rsidTr="00096289">
        <w:tc>
          <w:tcPr>
            <w:tcW w:w="4821"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2023"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2541"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r>
      <w:tr w:rsidR="00FA0B0D" w:rsidRPr="00DE6381" w:rsidTr="00096289">
        <w:tc>
          <w:tcPr>
            <w:tcW w:w="4821"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2023"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2541"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r>
      <w:tr w:rsidR="00FA0B0D" w:rsidRPr="00DE6381" w:rsidTr="00096289">
        <w:tc>
          <w:tcPr>
            <w:tcW w:w="4821"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2023"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2541"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r>
    </w:tbl>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bookmarkStart w:id="51" w:name="sub_14004"/>
      <w:r w:rsidRPr="00DE6381">
        <w:rPr>
          <w:rFonts w:ascii="Liberation Serif" w:hAnsi="Liberation Serif" w:cs="Liberation Serif"/>
        </w:rPr>
        <w:t>4. Результаты голосования по определению победителя конкурса (заполняется по всем кандидатам)</w:t>
      </w:r>
    </w:p>
    <w:bookmarkEnd w:id="51"/>
    <w:p w:rsidR="00FA0B0D" w:rsidRPr="00DE6381" w:rsidRDefault="00FA0B0D" w:rsidP="00FA0B0D">
      <w:pPr>
        <w:autoSpaceDE w:val="0"/>
        <w:autoSpaceDN w:val="0"/>
        <w:adjustRightInd w:val="0"/>
        <w:ind w:firstLine="720"/>
        <w:jc w:val="both"/>
        <w:rPr>
          <w:rFonts w:ascii="Liberation Serif" w:hAnsi="Liberation Serif" w:cs="Liberation Serif"/>
        </w:rPr>
      </w:pPr>
    </w:p>
    <w:tbl>
      <w:tblPr>
        <w:tblW w:w="952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075"/>
        <w:gridCol w:w="1954"/>
        <w:gridCol w:w="1976"/>
        <w:gridCol w:w="1521"/>
      </w:tblGrid>
      <w:tr w:rsidR="00FA0B0D" w:rsidRPr="00DE6381" w:rsidTr="00096289">
        <w:tc>
          <w:tcPr>
            <w:tcW w:w="9526" w:type="dxa"/>
            <w:gridSpan w:val="4"/>
            <w:tcBorders>
              <w:top w:val="single" w:sz="4" w:space="0" w:color="auto"/>
              <w:bottom w:val="single" w:sz="4" w:space="0" w:color="auto"/>
            </w:tcBorders>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________________________________________________________________</w:t>
            </w:r>
          </w:p>
          <w:p w:rsidR="00FA0B0D" w:rsidRPr="00DE6381" w:rsidRDefault="00FA0B0D" w:rsidP="00096289">
            <w:pPr>
              <w:autoSpaceDE w:val="0"/>
              <w:autoSpaceDN w:val="0"/>
              <w:adjustRightInd w:val="0"/>
              <w:jc w:val="both"/>
              <w:rPr>
                <w:rFonts w:ascii="Liberation Serif" w:hAnsi="Liberation Serif" w:cs="Liberation Serif"/>
              </w:rPr>
            </w:pPr>
            <w:r w:rsidRPr="00DE6381">
              <w:rPr>
                <w:rFonts w:ascii="Liberation Serif" w:hAnsi="Liberation Serif" w:cs="Liberation Serif"/>
              </w:rPr>
              <w:t>(фамилия, имя, отчество кандидата, занявшего первое место в рейтинге)</w:t>
            </w:r>
          </w:p>
        </w:tc>
      </w:tr>
      <w:tr w:rsidR="00FA0B0D" w:rsidRPr="00DE6381" w:rsidTr="00096289">
        <w:tc>
          <w:tcPr>
            <w:tcW w:w="4075"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Фамилия, имя, отчество члена конкурсной комиссии</w:t>
            </w:r>
          </w:p>
        </w:tc>
        <w:tc>
          <w:tcPr>
            <w:tcW w:w="5451" w:type="dxa"/>
            <w:gridSpan w:val="3"/>
            <w:tcBorders>
              <w:top w:val="single" w:sz="4" w:space="0" w:color="auto"/>
              <w:left w:val="single" w:sz="4" w:space="0" w:color="auto"/>
              <w:bottom w:val="single" w:sz="4" w:space="0" w:color="auto"/>
            </w:tcBorders>
            <w:vAlign w:val="center"/>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Голосование</w:t>
            </w:r>
          </w:p>
        </w:tc>
      </w:tr>
      <w:tr w:rsidR="00FA0B0D" w:rsidRPr="00DE6381" w:rsidTr="00096289">
        <w:tc>
          <w:tcPr>
            <w:tcW w:w="4075"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954"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"за"</w:t>
            </w:r>
          </w:p>
        </w:tc>
        <w:tc>
          <w:tcPr>
            <w:tcW w:w="1976"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"против"</w:t>
            </w:r>
          </w:p>
        </w:tc>
        <w:tc>
          <w:tcPr>
            <w:tcW w:w="1521"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"воздержался"</w:t>
            </w:r>
          </w:p>
        </w:tc>
      </w:tr>
      <w:tr w:rsidR="00FA0B0D" w:rsidRPr="00DE6381" w:rsidTr="00096289">
        <w:tc>
          <w:tcPr>
            <w:tcW w:w="4075"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954"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976"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521"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r>
      <w:tr w:rsidR="00FA0B0D" w:rsidRPr="00DE6381" w:rsidTr="00096289">
        <w:tc>
          <w:tcPr>
            <w:tcW w:w="4075"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954"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976"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521"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r>
      <w:tr w:rsidR="00FA0B0D" w:rsidRPr="00DE6381" w:rsidTr="00096289">
        <w:tc>
          <w:tcPr>
            <w:tcW w:w="4075"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954"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976"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521"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r>
      <w:tr w:rsidR="00FA0B0D" w:rsidRPr="00DE6381" w:rsidTr="00096289">
        <w:tc>
          <w:tcPr>
            <w:tcW w:w="4075"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r w:rsidRPr="00DE6381">
              <w:rPr>
                <w:rFonts w:ascii="Liberation Serif" w:hAnsi="Liberation Serif" w:cs="Liberation Serif"/>
              </w:rPr>
              <w:t>Итого</w:t>
            </w:r>
          </w:p>
        </w:tc>
        <w:tc>
          <w:tcPr>
            <w:tcW w:w="1954"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976"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521"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r>
    </w:tbl>
    <w:p w:rsidR="00FA0B0D" w:rsidRPr="00DE6381" w:rsidRDefault="00FA0B0D" w:rsidP="00FA0B0D">
      <w:pPr>
        <w:autoSpaceDE w:val="0"/>
        <w:autoSpaceDN w:val="0"/>
        <w:adjustRightInd w:val="0"/>
        <w:ind w:firstLine="720"/>
        <w:jc w:val="both"/>
        <w:rPr>
          <w:rFonts w:ascii="Liberation Serif" w:hAnsi="Liberation Serif" w:cs="Liberation Serif"/>
        </w:rPr>
      </w:pPr>
    </w:p>
    <w:tbl>
      <w:tblPr>
        <w:tblW w:w="952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067"/>
        <w:gridCol w:w="1960"/>
        <w:gridCol w:w="1979"/>
        <w:gridCol w:w="1520"/>
      </w:tblGrid>
      <w:tr w:rsidR="00FA0B0D" w:rsidRPr="00DE6381" w:rsidTr="00096289">
        <w:tc>
          <w:tcPr>
            <w:tcW w:w="9526" w:type="dxa"/>
            <w:gridSpan w:val="4"/>
            <w:tcBorders>
              <w:top w:val="single" w:sz="4" w:space="0" w:color="auto"/>
              <w:bottom w:val="single" w:sz="4" w:space="0" w:color="auto"/>
            </w:tcBorders>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_______________________________________________________________</w:t>
            </w:r>
          </w:p>
          <w:p w:rsidR="00FA0B0D" w:rsidRPr="00DE6381" w:rsidRDefault="00FA0B0D" w:rsidP="00096289">
            <w:pPr>
              <w:autoSpaceDE w:val="0"/>
              <w:autoSpaceDN w:val="0"/>
              <w:adjustRightInd w:val="0"/>
              <w:jc w:val="both"/>
              <w:rPr>
                <w:rFonts w:ascii="Liberation Serif" w:hAnsi="Liberation Serif" w:cs="Liberation Serif"/>
              </w:rPr>
            </w:pPr>
            <w:r w:rsidRPr="00DE6381">
              <w:rPr>
                <w:rFonts w:ascii="Liberation Serif" w:hAnsi="Liberation Serif" w:cs="Liberation Serif"/>
              </w:rPr>
              <w:t>(фамилия, имя, отчество кандидата, занявшего второе место в рейтинге)</w:t>
            </w:r>
          </w:p>
        </w:tc>
      </w:tr>
      <w:tr w:rsidR="00FA0B0D" w:rsidRPr="00DE6381" w:rsidTr="00096289">
        <w:tc>
          <w:tcPr>
            <w:tcW w:w="4067"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Фамилия, имя, отчество члена конкурсной комиссии</w:t>
            </w:r>
          </w:p>
        </w:tc>
        <w:tc>
          <w:tcPr>
            <w:tcW w:w="5459" w:type="dxa"/>
            <w:gridSpan w:val="3"/>
            <w:tcBorders>
              <w:top w:val="single" w:sz="4" w:space="0" w:color="auto"/>
              <w:left w:val="single" w:sz="4" w:space="0" w:color="auto"/>
              <w:bottom w:val="single" w:sz="4" w:space="0" w:color="auto"/>
            </w:tcBorders>
            <w:vAlign w:val="center"/>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Голосование</w:t>
            </w:r>
          </w:p>
        </w:tc>
      </w:tr>
      <w:tr w:rsidR="00FA0B0D" w:rsidRPr="00DE6381" w:rsidTr="00096289">
        <w:tc>
          <w:tcPr>
            <w:tcW w:w="4067"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960"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"за"</w:t>
            </w:r>
          </w:p>
        </w:tc>
        <w:tc>
          <w:tcPr>
            <w:tcW w:w="1979"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"против"</w:t>
            </w:r>
          </w:p>
        </w:tc>
        <w:tc>
          <w:tcPr>
            <w:tcW w:w="1520"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"воздержался"</w:t>
            </w:r>
          </w:p>
        </w:tc>
      </w:tr>
      <w:tr w:rsidR="00FA0B0D" w:rsidRPr="00DE6381" w:rsidTr="00096289">
        <w:tc>
          <w:tcPr>
            <w:tcW w:w="4067"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960"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979"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520"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r>
      <w:tr w:rsidR="00FA0B0D" w:rsidRPr="00DE6381" w:rsidTr="00096289">
        <w:tc>
          <w:tcPr>
            <w:tcW w:w="4067"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960"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979"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520"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r>
      <w:tr w:rsidR="00FA0B0D" w:rsidRPr="00DE6381" w:rsidTr="00096289">
        <w:tc>
          <w:tcPr>
            <w:tcW w:w="4067"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960"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979"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520"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r>
      <w:tr w:rsidR="00FA0B0D" w:rsidRPr="00DE6381" w:rsidTr="00096289">
        <w:tc>
          <w:tcPr>
            <w:tcW w:w="4067"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r w:rsidRPr="00DE6381">
              <w:rPr>
                <w:rFonts w:ascii="Liberation Serif" w:hAnsi="Liberation Serif" w:cs="Liberation Serif"/>
              </w:rPr>
              <w:t>Итого</w:t>
            </w:r>
          </w:p>
        </w:tc>
        <w:tc>
          <w:tcPr>
            <w:tcW w:w="1960"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979"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520"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r>
    </w:tbl>
    <w:p w:rsidR="00FA0B0D" w:rsidRPr="00DE6381" w:rsidRDefault="00FA0B0D" w:rsidP="00FA0B0D">
      <w:pPr>
        <w:autoSpaceDE w:val="0"/>
        <w:autoSpaceDN w:val="0"/>
        <w:adjustRightInd w:val="0"/>
        <w:ind w:firstLine="720"/>
        <w:jc w:val="both"/>
        <w:rPr>
          <w:rFonts w:ascii="Liberation Serif" w:hAnsi="Liberation Serif" w:cs="Liberation Serif"/>
        </w:rPr>
      </w:pPr>
    </w:p>
    <w:tbl>
      <w:tblPr>
        <w:tblW w:w="952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826"/>
        <w:gridCol w:w="1843"/>
        <w:gridCol w:w="1861"/>
        <w:gridCol w:w="1996"/>
      </w:tblGrid>
      <w:tr w:rsidR="00FA0B0D" w:rsidRPr="00DE6381" w:rsidTr="00096289">
        <w:trPr>
          <w:trHeight w:val="543"/>
        </w:trPr>
        <w:tc>
          <w:tcPr>
            <w:tcW w:w="9526" w:type="dxa"/>
            <w:gridSpan w:val="4"/>
            <w:tcBorders>
              <w:top w:val="single" w:sz="4" w:space="0" w:color="auto"/>
              <w:bottom w:val="single" w:sz="4" w:space="0" w:color="auto"/>
            </w:tcBorders>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_________________________________________________________________</w:t>
            </w:r>
          </w:p>
          <w:p w:rsidR="00FA0B0D" w:rsidRPr="00DE6381" w:rsidRDefault="00FA0B0D" w:rsidP="00096289">
            <w:pPr>
              <w:autoSpaceDE w:val="0"/>
              <w:autoSpaceDN w:val="0"/>
              <w:adjustRightInd w:val="0"/>
              <w:jc w:val="both"/>
              <w:rPr>
                <w:rFonts w:ascii="Liberation Serif" w:hAnsi="Liberation Serif" w:cs="Liberation Serif"/>
              </w:rPr>
            </w:pPr>
            <w:r w:rsidRPr="00DE6381">
              <w:rPr>
                <w:rFonts w:ascii="Liberation Serif" w:hAnsi="Liberation Serif" w:cs="Liberation Serif"/>
              </w:rPr>
              <w:t>(фамилия, имя, отчество кандидата, занявшего третье место в рейтинге)</w:t>
            </w:r>
          </w:p>
        </w:tc>
      </w:tr>
      <w:tr w:rsidR="00FA0B0D" w:rsidRPr="00DE6381" w:rsidTr="00096289">
        <w:trPr>
          <w:trHeight w:val="558"/>
        </w:trPr>
        <w:tc>
          <w:tcPr>
            <w:tcW w:w="3826"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Фамилия, имя, отчество члена конкурсной комиссии</w:t>
            </w:r>
          </w:p>
        </w:tc>
        <w:tc>
          <w:tcPr>
            <w:tcW w:w="5700" w:type="dxa"/>
            <w:gridSpan w:val="3"/>
            <w:tcBorders>
              <w:top w:val="single" w:sz="4" w:space="0" w:color="auto"/>
              <w:left w:val="single" w:sz="4" w:space="0" w:color="auto"/>
              <w:bottom w:val="single" w:sz="4" w:space="0" w:color="auto"/>
            </w:tcBorders>
            <w:vAlign w:val="center"/>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Голосование</w:t>
            </w:r>
          </w:p>
        </w:tc>
      </w:tr>
      <w:tr w:rsidR="00FA0B0D" w:rsidRPr="00DE6381" w:rsidTr="00096289">
        <w:trPr>
          <w:trHeight w:val="271"/>
        </w:trPr>
        <w:tc>
          <w:tcPr>
            <w:tcW w:w="3826"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843"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"за"</w:t>
            </w:r>
          </w:p>
        </w:tc>
        <w:tc>
          <w:tcPr>
            <w:tcW w:w="1861"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"против"</w:t>
            </w:r>
          </w:p>
        </w:tc>
        <w:tc>
          <w:tcPr>
            <w:tcW w:w="1995"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"воздержался"</w:t>
            </w:r>
          </w:p>
        </w:tc>
      </w:tr>
      <w:tr w:rsidR="00FA0B0D" w:rsidRPr="00DE6381" w:rsidTr="00096289">
        <w:trPr>
          <w:trHeight w:val="271"/>
        </w:trPr>
        <w:tc>
          <w:tcPr>
            <w:tcW w:w="3826"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843"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861"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995"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r>
      <w:tr w:rsidR="00FA0B0D" w:rsidRPr="00DE6381" w:rsidTr="00096289">
        <w:trPr>
          <w:trHeight w:val="271"/>
        </w:trPr>
        <w:tc>
          <w:tcPr>
            <w:tcW w:w="3826"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843"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861"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995"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r>
      <w:tr w:rsidR="00FA0B0D" w:rsidRPr="00DE6381" w:rsidTr="00096289">
        <w:trPr>
          <w:trHeight w:val="271"/>
        </w:trPr>
        <w:tc>
          <w:tcPr>
            <w:tcW w:w="3826"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843"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861"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995"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r>
      <w:tr w:rsidR="00FA0B0D" w:rsidRPr="00DE6381" w:rsidTr="00096289">
        <w:trPr>
          <w:trHeight w:val="271"/>
        </w:trPr>
        <w:tc>
          <w:tcPr>
            <w:tcW w:w="3826"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r w:rsidRPr="00DE6381">
              <w:rPr>
                <w:rFonts w:ascii="Liberation Serif" w:hAnsi="Liberation Serif" w:cs="Liberation Serif"/>
              </w:rPr>
              <w:t>Итого</w:t>
            </w:r>
          </w:p>
        </w:tc>
        <w:tc>
          <w:tcPr>
            <w:tcW w:w="1843"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861"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995"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r>
    </w:tbl>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698"/>
        <w:jc w:val="center"/>
        <w:rPr>
          <w:rFonts w:ascii="Liberation Serif" w:hAnsi="Liberation Serif" w:cs="Liberation Serif"/>
        </w:rPr>
      </w:pPr>
      <w:r w:rsidRPr="00DE6381">
        <w:rPr>
          <w:rFonts w:ascii="Liberation Serif" w:hAnsi="Liberation Serif" w:cs="Liberation Serif"/>
        </w:rPr>
        <w:t>Комментарии к результатам голосования (при необходимости)</w:t>
      </w:r>
    </w:p>
    <w:p w:rsidR="00FA0B0D" w:rsidRPr="00DE6381" w:rsidRDefault="00FA0B0D" w:rsidP="00FA0B0D">
      <w:pPr>
        <w:autoSpaceDE w:val="0"/>
        <w:autoSpaceDN w:val="0"/>
        <w:adjustRightInd w:val="0"/>
        <w:ind w:firstLine="720"/>
        <w:jc w:val="both"/>
        <w:rPr>
          <w:rFonts w:ascii="Liberation Serif" w:hAnsi="Liberation Serif" w:cs="Liberation Serif"/>
        </w:rPr>
      </w:pPr>
    </w:p>
    <w:tbl>
      <w:tblPr>
        <w:tblW w:w="953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531"/>
      </w:tblGrid>
      <w:tr w:rsidR="00FA0B0D" w:rsidRPr="00DE6381" w:rsidTr="00096289">
        <w:tc>
          <w:tcPr>
            <w:tcW w:w="9531" w:type="dxa"/>
            <w:tcBorders>
              <w:top w:val="single" w:sz="4" w:space="0" w:color="auto"/>
              <w:left w:val="nil"/>
              <w:bottom w:val="single" w:sz="4" w:space="0" w:color="auto"/>
              <w:right w:val="nil"/>
            </w:tcBorders>
          </w:tcPr>
          <w:p w:rsidR="00FA0B0D" w:rsidRPr="00DE6381" w:rsidRDefault="00FA0B0D" w:rsidP="00096289">
            <w:pPr>
              <w:autoSpaceDE w:val="0"/>
              <w:autoSpaceDN w:val="0"/>
              <w:adjustRightInd w:val="0"/>
              <w:jc w:val="both"/>
              <w:rPr>
                <w:rFonts w:ascii="Liberation Serif" w:hAnsi="Liberation Serif" w:cs="Liberation Serif"/>
              </w:rPr>
            </w:pPr>
          </w:p>
        </w:tc>
      </w:tr>
      <w:tr w:rsidR="00FA0B0D" w:rsidRPr="00DE6381" w:rsidTr="00096289">
        <w:tc>
          <w:tcPr>
            <w:tcW w:w="9531" w:type="dxa"/>
            <w:tcBorders>
              <w:top w:val="single" w:sz="4" w:space="0" w:color="auto"/>
              <w:left w:val="nil"/>
              <w:bottom w:val="single" w:sz="4" w:space="0" w:color="auto"/>
              <w:right w:val="nil"/>
            </w:tcBorders>
          </w:tcPr>
          <w:p w:rsidR="00FA0B0D" w:rsidRPr="00DE6381" w:rsidRDefault="00FA0B0D" w:rsidP="00096289">
            <w:pPr>
              <w:autoSpaceDE w:val="0"/>
              <w:autoSpaceDN w:val="0"/>
              <w:adjustRightInd w:val="0"/>
              <w:jc w:val="both"/>
              <w:rPr>
                <w:rFonts w:ascii="Liberation Serif" w:hAnsi="Liberation Serif" w:cs="Liberation Serif"/>
              </w:rPr>
            </w:pPr>
          </w:p>
        </w:tc>
      </w:tr>
      <w:tr w:rsidR="00FA0B0D" w:rsidRPr="00DE6381" w:rsidTr="00096289">
        <w:tc>
          <w:tcPr>
            <w:tcW w:w="9531" w:type="dxa"/>
            <w:tcBorders>
              <w:top w:val="single" w:sz="4" w:space="0" w:color="auto"/>
              <w:left w:val="nil"/>
              <w:bottom w:val="single" w:sz="4" w:space="0" w:color="auto"/>
              <w:right w:val="nil"/>
            </w:tcBorders>
          </w:tcPr>
          <w:p w:rsidR="00FA0B0D" w:rsidRPr="00DE6381" w:rsidRDefault="00FA0B0D" w:rsidP="00096289">
            <w:pPr>
              <w:autoSpaceDE w:val="0"/>
              <w:autoSpaceDN w:val="0"/>
              <w:adjustRightInd w:val="0"/>
              <w:jc w:val="both"/>
              <w:rPr>
                <w:rFonts w:ascii="Liberation Serif" w:hAnsi="Liberation Serif" w:cs="Liberation Serif"/>
              </w:rPr>
            </w:pPr>
          </w:p>
        </w:tc>
      </w:tr>
    </w:tbl>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bookmarkStart w:id="52" w:name="sub_14005"/>
      <w:r w:rsidRPr="00DE6381">
        <w:rPr>
          <w:rFonts w:ascii="Liberation Serif" w:hAnsi="Liberation Serif" w:cs="Liberation Serif"/>
        </w:rPr>
        <w:t>5. По результатам голосования конкурсная комиссия признает победителем конкурса следующего кандидата</w:t>
      </w:r>
    </w:p>
    <w:bookmarkEnd w:id="52"/>
    <w:p w:rsidR="00FA0B0D" w:rsidRPr="00DE6381" w:rsidRDefault="00FA0B0D" w:rsidP="00FA0B0D">
      <w:pPr>
        <w:autoSpaceDE w:val="0"/>
        <w:autoSpaceDN w:val="0"/>
        <w:adjustRightInd w:val="0"/>
        <w:ind w:firstLine="720"/>
        <w:jc w:val="both"/>
        <w:rPr>
          <w:rFonts w:ascii="Liberation Serif" w:hAnsi="Liberation Serif" w:cs="Liberation Serif"/>
        </w:rPr>
      </w:pPr>
    </w:p>
    <w:tbl>
      <w:tblPr>
        <w:tblW w:w="952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063"/>
        <w:gridCol w:w="4463"/>
      </w:tblGrid>
      <w:tr w:rsidR="00FA0B0D" w:rsidRPr="00DE6381" w:rsidTr="00096289">
        <w:tc>
          <w:tcPr>
            <w:tcW w:w="5063" w:type="dxa"/>
            <w:tcBorders>
              <w:top w:val="single" w:sz="4" w:space="0" w:color="auto"/>
              <w:bottom w:val="single" w:sz="4" w:space="0" w:color="auto"/>
              <w:right w:val="single" w:sz="4" w:space="0" w:color="auto"/>
            </w:tcBorders>
            <w:vAlign w:val="center"/>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Фамилия, имя, отчество кандидата, признанного победителем</w:t>
            </w:r>
          </w:p>
        </w:tc>
        <w:tc>
          <w:tcPr>
            <w:tcW w:w="4463"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Вакантная должность государственной гражданской службы Российской Федерации</w:t>
            </w:r>
          </w:p>
        </w:tc>
      </w:tr>
      <w:tr w:rsidR="00FA0B0D" w:rsidRPr="00DE6381" w:rsidTr="00096289">
        <w:tc>
          <w:tcPr>
            <w:tcW w:w="5063"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4463"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r>
    </w:tbl>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bookmarkStart w:id="53" w:name="sub_14006"/>
      <w:r w:rsidRPr="00DE6381">
        <w:rPr>
          <w:rFonts w:ascii="Liberation Serif" w:hAnsi="Liberation Serif" w:cs="Liberation Serif"/>
        </w:rPr>
        <w:t>6. По результатам голосования конкурсная комиссия рекомендует к включению в кадровый резерв государственного органа следующих кандидатов</w:t>
      </w:r>
    </w:p>
    <w:bookmarkEnd w:id="53"/>
    <w:p w:rsidR="00FA0B0D" w:rsidRPr="00DE6381" w:rsidRDefault="00FA0B0D" w:rsidP="00FA0B0D">
      <w:pPr>
        <w:autoSpaceDE w:val="0"/>
        <w:autoSpaceDN w:val="0"/>
        <w:adjustRightInd w:val="0"/>
        <w:ind w:firstLine="720"/>
        <w:jc w:val="both"/>
        <w:rPr>
          <w:rFonts w:ascii="Liberation Serif" w:hAnsi="Liberation Serif" w:cs="Liberation Serif"/>
        </w:rPr>
      </w:pPr>
    </w:p>
    <w:tbl>
      <w:tblPr>
        <w:tblW w:w="952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063"/>
        <w:gridCol w:w="4463"/>
      </w:tblGrid>
      <w:tr w:rsidR="00FA0B0D" w:rsidRPr="00DE6381" w:rsidTr="00096289">
        <w:tc>
          <w:tcPr>
            <w:tcW w:w="5063" w:type="dxa"/>
            <w:tcBorders>
              <w:top w:val="single" w:sz="4" w:space="0" w:color="auto"/>
              <w:bottom w:val="single" w:sz="4" w:space="0" w:color="auto"/>
              <w:right w:val="single" w:sz="4" w:space="0" w:color="auto"/>
            </w:tcBorders>
            <w:vAlign w:val="center"/>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Фамилия, имя, отчество кандидата, рекомендованного к включению в кадровый резерв государственного органа</w:t>
            </w:r>
          </w:p>
        </w:tc>
        <w:tc>
          <w:tcPr>
            <w:tcW w:w="4463"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Группа должностей государственной гражданской службы Российской Федерации</w:t>
            </w:r>
          </w:p>
        </w:tc>
      </w:tr>
      <w:tr w:rsidR="00FA0B0D" w:rsidRPr="00DE6381" w:rsidTr="00096289">
        <w:tc>
          <w:tcPr>
            <w:tcW w:w="5063"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4463"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r>
    </w:tbl>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bookmarkStart w:id="54" w:name="sub_14007"/>
      <w:r w:rsidRPr="00DE6381">
        <w:rPr>
          <w:rFonts w:ascii="Liberation Serif" w:hAnsi="Liberation Serif" w:cs="Liberation Serif"/>
        </w:rPr>
        <w:t>7. В заседании конкурсной комиссии не участвовали следующие члены комиссии</w:t>
      </w:r>
    </w:p>
    <w:bookmarkEnd w:id="54"/>
    <w:p w:rsidR="00FA0B0D" w:rsidRPr="00DE6381" w:rsidRDefault="00FA0B0D" w:rsidP="00FA0B0D">
      <w:pPr>
        <w:autoSpaceDE w:val="0"/>
        <w:autoSpaceDN w:val="0"/>
        <w:adjustRightInd w:val="0"/>
        <w:ind w:firstLine="720"/>
        <w:jc w:val="both"/>
        <w:rPr>
          <w:rFonts w:ascii="Liberation Serif" w:hAnsi="Liberation Serif" w:cs="Liberation Serif"/>
        </w:rPr>
      </w:pPr>
    </w:p>
    <w:tbl>
      <w:tblPr>
        <w:tblW w:w="953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531"/>
      </w:tblGrid>
      <w:tr w:rsidR="00FA0B0D" w:rsidRPr="00DE6381" w:rsidTr="00096289">
        <w:tc>
          <w:tcPr>
            <w:tcW w:w="9531" w:type="dxa"/>
            <w:tcBorders>
              <w:top w:val="single" w:sz="4" w:space="0" w:color="auto"/>
              <w:left w:val="nil"/>
              <w:bottom w:val="single" w:sz="4" w:space="0" w:color="auto"/>
              <w:right w:val="nil"/>
            </w:tcBorders>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(фамилия, имя, отчество)</w:t>
            </w:r>
          </w:p>
        </w:tc>
      </w:tr>
    </w:tbl>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Председатель конкурсной комиссии _________ _________________________</w:t>
      </w: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 xml:space="preserve">                                 (подпись) (фамилия, имя, отчество)</w:t>
      </w: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Заместители председателя</w:t>
      </w: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конкурсной комиссии              _________ _________________________</w:t>
      </w: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 xml:space="preserve">                                 (подпись) (фамилия, имя, отчество)</w:t>
      </w: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конкурсной комиссии               _________ _________________________</w:t>
      </w: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 xml:space="preserve">                                 (подпись) (фамилия, имя, отчество)</w:t>
      </w: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Секретарь конкурсной комиссии    _________ _________________________</w:t>
      </w: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 xml:space="preserve">                                 (подпись) (фамилия, имя, отчество)</w:t>
      </w: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Независимые эксперты</w:t>
      </w: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конкурсной комиссии               _________ _________________________</w:t>
      </w: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 xml:space="preserve">                                 (подпись) (фамилия, имя, отчество)</w:t>
      </w: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Представители</w:t>
      </w: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общественного совета             _________ _________________________</w:t>
      </w: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 xml:space="preserve">                                 (подпись) (фамилия, имя, отчество)</w:t>
      </w: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конкурсной комиссии               _________ _________________________</w:t>
      </w: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 xml:space="preserve">                                 (подпись) (фамилия, имя, отчество)</w:t>
      </w: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конкурсной комиссии               _________ _________________________</w:t>
      </w: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 xml:space="preserve">                                 (подпись) (фамилия, имя, отчество)</w:t>
      </w: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Другие члены</w:t>
      </w: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конкурсной комиссии              _________ _________________________</w:t>
      </w: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 xml:space="preserve">                                 (подпись) (фамилия, имя, отчество)</w:t>
      </w: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конкурсной комиссии               _________ _________________________</w:t>
      </w: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 xml:space="preserve">                                 (подпись) (фамилия, имя, отчество)</w:t>
      </w: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конкурсной комиссии               _________ _________________________</w:t>
      </w: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 xml:space="preserve">                                 (подпись) (фамилия, имя, отчество)</w:t>
      </w: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left="-709" w:right="-1"/>
        <w:jc w:val="right"/>
        <w:rPr>
          <w:rFonts w:ascii="Liberation Serif" w:hAnsi="Liberation Serif" w:cs="Liberation Serif"/>
        </w:rPr>
      </w:pPr>
      <w:bookmarkStart w:id="55" w:name="sub_15000"/>
      <w:r w:rsidRPr="00DE6381">
        <w:rPr>
          <w:rFonts w:ascii="Liberation Serif" w:hAnsi="Liberation Serif" w:cs="Liberation Serif"/>
          <w:b/>
          <w:bCs/>
          <w:color w:val="26282F"/>
        </w:rPr>
        <w:t>ПРИЛОЖЕНИЕ N 5</w:t>
      </w:r>
      <w:r w:rsidRPr="00DE6381">
        <w:rPr>
          <w:rFonts w:ascii="Liberation Serif" w:hAnsi="Liberation Serif" w:cs="Liberation Serif"/>
          <w:b/>
          <w:bCs/>
          <w:color w:val="26282F"/>
        </w:rPr>
        <w:br/>
      </w:r>
    </w:p>
    <w:bookmarkEnd w:id="55"/>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spacing w:before="108" w:after="108"/>
        <w:jc w:val="center"/>
        <w:outlineLvl w:val="0"/>
        <w:rPr>
          <w:rFonts w:ascii="Liberation Serif" w:hAnsi="Liberation Serif" w:cs="Liberation Serif"/>
          <w:b/>
          <w:bCs/>
          <w:color w:val="26282F"/>
        </w:rPr>
      </w:pPr>
      <w:r w:rsidRPr="00DE6381">
        <w:rPr>
          <w:rFonts w:ascii="Liberation Serif" w:hAnsi="Liberation Serif" w:cs="Liberation Serif"/>
          <w:b/>
          <w:bCs/>
          <w:color w:val="26282F"/>
        </w:rPr>
        <w:t>ПРОТОКОЛ</w:t>
      </w:r>
      <w:r w:rsidRPr="00DE6381">
        <w:rPr>
          <w:rFonts w:ascii="Liberation Serif" w:hAnsi="Liberation Serif" w:cs="Liberation Serif"/>
          <w:b/>
          <w:bCs/>
          <w:color w:val="26282F"/>
        </w:rPr>
        <w:br/>
        <w:t>заседания конкурсной комиссии</w:t>
      </w:r>
      <w:r w:rsidRPr="00DE6381">
        <w:rPr>
          <w:rFonts w:ascii="Liberation Serif" w:hAnsi="Liberation Serif" w:cs="Liberation Serif"/>
          <w:b/>
          <w:bCs/>
          <w:color w:val="26282F"/>
        </w:rPr>
        <w:br/>
        <w:t>по результатам конкурса на включение в кадровый резерв государственного органа</w:t>
      </w: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jc w:val="center"/>
        <w:rPr>
          <w:rFonts w:ascii="Liberation Serif" w:hAnsi="Liberation Serif" w:cs="Liberation Serif"/>
        </w:rPr>
      </w:pPr>
      <w:r w:rsidRPr="00DE6381">
        <w:rPr>
          <w:rFonts w:ascii="Liberation Serif" w:hAnsi="Liberation Serif" w:cs="Liberation Serif"/>
        </w:rPr>
        <w:t>____________________________________</w:t>
      </w:r>
    </w:p>
    <w:p w:rsidR="00FA0B0D" w:rsidRPr="00DE6381" w:rsidRDefault="00FA0B0D" w:rsidP="00FA0B0D">
      <w:pPr>
        <w:autoSpaceDE w:val="0"/>
        <w:autoSpaceDN w:val="0"/>
        <w:adjustRightInd w:val="0"/>
        <w:jc w:val="center"/>
        <w:rPr>
          <w:rFonts w:ascii="Liberation Serif" w:hAnsi="Liberation Serif" w:cs="Liberation Serif"/>
        </w:rPr>
      </w:pPr>
      <w:r w:rsidRPr="00DE6381">
        <w:rPr>
          <w:rFonts w:ascii="Liberation Serif" w:hAnsi="Liberation Serif" w:cs="Liberation Serif"/>
        </w:rPr>
        <w:t>(наименование государственного органа)</w:t>
      </w:r>
    </w:p>
    <w:p w:rsidR="00FA0B0D" w:rsidRPr="00DE6381" w:rsidRDefault="00FA0B0D" w:rsidP="00FA0B0D">
      <w:pPr>
        <w:autoSpaceDE w:val="0"/>
        <w:autoSpaceDN w:val="0"/>
        <w:adjustRightInd w:val="0"/>
        <w:jc w:val="center"/>
        <w:rPr>
          <w:rFonts w:ascii="Liberation Serif" w:hAnsi="Liberation Serif" w:cs="Liberation Serif"/>
        </w:rPr>
      </w:pPr>
      <w:r w:rsidRPr="00DE6381">
        <w:rPr>
          <w:rFonts w:ascii="Liberation Serif" w:hAnsi="Liberation Serif" w:cs="Liberation Serif"/>
        </w:rPr>
        <w:t>"____"_________________20__ г.</w:t>
      </w:r>
    </w:p>
    <w:p w:rsidR="00FA0B0D" w:rsidRPr="00DE6381" w:rsidRDefault="00FA0B0D" w:rsidP="00FA0B0D">
      <w:pPr>
        <w:autoSpaceDE w:val="0"/>
        <w:autoSpaceDN w:val="0"/>
        <w:adjustRightInd w:val="0"/>
        <w:jc w:val="center"/>
        <w:rPr>
          <w:rFonts w:ascii="Liberation Serif" w:hAnsi="Liberation Serif" w:cs="Liberation Serif"/>
        </w:rPr>
      </w:pPr>
      <w:r w:rsidRPr="00DE6381">
        <w:rPr>
          <w:rFonts w:ascii="Liberation Serif" w:hAnsi="Liberation Serif" w:cs="Liberation Serif"/>
        </w:rPr>
        <w:t>(дата проведения конкурса)</w:t>
      </w: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bookmarkStart w:id="56" w:name="sub_15001"/>
      <w:r w:rsidRPr="00DE6381">
        <w:rPr>
          <w:rFonts w:ascii="Liberation Serif" w:hAnsi="Liberation Serif" w:cs="Liberation Serif"/>
        </w:rPr>
        <w:t>1. Присутствовало на заседании ___ из ___ членов конкурсной комиссии</w:t>
      </w:r>
    </w:p>
    <w:bookmarkEnd w:id="56"/>
    <w:p w:rsidR="00FA0B0D" w:rsidRPr="00DE6381" w:rsidRDefault="00FA0B0D" w:rsidP="00FA0B0D">
      <w:pPr>
        <w:autoSpaceDE w:val="0"/>
        <w:autoSpaceDN w:val="0"/>
        <w:adjustRightInd w:val="0"/>
        <w:ind w:firstLine="720"/>
        <w:jc w:val="both"/>
        <w:rPr>
          <w:rFonts w:ascii="Liberation Serif" w:hAnsi="Liberation Serif" w:cs="Liberation Serif"/>
        </w:rPr>
      </w:pPr>
    </w:p>
    <w:tbl>
      <w:tblPr>
        <w:tblW w:w="9385"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063"/>
        <w:gridCol w:w="4322"/>
      </w:tblGrid>
      <w:tr w:rsidR="00FA0B0D" w:rsidRPr="00DE6381" w:rsidTr="00096289">
        <w:tc>
          <w:tcPr>
            <w:tcW w:w="5063"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Фамилия, имя, отчество</w:t>
            </w:r>
          </w:p>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члена конкурсной комиссии, присутствовавшего на заседании конкурсной комиссии</w:t>
            </w:r>
          </w:p>
        </w:tc>
        <w:tc>
          <w:tcPr>
            <w:tcW w:w="4322"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Должность</w:t>
            </w:r>
          </w:p>
        </w:tc>
      </w:tr>
      <w:tr w:rsidR="00FA0B0D" w:rsidRPr="00DE6381" w:rsidTr="00096289">
        <w:tc>
          <w:tcPr>
            <w:tcW w:w="5063"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4322"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r>
      <w:tr w:rsidR="00FA0B0D" w:rsidRPr="00DE6381" w:rsidTr="00096289">
        <w:tc>
          <w:tcPr>
            <w:tcW w:w="5063"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4322"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r>
      <w:tr w:rsidR="00FA0B0D" w:rsidRPr="00DE6381" w:rsidTr="00096289">
        <w:trPr>
          <w:trHeight w:val="326"/>
        </w:trPr>
        <w:tc>
          <w:tcPr>
            <w:tcW w:w="5063"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4322"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r>
    </w:tbl>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bookmarkStart w:id="57" w:name="sub_15002"/>
      <w:r w:rsidRPr="00DE6381">
        <w:rPr>
          <w:rFonts w:ascii="Liberation Serif" w:hAnsi="Liberation Serif" w:cs="Liberation Serif"/>
        </w:rPr>
        <w:t>2. Проведен конкурс на включение в кадровый резерв государственного органа по следующей группе должностей государственной гражданской службы Российской Федерации</w:t>
      </w:r>
    </w:p>
    <w:bookmarkEnd w:id="57"/>
    <w:p w:rsidR="00FA0B0D" w:rsidRPr="00DE6381" w:rsidRDefault="00FA0B0D" w:rsidP="00FA0B0D">
      <w:pPr>
        <w:autoSpaceDE w:val="0"/>
        <w:autoSpaceDN w:val="0"/>
        <w:adjustRightInd w:val="0"/>
        <w:ind w:firstLine="720"/>
        <w:jc w:val="both"/>
        <w:rPr>
          <w:rFonts w:ascii="Liberation Serif" w:hAnsi="Liberation Serif" w:cs="Liberation Serif"/>
        </w:rPr>
      </w:pPr>
    </w:p>
    <w:tbl>
      <w:tblPr>
        <w:tblW w:w="93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390"/>
      </w:tblGrid>
      <w:tr w:rsidR="00FA0B0D" w:rsidRPr="00DE6381" w:rsidTr="00096289">
        <w:tc>
          <w:tcPr>
            <w:tcW w:w="9390" w:type="dxa"/>
            <w:tcBorders>
              <w:top w:val="single" w:sz="4" w:space="0" w:color="auto"/>
              <w:left w:val="nil"/>
              <w:bottom w:val="single" w:sz="4" w:space="0" w:color="auto"/>
              <w:right w:val="nil"/>
            </w:tcBorders>
          </w:tcPr>
          <w:p w:rsidR="00FA0B0D" w:rsidRPr="00DE6381" w:rsidRDefault="00FA0B0D" w:rsidP="00096289">
            <w:pPr>
              <w:autoSpaceDE w:val="0"/>
              <w:autoSpaceDN w:val="0"/>
              <w:adjustRightInd w:val="0"/>
              <w:ind w:right="829"/>
              <w:jc w:val="center"/>
              <w:rPr>
                <w:rFonts w:ascii="Liberation Serif" w:hAnsi="Liberation Serif" w:cs="Liberation Serif"/>
              </w:rPr>
            </w:pPr>
            <w:r w:rsidRPr="00DE6381">
              <w:rPr>
                <w:rFonts w:ascii="Liberation Serif" w:hAnsi="Liberation Serif" w:cs="Liberation Serif"/>
              </w:rPr>
              <w:t>(наименование группы должностей)</w:t>
            </w:r>
          </w:p>
        </w:tc>
      </w:tr>
      <w:tr w:rsidR="00FA0B0D" w:rsidRPr="00DE6381" w:rsidTr="00096289">
        <w:tc>
          <w:tcPr>
            <w:tcW w:w="9390" w:type="dxa"/>
            <w:tcBorders>
              <w:top w:val="single" w:sz="4" w:space="0" w:color="auto"/>
              <w:left w:val="nil"/>
              <w:bottom w:val="single" w:sz="4" w:space="0" w:color="auto"/>
              <w:right w:val="nil"/>
            </w:tcBorders>
          </w:tcPr>
          <w:p w:rsidR="00FA0B0D" w:rsidRPr="00DE6381" w:rsidRDefault="00FA0B0D" w:rsidP="00096289">
            <w:pPr>
              <w:autoSpaceDE w:val="0"/>
              <w:autoSpaceDN w:val="0"/>
              <w:adjustRightInd w:val="0"/>
              <w:ind w:right="829"/>
              <w:jc w:val="both"/>
              <w:rPr>
                <w:rFonts w:ascii="Liberation Serif" w:hAnsi="Liberation Serif" w:cs="Liberation Serif"/>
              </w:rPr>
            </w:pPr>
          </w:p>
        </w:tc>
      </w:tr>
      <w:tr w:rsidR="00FA0B0D" w:rsidRPr="00DE6381" w:rsidTr="00096289">
        <w:tc>
          <w:tcPr>
            <w:tcW w:w="9390" w:type="dxa"/>
            <w:tcBorders>
              <w:top w:val="single" w:sz="4" w:space="0" w:color="auto"/>
              <w:left w:val="nil"/>
              <w:bottom w:val="single" w:sz="4" w:space="0" w:color="auto"/>
              <w:right w:val="nil"/>
            </w:tcBorders>
          </w:tcPr>
          <w:p w:rsidR="00FA0B0D" w:rsidRPr="00DE6381" w:rsidRDefault="00FA0B0D" w:rsidP="00096289">
            <w:pPr>
              <w:autoSpaceDE w:val="0"/>
              <w:autoSpaceDN w:val="0"/>
              <w:adjustRightInd w:val="0"/>
              <w:jc w:val="both"/>
              <w:rPr>
                <w:rFonts w:ascii="Liberation Serif" w:hAnsi="Liberation Serif" w:cs="Liberation Serif"/>
              </w:rPr>
            </w:pPr>
          </w:p>
        </w:tc>
      </w:tr>
    </w:tbl>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bookmarkStart w:id="58" w:name="sub_15003"/>
      <w:r w:rsidRPr="00DE6381">
        <w:rPr>
          <w:rFonts w:ascii="Liberation Serif" w:hAnsi="Liberation Serif" w:cs="Liberation Serif"/>
        </w:rPr>
        <w:t>3. Результаты рейтинговой оценки кандидатов</w:t>
      </w:r>
    </w:p>
    <w:bookmarkEnd w:id="58"/>
    <w:p w:rsidR="00FA0B0D" w:rsidRPr="00DE6381" w:rsidRDefault="00FA0B0D" w:rsidP="00FA0B0D">
      <w:pPr>
        <w:autoSpaceDE w:val="0"/>
        <w:autoSpaceDN w:val="0"/>
        <w:adjustRightInd w:val="0"/>
        <w:ind w:firstLine="720"/>
        <w:jc w:val="both"/>
        <w:rPr>
          <w:rFonts w:ascii="Liberation Serif" w:hAnsi="Liberation Serif" w:cs="Liberation Serif"/>
        </w:rPr>
      </w:pPr>
    </w:p>
    <w:tbl>
      <w:tblPr>
        <w:tblW w:w="924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755"/>
        <w:gridCol w:w="1996"/>
        <w:gridCol w:w="2492"/>
      </w:tblGrid>
      <w:tr w:rsidR="00FA0B0D" w:rsidRPr="00DE6381" w:rsidTr="00096289">
        <w:tc>
          <w:tcPr>
            <w:tcW w:w="4755"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Фамилия, имя, отчество кандидата</w:t>
            </w:r>
          </w:p>
        </w:tc>
        <w:tc>
          <w:tcPr>
            <w:tcW w:w="1996"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Итоговый балл</w:t>
            </w:r>
          </w:p>
        </w:tc>
        <w:tc>
          <w:tcPr>
            <w:tcW w:w="2492"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Место в рейтинге (в порядке убывания)</w:t>
            </w:r>
          </w:p>
        </w:tc>
      </w:tr>
      <w:tr w:rsidR="00FA0B0D" w:rsidRPr="00DE6381" w:rsidTr="00096289">
        <w:tc>
          <w:tcPr>
            <w:tcW w:w="4755"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996"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2492"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r>
      <w:tr w:rsidR="00FA0B0D" w:rsidRPr="00DE6381" w:rsidTr="00096289">
        <w:tc>
          <w:tcPr>
            <w:tcW w:w="4755"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996"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2492"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r>
      <w:tr w:rsidR="00FA0B0D" w:rsidRPr="00DE6381" w:rsidTr="00096289">
        <w:tc>
          <w:tcPr>
            <w:tcW w:w="4755"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996"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2492"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r>
    </w:tbl>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bookmarkStart w:id="59" w:name="sub_15004"/>
      <w:r w:rsidRPr="00DE6381">
        <w:rPr>
          <w:rFonts w:ascii="Liberation Serif" w:hAnsi="Liberation Serif" w:cs="Liberation Serif"/>
        </w:rPr>
        <w:t>4. Результаты голосования по определению кандидата (кандидатов) для включения в кадровый резерв государственного органа (заполняется по кандидатам, получившим по итогам оценки не менее 50 процентов максимального балла)</w:t>
      </w:r>
    </w:p>
    <w:bookmarkEnd w:id="59"/>
    <w:p w:rsidR="00FA0B0D" w:rsidRPr="00DE6381" w:rsidRDefault="00FA0B0D" w:rsidP="00FA0B0D">
      <w:pPr>
        <w:autoSpaceDE w:val="0"/>
        <w:autoSpaceDN w:val="0"/>
        <w:adjustRightInd w:val="0"/>
        <w:ind w:firstLine="720"/>
        <w:jc w:val="both"/>
        <w:rPr>
          <w:rFonts w:ascii="Liberation Serif" w:hAnsi="Liberation Serif" w:cs="Liberation Serif"/>
        </w:rPr>
      </w:pPr>
    </w:p>
    <w:tbl>
      <w:tblPr>
        <w:tblW w:w="924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075"/>
        <w:gridCol w:w="1954"/>
        <w:gridCol w:w="1976"/>
        <w:gridCol w:w="1238"/>
      </w:tblGrid>
      <w:tr w:rsidR="00FA0B0D" w:rsidRPr="00DE6381" w:rsidTr="00096289">
        <w:tc>
          <w:tcPr>
            <w:tcW w:w="9243" w:type="dxa"/>
            <w:gridSpan w:val="4"/>
            <w:tcBorders>
              <w:top w:val="single" w:sz="4" w:space="0" w:color="auto"/>
              <w:bottom w:val="single" w:sz="4" w:space="0" w:color="auto"/>
            </w:tcBorders>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_________________________________________________________________</w:t>
            </w:r>
          </w:p>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(фамилия, имя, отчество кандидата, занявшего первое место в рейтинге)</w:t>
            </w:r>
          </w:p>
        </w:tc>
      </w:tr>
      <w:tr w:rsidR="00FA0B0D" w:rsidRPr="00DE6381" w:rsidTr="00096289">
        <w:tc>
          <w:tcPr>
            <w:tcW w:w="4075"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Фамилия, имя, отчество члена конкурсной комиссии</w:t>
            </w:r>
          </w:p>
        </w:tc>
        <w:tc>
          <w:tcPr>
            <w:tcW w:w="5168" w:type="dxa"/>
            <w:gridSpan w:val="3"/>
            <w:tcBorders>
              <w:top w:val="single" w:sz="4" w:space="0" w:color="auto"/>
              <w:left w:val="single" w:sz="4" w:space="0" w:color="auto"/>
              <w:bottom w:val="single" w:sz="4" w:space="0" w:color="auto"/>
            </w:tcBorders>
            <w:vAlign w:val="center"/>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Голосование</w:t>
            </w:r>
          </w:p>
        </w:tc>
      </w:tr>
      <w:tr w:rsidR="00FA0B0D" w:rsidRPr="00DE6381" w:rsidTr="00096289">
        <w:tc>
          <w:tcPr>
            <w:tcW w:w="4075"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954"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"за"</w:t>
            </w:r>
          </w:p>
        </w:tc>
        <w:tc>
          <w:tcPr>
            <w:tcW w:w="1976"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"против"</w:t>
            </w:r>
          </w:p>
        </w:tc>
        <w:tc>
          <w:tcPr>
            <w:tcW w:w="1238"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"воздержался"</w:t>
            </w:r>
          </w:p>
        </w:tc>
      </w:tr>
      <w:tr w:rsidR="00FA0B0D" w:rsidRPr="00DE6381" w:rsidTr="00096289">
        <w:tc>
          <w:tcPr>
            <w:tcW w:w="4075"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954"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976"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238"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r>
      <w:tr w:rsidR="00FA0B0D" w:rsidRPr="00DE6381" w:rsidTr="00096289">
        <w:tc>
          <w:tcPr>
            <w:tcW w:w="4075"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954"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976"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238"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r>
      <w:tr w:rsidR="00FA0B0D" w:rsidRPr="00DE6381" w:rsidTr="00096289">
        <w:tc>
          <w:tcPr>
            <w:tcW w:w="4075"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954"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976"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238"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r>
      <w:tr w:rsidR="00FA0B0D" w:rsidRPr="00DE6381" w:rsidTr="00096289">
        <w:tc>
          <w:tcPr>
            <w:tcW w:w="4075"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r w:rsidRPr="00DE6381">
              <w:rPr>
                <w:rFonts w:ascii="Liberation Serif" w:hAnsi="Liberation Serif" w:cs="Liberation Serif"/>
              </w:rPr>
              <w:t>Итого</w:t>
            </w:r>
          </w:p>
        </w:tc>
        <w:tc>
          <w:tcPr>
            <w:tcW w:w="1954"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976"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238"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r>
    </w:tbl>
    <w:p w:rsidR="00FA0B0D" w:rsidRPr="00DE6381" w:rsidRDefault="00FA0B0D" w:rsidP="00FA0B0D">
      <w:pPr>
        <w:autoSpaceDE w:val="0"/>
        <w:autoSpaceDN w:val="0"/>
        <w:adjustRightInd w:val="0"/>
        <w:ind w:firstLine="720"/>
        <w:jc w:val="both"/>
        <w:rPr>
          <w:rFonts w:ascii="Liberation Serif" w:hAnsi="Liberation Serif" w:cs="Liberation Serif"/>
        </w:rPr>
      </w:pPr>
    </w:p>
    <w:tbl>
      <w:tblPr>
        <w:tblW w:w="1982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067"/>
        <w:gridCol w:w="1960"/>
        <w:gridCol w:w="1373"/>
        <w:gridCol w:w="2693"/>
        <w:gridCol w:w="9736"/>
      </w:tblGrid>
      <w:tr w:rsidR="00FA0B0D" w:rsidRPr="00DE6381" w:rsidTr="00096289">
        <w:tc>
          <w:tcPr>
            <w:tcW w:w="10093" w:type="dxa"/>
            <w:gridSpan w:val="4"/>
            <w:tcBorders>
              <w:top w:val="single" w:sz="4" w:space="0" w:color="auto"/>
              <w:bottom w:val="single" w:sz="4" w:space="0" w:color="auto"/>
            </w:tcBorders>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________________________________________________________________</w:t>
            </w:r>
          </w:p>
          <w:p w:rsidR="00FA0B0D" w:rsidRPr="00DE6381" w:rsidRDefault="00FA0B0D" w:rsidP="00096289">
            <w:pPr>
              <w:autoSpaceDE w:val="0"/>
              <w:autoSpaceDN w:val="0"/>
              <w:adjustRightInd w:val="0"/>
              <w:jc w:val="both"/>
              <w:rPr>
                <w:rFonts w:ascii="Liberation Serif" w:hAnsi="Liberation Serif" w:cs="Liberation Serif"/>
              </w:rPr>
            </w:pPr>
            <w:r w:rsidRPr="00DE6381">
              <w:rPr>
                <w:rFonts w:ascii="Liberation Serif" w:hAnsi="Liberation Serif" w:cs="Liberation Serif"/>
              </w:rPr>
              <w:t>(фамилия, имя, отчество кандидата, занявшего второе место в рейтинге)</w:t>
            </w:r>
          </w:p>
        </w:tc>
        <w:tc>
          <w:tcPr>
            <w:tcW w:w="9736" w:type="dxa"/>
            <w:tcBorders>
              <w:top w:val="single" w:sz="4" w:space="0" w:color="auto"/>
              <w:bottom w:val="single" w:sz="4" w:space="0" w:color="auto"/>
            </w:tcBorders>
          </w:tcPr>
          <w:p w:rsidR="00FA0B0D" w:rsidRPr="00DE6381" w:rsidRDefault="00FA0B0D" w:rsidP="00096289">
            <w:pPr>
              <w:autoSpaceDE w:val="0"/>
              <w:autoSpaceDN w:val="0"/>
              <w:adjustRightInd w:val="0"/>
              <w:ind w:left="-994"/>
              <w:jc w:val="center"/>
              <w:rPr>
                <w:rFonts w:ascii="Liberation Serif" w:hAnsi="Liberation Serif" w:cs="Liberation Serif"/>
              </w:rPr>
            </w:pPr>
          </w:p>
        </w:tc>
      </w:tr>
      <w:tr w:rsidR="00FA0B0D" w:rsidRPr="00DE6381" w:rsidTr="00096289">
        <w:tc>
          <w:tcPr>
            <w:tcW w:w="4067"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Фамилия, имя, отчество члена конкурсной комиссии</w:t>
            </w:r>
          </w:p>
        </w:tc>
        <w:tc>
          <w:tcPr>
            <w:tcW w:w="6026" w:type="dxa"/>
            <w:gridSpan w:val="3"/>
            <w:tcBorders>
              <w:top w:val="single" w:sz="4" w:space="0" w:color="auto"/>
              <w:left w:val="single" w:sz="4" w:space="0" w:color="auto"/>
              <w:bottom w:val="single" w:sz="4" w:space="0" w:color="auto"/>
            </w:tcBorders>
            <w:vAlign w:val="center"/>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Голосование</w:t>
            </w:r>
          </w:p>
        </w:tc>
        <w:tc>
          <w:tcPr>
            <w:tcW w:w="9736"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ind w:left="-250"/>
              <w:jc w:val="center"/>
              <w:rPr>
                <w:rFonts w:ascii="Liberation Serif" w:hAnsi="Liberation Serif" w:cs="Liberation Serif"/>
              </w:rPr>
            </w:pPr>
          </w:p>
        </w:tc>
      </w:tr>
      <w:tr w:rsidR="00FA0B0D" w:rsidRPr="00DE6381" w:rsidTr="00096289">
        <w:tc>
          <w:tcPr>
            <w:tcW w:w="4067"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960"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"за"</w:t>
            </w:r>
          </w:p>
        </w:tc>
        <w:tc>
          <w:tcPr>
            <w:tcW w:w="1373"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"против"</w:t>
            </w:r>
          </w:p>
        </w:tc>
        <w:tc>
          <w:tcPr>
            <w:tcW w:w="2693"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"воздержался"</w:t>
            </w:r>
          </w:p>
        </w:tc>
        <w:tc>
          <w:tcPr>
            <w:tcW w:w="9736"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center"/>
              <w:rPr>
                <w:rFonts w:ascii="Liberation Serif" w:hAnsi="Liberation Serif" w:cs="Liberation Serif"/>
              </w:rPr>
            </w:pPr>
          </w:p>
        </w:tc>
      </w:tr>
      <w:tr w:rsidR="00FA0B0D" w:rsidRPr="00DE6381" w:rsidTr="00096289">
        <w:tc>
          <w:tcPr>
            <w:tcW w:w="4067"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960"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373"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2693"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9736"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r>
      <w:tr w:rsidR="00FA0B0D" w:rsidRPr="00DE6381" w:rsidTr="00096289">
        <w:tc>
          <w:tcPr>
            <w:tcW w:w="4067"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960"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373"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2693"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9736"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ind w:left="-538"/>
              <w:jc w:val="both"/>
              <w:rPr>
                <w:rFonts w:ascii="Liberation Serif" w:hAnsi="Liberation Serif" w:cs="Liberation Serif"/>
              </w:rPr>
            </w:pPr>
          </w:p>
        </w:tc>
      </w:tr>
      <w:tr w:rsidR="00FA0B0D" w:rsidRPr="00DE6381" w:rsidTr="00096289">
        <w:tc>
          <w:tcPr>
            <w:tcW w:w="4067"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960"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373"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2693"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9736"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r>
      <w:tr w:rsidR="00FA0B0D" w:rsidRPr="00DE6381" w:rsidTr="00096289">
        <w:tc>
          <w:tcPr>
            <w:tcW w:w="4067"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r w:rsidRPr="00DE6381">
              <w:rPr>
                <w:rFonts w:ascii="Liberation Serif" w:hAnsi="Liberation Serif" w:cs="Liberation Serif"/>
              </w:rPr>
              <w:t>Итого</w:t>
            </w:r>
          </w:p>
        </w:tc>
        <w:tc>
          <w:tcPr>
            <w:tcW w:w="1960"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373"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2693"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9736"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r>
    </w:tbl>
    <w:p w:rsidR="00FA0B0D" w:rsidRPr="00DE6381" w:rsidRDefault="00FA0B0D" w:rsidP="00FA0B0D">
      <w:pPr>
        <w:autoSpaceDE w:val="0"/>
        <w:autoSpaceDN w:val="0"/>
        <w:adjustRightInd w:val="0"/>
        <w:ind w:firstLine="720"/>
        <w:jc w:val="both"/>
        <w:rPr>
          <w:rFonts w:ascii="Liberation Serif" w:hAnsi="Liberation Serif" w:cs="Liberation Serif"/>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067"/>
        <w:gridCol w:w="1960"/>
        <w:gridCol w:w="1979"/>
        <w:gridCol w:w="2121"/>
      </w:tblGrid>
      <w:tr w:rsidR="00FA0B0D" w:rsidRPr="00DE6381" w:rsidTr="00096289">
        <w:tc>
          <w:tcPr>
            <w:tcW w:w="10127" w:type="dxa"/>
            <w:gridSpan w:val="4"/>
            <w:tcBorders>
              <w:top w:val="single" w:sz="4" w:space="0" w:color="auto"/>
              <w:bottom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r w:rsidRPr="00DE6381">
              <w:rPr>
                <w:rFonts w:ascii="Liberation Serif" w:hAnsi="Liberation Serif" w:cs="Liberation Serif"/>
              </w:rPr>
              <w:t>_________________________________________________________________</w:t>
            </w:r>
          </w:p>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(фамилия, имя, отчество кандидата, занявшего третье место в рейтинге)</w:t>
            </w:r>
          </w:p>
        </w:tc>
      </w:tr>
      <w:tr w:rsidR="00FA0B0D" w:rsidRPr="00DE6381" w:rsidTr="00096289">
        <w:tc>
          <w:tcPr>
            <w:tcW w:w="4067"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Фамилия, имя, отчество члена конкурсной комиссии</w:t>
            </w:r>
          </w:p>
        </w:tc>
        <w:tc>
          <w:tcPr>
            <w:tcW w:w="6060" w:type="dxa"/>
            <w:gridSpan w:val="3"/>
            <w:tcBorders>
              <w:top w:val="single" w:sz="4" w:space="0" w:color="auto"/>
              <w:left w:val="single" w:sz="4" w:space="0" w:color="auto"/>
              <w:bottom w:val="single" w:sz="4" w:space="0" w:color="auto"/>
            </w:tcBorders>
            <w:vAlign w:val="center"/>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Голосование</w:t>
            </w:r>
          </w:p>
        </w:tc>
      </w:tr>
      <w:tr w:rsidR="00FA0B0D" w:rsidRPr="00DE6381" w:rsidTr="00096289">
        <w:tc>
          <w:tcPr>
            <w:tcW w:w="4067"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960"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"за"</w:t>
            </w:r>
          </w:p>
        </w:tc>
        <w:tc>
          <w:tcPr>
            <w:tcW w:w="1979"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"против"</w:t>
            </w:r>
          </w:p>
        </w:tc>
        <w:tc>
          <w:tcPr>
            <w:tcW w:w="2121"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"воздержался"</w:t>
            </w:r>
          </w:p>
        </w:tc>
      </w:tr>
      <w:tr w:rsidR="00FA0B0D" w:rsidRPr="00DE6381" w:rsidTr="00096289">
        <w:tc>
          <w:tcPr>
            <w:tcW w:w="4067"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960"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979"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2121"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r>
      <w:tr w:rsidR="00FA0B0D" w:rsidRPr="00DE6381" w:rsidTr="00096289">
        <w:tc>
          <w:tcPr>
            <w:tcW w:w="4067"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960"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979"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2121"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r>
      <w:tr w:rsidR="00FA0B0D" w:rsidRPr="00DE6381" w:rsidTr="00096289">
        <w:tc>
          <w:tcPr>
            <w:tcW w:w="4067"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960"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979"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2121"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r>
      <w:tr w:rsidR="00FA0B0D" w:rsidRPr="00DE6381" w:rsidTr="00096289">
        <w:tc>
          <w:tcPr>
            <w:tcW w:w="4067"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r w:rsidRPr="00DE6381">
              <w:rPr>
                <w:rFonts w:ascii="Liberation Serif" w:hAnsi="Liberation Serif" w:cs="Liberation Serif"/>
              </w:rPr>
              <w:t>Итого</w:t>
            </w:r>
          </w:p>
        </w:tc>
        <w:tc>
          <w:tcPr>
            <w:tcW w:w="1960"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1979" w:type="dxa"/>
            <w:tcBorders>
              <w:top w:val="single" w:sz="4" w:space="0" w:color="auto"/>
              <w:left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2121"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r>
    </w:tbl>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r w:rsidRPr="00DE6381">
        <w:rPr>
          <w:rFonts w:ascii="Liberation Serif" w:hAnsi="Liberation Serif" w:cs="Liberation Serif"/>
        </w:rPr>
        <w:t>Комментарии к результатам голосования (при необходимости)</w:t>
      </w:r>
    </w:p>
    <w:p w:rsidR="00FA0B0D" w:rsidRPr="00DE6381" w:rsidRDefault="00FA0B0D" w:rsidP="00FA0B0D">
      <w:pPr>
        <w:autoSpaceDE w:val="0"/>
        <w:autoSpaceDN w:val="0"/>
        <w:adjustRightInd w:val="0"/>
        <w:ind w:firstLine="720"/>
        <w:jc w:val="both"/>
        <w:rPr>
          <w:rFonts w:ascii="Liberation Serif" w:hAnsi="Liberation Serif" w:cs="Liberation Serif"/>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185"/>
      </w:tblGrid>
      <w:tr w:rsidR="00FA0B0D" w:rsidRPr="00DE6381" w:rsidTr="00096289">
        <w:tc>
          <w:tcPr>
            <w:tcW w:w="10185" w:type="dxa"/>
            <w:tcBorders>
              <w:top w:val="single" w:sz="4" w:space="0" w:color="auto"/>
              <w:left w:val="nil"/>
              <w:bottom w:val="single" w:sz="4" w:space="0" w:color="auto"/>
              <w:right w:val="nil"/>
            </w:tcBorders>
          </w:tcPr>
          <w:p w:rsidR="00FA0B0D" w:rsidRPr="00DE6381" w:rsidRDefault="00FA0B0D" w:rsidP="00096289">
            <w:pPr>
              <w:autoSpaceDE w:val="0"/>
              <w:autoSpaceDN w:val="0"/>
              <w:adjustRightInd w:val="0"/>
              <w:jc w:val="both"/>
              <w:rPr>
                <w:rFonts w:ascii="Liberation Serif" w:hAnsi="Liberation Serif" w:cs="Liberation Serif"/>
              </w:rPr>
            </w:pPr>
          </w:p>
        </w:tc>
      </w:tr>
      <w:tr w:rsidR="00FA0B0D" w:rsidRPr="00DE6381" w:rsidTr="00096289">
        <w:tc>
          <w:tcPr>
            <w:tcW w:w="10185" w:type="dxa"/>
            <w:tcBorders>
              <w:top w:val="single" w:sz="4" w:space="0" w:color="auto"/>
              <w:left w:val="nil"/>
              <w:bottom w:val="single" w:sz="4" w:space="0" w:color="auto"/>
              <w:right w:val="nil"/>
            </w:tcBorders>
          </w:tcPr>
          <w:p w:rsidR="00FA0B0D" w:rsidRPr="00DE6381" w:rsidRDefault="00FA0B0D" w:rsidP="00096289">
            <w:pPr>
              <w:autoSpaceDE w:val="0"/>
              <w:autoSpaceDN w:val="0"/>
              <w:adjustRightInd w:val="0"/>
              <w:jc w:val="both"/>
              <w:rPr>
                <w:rFonts w:ascii="Liberation Serif" w:hAnsi="Liberation Serif" w:cs="Liberation Serif"/>
              </w:rPr>
            </w:pPr>
          </w:p>
        </w:tc>
      </w:tr>
      <w:tr w:rsidR="00FA0B0D" w:rsidRPr="00DE6381" w:rsidTr="00096289">
        <w:tc>
          <w:tcPr>
            <w:tcW w:w="10185" w:type="dxa"/>
            <w:tcBorders>
              <w:top w:val="single" w:sz="4" w:space="0" w:color="auto"/>
              <w:left w:val="nil"/>
              <w:bottom w:val="single" w:sz="4" w:space="0" w:color="auto"/>
              <w:right w:val="nil"/>
            </w:tcBorders>
          </w:tcPr>
          <w:p w:rsidR="00FA0B0D" w:rsidRPr="00DE6381" w:rsidRDefault="00FA0B0D" w:rsidP="00096289">
            <w:pPr>
              <w:autoSpaceDE w:val="0"/>
              <w:autoSpaceDN w:val="0"/>
              <w:adjustRightInd w:val="0"/>
              <w:jc w:val="both"/>
              <w:rPr>
                <w:rFonts w:ascii="Liberation Serif" w:hAnsi="Liberation Serif" w:cs="Liberation Serif"/>
              </w:rPr>
            </w:pPr>
          </w:p>
        </w:tc>
      </w:tr>
    </w:tbl>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bookmarkStart w:id="60" w:name="sub_15005"/>
      <w:r w:rsidRPr="00DE6381">
        <w:rPr>
          <w:rFonts w:ascii="Liberation Serif" w:hAnsi="Liberation Serif" w:cs="Liberation Serif"/>
        </w:rPr>
        <w:t>5. По результатам голосования конкурсная комиссия определяет следующего кандидата (кандидатов) для включения в кадровый резерв государственного органа</w:t>
      </w:r>
    </w:p>
    <w:bookmarkEnd w:id="60"/>
    <w:p w:rsidR="00FA0B0D" w:rsidRPr="00DE6381" w:rsidRDefault="00FA0B0D" w:rsidP="00FA0B0D">
      <w:pPr>
        <w:autoSpaceDE w:val="0"/>
        <w:autoSpaceDN w:val="0"/>
        <w:adjustRightInd w:val="0"/>
        <w:ind w:firstLine="720"/>
        <w:jc w:val="both"/>
        <w:rPr>
          <w:rFonts w:ascii="Liberation Serif" w:hAnsi="Liberation Serif" w:cs="Liberation Serif"/>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063"/>
        <w:gridCol w:w="5064"/>
      </w:tblGrid>
      <w:tr w:rsidR="00FA0B0D" w:rsidRPr="00DE6381" w:rsidTr="00096289">
        <w:tc>
          <w:tcPr>
            <w:tcW w:w="5063" w:type="dxa"/>
            <w:tcBorders>
              <w:top w:val="single" w:sz="4" w:space="0" w:color="auto"/>
              <w:bottom w:val="single" w:sz="4" w:space="0" w:color="auto"/>
              <w:right w:val="single" w:sz="4" w:space="0" w:color="auto"/>
            </w:tcBorders>
            <w:vAlign w:val="center"/>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Фамилия, имя, отчество кандидата, признанного победителем</w:t>
            </w:r>
          </w:p>
        </w:tc>
        <w:tc>
          <w:tcPr>
            <w:tcW w:w="5064"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Группа должностей государственной гражданской службы Российской Федерации</w:t>
            </w:r>
          </w:p>
        </w:tc>
      </w:tr>
      <w:tr w:rsidR="00FA0B0D" w:rsidRPr="00DE6381" w:rsidTr="00096289">
        <w:tc>
          <w:tcPr>
            <w:tcW w:w="5063" w:type="dxa"/>
            <w:tcBorders>
              <w:top w:val="single" w:sz="4" w:space="0" w:color="auto"/>
              <w:bottom w:val="single" w:sz="4" w:space="0" w:color="auto"/>
              <w:right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c>
          <w:tcPr>
            <w:tcW w:w="5064" w:type="dxa"/>
            <w:tcBorders>
              <w:top w:val="single" w:sz="4" w:space="0" w:color="auto"/>
              <w:left w:val="single" w:sz="4" w:space="0" w:color="auto"/>
              <w:bottom w:val="single" w:sz="4" w:space="0" w:color="auto"/>
            </w:tcBorders>
          </w:tcPr>
          <w:p w:rsidR="00FA0B0D" w:rsidRPr="00DE6381" w:rsidRDefault="00FA0B0D" w:rsidP="00096289">
            <w:pPr>
              <w:autoSpaceDE w:val="0"/>
              <w:autoSpaceDN w:val="0"/>
              <w:adjustRightInd w:val="0"/>
              <w:jc w:val="both"/>
              <w:rPr>
                <w:rFonts w:ascii="Liberation Serif" w:hAnsi="Liberation Serif" w:cs="Liberation Serif"/>
              </w:rPr>
            </w:pPr>
          </w:p>
        </w:tc>
      </w:tr>
    </w:tbl>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bookmarkStart w:id="61" w:name="sub_15006"/>
      <w:r w:rsidRPr="00DE6381">
        <w:rPr>
          <w:rFonts w:ascii="Liberation Serif" w:hAnsi="Liberation Serif" w:cs="Liberation Serif"/>
        </w:rPr>
        <w:t>6. В заседании конкурсной комиссии не участвовали следующие члены комиссии</w:t>
      </w:r>
    </w:p>
    <w:bookmarkEnd w:id="61"/>
    <w:p w:rsidR="00FA0B0D" w:rsidRPr="00DE6381" w:rsidRDefault="00FA0B0D" w:rsidP="00FA0B0D">
      <w:pPr>
        <w:autoSpaceDE w:val="0"/>
        <w:autoSpaceDN w:val="0"/>
        <w:adjustRightInd w:val="0"/>
        <w:ind w:firstLine="720"/>
        <w:jc w:val="both"/>
        <w:rPr>
          <w:rFonts w:ascii="Liberation Serif" w:hAnsi="Liberation Serif" w:cs="Liberation Serif"/>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185"/>
      </w:tblGrid>
      <w:tr w:rsidR="00FA0B0D" w:rsidRPr="00DE6381" w:rsidTr="00096289">
        <w:tc>
          <w:tcPr>
            <w:tcW w:w="10185" w:type="dxa"/>
            <w:tcBorders>
              <w:top w:val="single" w:sz="4" w:space="0" w:color="auto"/>
              <w:left w:val="nil"/>
              <w:bottom w:val="single" w:sz="4" w:space="0" w:color="auto"/>
              <w:right w:val="nil"/>
            </w:tcBorders>
          </w:tcPr>
          <w:p w:rsidR="00FA0B0D" w:rsidRPr="00DE6381" w:rsidRDefault="00FA0B0D" w:rsidP="00096289">
            <w:pPr>
              <w:autoSpaceDE w:val="0"/>
              <w:autoSpaceDN w:val="0"/>
              <w:adjustRightInd w:val="0"/>
              <w:jc w:val="center"/>
              <w:rPr>
                <w:rFonts w:ascii="Liberation Serif" w:hAnsi="Liberation Serif" w:cs="Liberation Serif"/>
              </w:rPr>
            </w:pPr>
            <w:r w:rsidRPr="00DE6381">
              <w:rPr>
                <w:rFonts w:ascii="Liberation Serif" w:hAnsi="Liberation Serif" w:cs="Liberation Serif"/>
              </w:rPr>
              <w:t>(фамилия, имя, отчество)</w:t>
            </w:r>
          </w:p>
        </w:tc>
      </w:tr>
    </w:tbl>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Председатель конкурсной комиссии      _________ _________________________</w:t>
      </w: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 xml:space="preserve">                                      (подпись) (фамилия, имя, отчество)</w:t>
      </w: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Заместители председателя</w:t>
      </w: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конкурсной комиссии                   _________ _________________________</w:t>
      </w: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 xml:space="preserve">                                      (подпись) (фамилия, имя, отчество)</w:t>
      </w: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конкурсной комиссии                    _________ _________________________</w:t>
      </w: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 xml:space="preserve">                                      (подпись) (фамилия, имя, отчество)</w:t>
      </w: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Секретарь конкурсной комиссии         _________ _________________________</w:t>
      </w: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 xml:space="preserve">                                      (подпись) (фамилия, имя, отчество)</w:t>
      </w: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Независимые эксперты                  _________ _________________________</w:t>
      </w: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 xml:space="preserve">                                      (подпись) (фамилия, имя, отчество)</w:t>
      </w: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конкурсной комиссии                    _________ _________________________</w:t>
      </w: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 xml:space="preserve">                                      (подпись) (фамилия, имя, отчество)</w:t>
      </w: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конкурсной комиссии                    _________ _________________________</w:t>
      </w: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 xml:space="preserve">                                      (подпись) (фамилия, имя, отчество)</w:t>
      </w: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Представители</w:t>
      </w: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общественного совета                  _________ _________________________</w:t>
      </w: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 xml:space="preserve">                                      (подпись) (фамилия, имя, отчество)</w:t>
      </w: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конкурсной комиссии                    _________ _________________________</w:t>
      </w: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 xml:space="preserve">                                      (подпись) (фамилия, имя, отчество)</w:t>
      </w: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конкурсной комиссии                    _________ _________________________</w:t>
      </w: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 xml:space="preserve">                                      (подпись) (фамилия, имя, отчество)</w:t>
      </w: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Другие члены</w:t>
      </w: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конкурсной комиссии                   _________ _________________________</w:t>
      </w: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 xml:space="preserve">                                      (подпись) (фамилия, имя, отчество)</w:t>
      </w: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конкурсной комиссии                    _________ _________________________</w:t>
      </w: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 xml:space="preserve">                                      (подпись) (фамилия, имя, отчество)</w:t>
      </w: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конкурсной комиссии                    _________ _________________________</w:t>
      </w:r>
    </w:p>
    <w:p w:rsidR="00FA0B0D" w:rsidRPr="00DE6381" w:rsidRDefault="00FA0B0D" w:rsidP="00FA0B0D">
      <w:pPr>
        <w:autoSpaceDE w:val="0"/>
        <w:autoSpaceDN w:val="0"/>
        <w:adjustRightInd w:val="0"/>
        <w:rPr>
          <w:rFonts w:ascii="Liberation Serif" w:hAnsi="Liberation Serif" w:cs="Liberation Serif"/>
        </w:rPr>
      </w:pPr>
      <w:r w:rsidRPr="00DE6381">
        <w:rPr>
          <w:rFonts w:ascii="Liberation Serif" w:hAnsi="Liberation Serif" w:cs="Liberation Serif"/>
        </w:rPr>
        <w:t xml:space="preserve">                                      (подпись) (фамилия, имя, отчество)</w:t>
      </w:r>
    </w:p>
    <w:p w:rsidR="00FA0B0D" w:rsidRPr="00DE6381" w:rsidRDefault="00FA0B0D" w:rsidP="00FA0B0D">
      <w:pPr>
        <w:autoSpaceDE w:val="0"/>
        <w:autoSpaceDN w:val="0"/>
        <w:adjustRightInd w:val="0"/>
        <w:ind w:firstLine="720"/>
        <w:jc w:val="both"/>
        <w:rPr>
          <w:rFonts w:ascii="Liberation Serif" w:hAnsi="Liberation Serif" w:cs="Liberation Serif"/>
        </w:rPr>
      </w:pPr>
    </w:p>
    <w:p w:rsidR="00FA0B0D" w:rsidRPr="00DE6381" w:rsidRDefault="00FA0B0D" w:rsidP="00FA0B0D">
      <w:pPr>
        <w:rPr>
          <w:rFonts w:ascii="Liberation Serif" w:hAnsi="Liberation Serif" w:cs="Liberation Serif"/>
        </w:rPr>
      </w:pPr>
    </w:p>
    <w:p w:rsidR="00FA0B0D" w:rsidRPr="00DE6381" w:rsidRDefault="00FA0B0D" w:rsidP="00FA0B0D">
      <w:pPr>
        <w:rPr>
          <w:rFonts w:ascii="Liberation Serif" w:hAnsi="Liberation Serif" w:cs="Liberation Serif"/>
        </w:rPr>
      </w:pPr>
    </w:p>
    <w:p w:rsidR="00FA0B0D" w:rsidRPr="00DE6381" w:rsidRDefault="00FA0B0D" w:rsidP="00FA0B0D">
      <w:pPr>
        <w:rPr>
          <w:rFonts w:ascii="Liberation Serif" w:hAnsi="Liberation Serif" w:cs="Liberation Serif"/>
        </w:rPr>
      </w:pPr>
    </w:p>
    <w:p w:rsidR="00FA0B0D" w:rsidRPr="00DE6381" w:rsidRDefault="00FA0B0D" w:rsidP="00FA0B0D">
      <w:pPr>
        <w:rPr>
          <w:rFonts w:ascii="Liberation Serif" w:hAnsi="Liberation Serif" w:cs="Liberation Serif"/>
        </w:rPr>
      </w:pPr>
    </w:p>
    <w:p w:rsidR="00FA0B0D" w:rsidRPr="00DE6381" w:rsidRDefault="00FA0B0D" w:rsidP="00FA0B0D">
      <w:pPr>
        <w:rPr>
          <w:rFonts w:ascii="Liberation Serif" w:hAnsi="Liberation Serif" w:cs="Liberation Serif"/>
        </w:rPr>
      </w:pPr>
    </w:p>
    <w:p w:rsidR="00FA0B0D" w:rsidRDefault="00FA0B0D" w:rsidP="00FA0B0D">
      <w:pPr>
        <w:jc w:val="both"/>
        <w:rPr>
          <w:sz w:val="28"/>
          <w:u w:val="single"/>
        </w:rPr>
      </w:pPr>
    </w:p>
    <w:p w:rsidR="00803303" w:rsidRDefault="00803303">
      <w:bookmarkStart w:id="62" w:name="_GoBack"/>
      <w:bookmarkEnd w:id="62"/>
    </w:p>
    <w:sectPr w:rsidR="00803303" w:rsidSect="00634BD3">
      <w:pgSz w:w="11906" w:h="16838"/>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09D1"/>
    <w:rsid w:val="007E09D1"/>
    <w:rsid w:val="00803303"/>
    <w:rsid w:val="00FA0B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0B0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0B0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03000.0" TargetMode="External"/><Relationship Id="rId13" Type="http://schemas.openxmlformats.org/officeDocument/2006/relationships/hyperlink" Target="garantF1://12036354.5" TargetMode="External"/><Relationship Id="rId18" Type="http://schemas.openxmlformats.org/officeDocument/2006/relationships/hyperlink" Target="garantF1://12064203.2" TargetMode="External"/><Relationship Id="rId3" Type="http://schemas.openxmlformats.org/officeDocument/2006/relationships/settings" Target="settings.xml"/><Relationship Id="rId7" Type="http://schemas.openxmlformats.org/officeDocument/2006/relationships/hyperlink" Target="garantF1://87829.1006" TargetMode="External"/><Relationship Id="rId12" Type="http://schemas.openxmlformats.org/officeDocument/2006/relationships/hyperlink" Target="garantF1://10003000.0" TargetMode="External"/><Relationship Id="rId17" Type="http://schemas.openxmlformats.org/officeDocument/2006/relationships/hyperlink" Target="garantF1://12036354.5" TargetMode="External"/><Relationship Id="rId2" Type="http://schemas.microsoft.com/office/2007/relationships/stylesWithEffects" Target="stylesWithEffects.xml"/><Relationship Id="rId16" Type="http://schemas.openxmlformats.org/officeDocument/2006/relationships/hyperlink" Target="garantF1://10003000.0"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garantF1://87829.1016" TargetMode="External"/><Relationship Id="rId11" Type="http://schemas.openxmlformats.org/officeDocument/2006/relationships/hyperlink" Target="garantF1://12048567.4" TargetMode="External"/><Relationship Id="rId5" Type="http://schemas.openxmlformats.org/officeDocument/2006/relationships/hyperlink" Target="garantF1://87829.0" TargetMode="External"/><Relationship Id="rId15" Type="http://schemas.openxmlformats.org/officeDocument/2006/relationships/hyperlink" Target="garantF1://12084522.54" TargetMode="External"/><Relationship Id="rId10" Type="http://schemas.openxmlformats.org/officeDocument/2006/relationships/hyperlink" Target="garantF1://12064203.2"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garantF1://12036354.5" TargetMode="External"/><Relationship Id="rId14" Type="http://schemas.openxmlformats.org/officeDocument/2006/relationships/hyperlink" Target="garantF1://12064203.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5782</Words>
  <Characters>32960</Characters>
  <Application>Microsoft Office Word</Application>
  <DocSecurity>0</DocSecurity>
  <Lines>274</Lines>
  <Paragraphs>77</Paragraphs>
  <ScaleCrop>false</ScaleCrop>
  <Company/>
  <LinksUpToDate>false</LinksUpToDate>
  <CharactersWithSpaces>38665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Ромахина Л.Н.</dc:creator>
  <cp:keywords/>
  <dc:description/>
  <cp:lastModifiedBy>Ромахина Л.Н.</cp:lastModifiedBy>
  <cp:revision>2</cp:revision>
  <dcterms:created xsi:type="dcterms:W3CDTF">2025-04-10T12:13:00Z</dcterms:created>
  <dcterms:modified xsi:type="dcterms:W3CDTF">2025-04-10T12:13:00Z</dcterms:modified>
</cp:coreProperties>
</file>