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D2" w:rsidRPr="00552467" w:rsidRDefault="00DB6D21" w:rsidP="008D3C3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2467">
        <w:rPr>
          <w:rFonts w:ascii="Liberation Serif" w:hAnsi="Liberation Serif" w:cs="Liberation Serif"/>
          <w:b/>
          <w:sz w:val="28"/>
          <w:szCs w:val="28"/>
        </w:rPr>
        <w:t>Меры социальной поддержки для многодетной семьи</w:t>
      </w:r>
    </w:p>
    <w:p w:rsidR="00DB6D21" w:rsidRPr="00552467" w:rsidRDefault="00DB6D21" w:rsidP="00552467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52467" w:rsidRPr="00552467" w:rsidRDefault="00552467" w:rsidP="00552467">
      <w:pPr>
        <w:spacing w:after="0" w:line="240" w:lineRule="auto"/>
        <w:ind w:firstLine="709"/>
        <w:jc w:val="both"/>
        <w:rPr>
          <w:sz w:val="28"/>
          <w:szCs w:val="28"/>
        </w:rPr>
      </w:pPr>
      <w:r w:rsidRPr="00552467">
        <w:rPr>
          <w:rFonts w:ascii="Liberation Serif" w:hAnsi="Liberation Serif" w:cs="Liberation Serif"/>
          <w:sz w:val="28"/>
          <w:szCs w:val="28"/>
        </w:rPr>
        <w:t xml:space="preserve">Во время действия удостоверения, подтверждающего статус многодетной семьи в Российской Федерации, многодетная семья вправе пользоваться мерами социальной поддержки, установленными Законом Свердловской области от 20 ноября 2009 года № 100-ОЗ </w:t>
      </w:r>
      <w:r w:rsidRPr="00552467">
        <w:rPr>
          <w:rFonts w:ascii="Liberation Serif" w:hAnsi="Liberation Serif" w:cs="Liberation Serif"/>
          <w:spacing w:val="-2"/>
          <w:sz w:val="28"/>
          <w:szCs w:val="28"/>
        </w:rPr>
        <w:t>«О социальной поддержке многодетных семей в Свердловской области»</w:t>
      </w:r>
      <w:r w:rsidRPr="00552467">
        <w:rPr>
          <w:rFonts w:ascii="Liberation Serif" w:hAnsi="Liberation Serif" w:cs="Liberation Serif"/>
          <w:sz w:val="28"/>
          <w:szCs w:val="28"/>
        </w:rPr>
        <w:t>: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ежемесячным пособием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 каждого ребенка, обучающегося в образовательной организации по образовательной программе начального общего, основного общего или среднего общего образования;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компенсацией расходов на оплату жилых помещений и коммунальных услуг в размере 30%;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бесплатным обеспечением лекарствами детей в возрасте до 6 лет в фармацевтических организациях по рецептам врачей;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бесплатным проездом по территории Свердловской области на автомобильном транспорте общего пользования (кроме такси) междугородных маршрутов для каждого ребенка, обучающегося в образовательной организации по образовательной программе начального общего, основного общего или среднего общего образования;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обеспечением детей, обучающихся в образовательных организациях, питанием в случаях, установленных Законом Свердловской области «Об образовании в Свердловской области»;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бесплатным посещением областных государственных и муниципальных музеев, а также выставок, организованных областными государственными и муниципальными учреждениями культуры и искусства;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первоочередным предоставлением детям мест в дошкольных образовательных организациях;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 xml:space="preserve">компенсацией 90 процентов затрат, осуществленных в период с 1 января 2023 года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области, или освобождение от 90 процентов затрат, осуществленных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</w:t>
      </w:r>
      <w:r w:rsidRPr="008D3C3B">
        <w:rPr>
          <w:rFonts w:ascii="Liberation Serif" w:hAnsi="Liberation Serif" w:cs="Liberation Serif"/>
          <w:sz w:val="28"/>
          <w:szCs w:val="28"/>
        </w:rPr>
        <w:lastRenderedPageBreak/>
        <w:t>(технологическим присоединением) жилых помещений к газовым сетям) и</w:t>
      </w:r>
      <w:r w:rsidR="001866FD">
        <w:rPr>
          <w:rFonts w:ascii="Liberation Serif" w:hAnsi="Liberation Serif" w:cs="Liberation Serif"/>
          <w:sz w:val="28"/>
          <w:szCs w:val="28"/>
        </w:rPr>
        <w:t> </w:t>
      </w:r>
      <w:r w:rsidRPr="008D3C3B">
        <w:rPr>
          <w:rFonts w:ascii="Liberation Serif" w:hAnsi="Liberation Serif" w:cs="Liberation Serif"/>
          <w:sz w:val="28"/>
          <w:szCs w:val="28"/>
        </w:rPr>
        <w:t>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</w:t>
      </w:r>
      <w:r w:rsidR="001866FD">
        <w:rPr>
          <w:rFonts w:ascii="Liberation Serif" w:hAnsi="Liberation Serif" w:cs="Liberation Serif"/>
          <w:sz w:val="28"/>
          <w:szCs w:val="28"/>
        </w:rPr>
        <w:t> </w:t>
      </w:r>
      <w:r w:rsidRPr="008D3C3B">
        <w:rPr>
          <w:rFonts w:ascii="Liberation Serif" w:hAnsi="Liberation Serif" w:cs="Liberation Serif"/>
          <w:sz w:val="28"/>
          <w:szCs w:val="28"/>
        </w:rPr>
        <w:t>применением критериев, определенных Правительством Свердловской области;</w:t>
      </w:r>
    </w:p>
    <w:p w:rsidR="00552467" w:rsidRPr="008D3C3B" w:rsidRDefault="00552467" w:rsidP="008D3C3B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3C3B">
        <w:rPr>
          <w:rFonts w:ascii="Liberation Serif" w:hAnsi="Liberation Serif" w:cs="Liberation Serif"/>
          <w:sz w:val="28"/>
          <w:szCs w:val="28"/>
        </w:rPr>
        <w:t>денежной выплатой на приобретение одежды для посещения ребенком учебных занятий, в том числе спортивной формы, в размере 6</w:t>
      </w:r>
      <w:r w:rsidR="00E22F76">
        <w:rPr>
          <w:rFonts w:ascii="Liberation Serif" w:hAnsi="Liberation Serif" w:cs="Liberation Serif"/>
          <w:sz w:val="28"/>
          <w:szCs w:val="28"/>
        </w:rPr>
        <w:t>270</w:t>
      </w:r>
      <w:bookmarkStart w:id="0" w:name="_GoBack"/>
      <w:bookmarkEnd w:id="0"/>
      <w:r w:rsidRPr="008D3C3B">
        <w:rPr>
          <w:rFonts w:ascii="Liberation Serif" w:hAnsi="Liberation Serif" w:cs="Liberation Serif"/>
          <w:sz w:val="28"/>
          <w:szCs w:val="28"/>
        </w:rPr>
        <w:t xml:space="preserve"> рублей один раз в два календарных года (для многодетной семьи, имеющей среднедушевой доход, не превышающий двукратной величины прожиточного минимума на душу населения, установленной в Свердловской области).</w:t>
      </w:r>
    </w:p>
    <w:p w:rsidR="00DF26D2" w:rsidRPr="00552467" w:rsidRDefault="00552467" w:rsidP="0055246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467">
        <w:rPr>
          <w:rFonts w:ascii="Liberation Serif" w:hAnsi="Liberation Serif" w:cs="Liberation Serif"/>
          <w:sz w:val="28"/>
          <w:szCs w:val="28"/>
        </w:rPr>
        <w:t>Меры социальной поддержки, указанные в пунктах 1, 4, 8 и 9 предоставляются органами социальной защиты населения; указанные в пунктах 2</w:t>
      </w:r>
      <w:r w:rsidR="001866FD">
        <w:rPr>
          <w:rFonts w:ascii="Liberation Serif" w:hAnsi="Liberation Serif" w:cs="Liberation Serif"/>
          <w:sz w:val="28"/>
          <w:szCs w:val="28"/>
        </w:rPr>
        <w:t> </w:t>
      </w:r>
      <w:r w:rsidRPr="00552467">
        <w:rPr>
          <w:rFonts w:ascii="Liberation Serif" w:hAnsi="Liberation Serif" w:cs="Liberation Serif"/>
          <w:sz w:val="28"/>
          <w:szCs w:val="28"/>
        </w:rPr>
        <w:t>и</w:t>
      </w:r>
      <w:r w:rsidR="001866FD">
        <w:rPr>
          <w:rFonts w:ascii="Liberation Serif" w:hAnsi="Liberation Serif" w:cs="Liberation Serif"/>
          <w:sz w:val="28"/>
          <w:szCs w:val="28"/>
        </w:rPr>
        <w:t> </w:t>
      </w:r>
      <w:r w:rsidRPr="00552467">
        <w:rPr>
          <w:rFonts w:ascii="Liberation Serif" w:hAnsi="Liberation Serif" w:cs="Liberation Serif"/>
          <w:sz w:val="28"/>
          <w:szCs w:val="28"/>
        </w:rPr>
        <w:t>7 – органами местного самоуправления муниципальных образований; указанные в пункте 3 – органами здравоохранения; указанные в пункте 5 – образовательными организациями, по месту получения образования; указанн</w:t>
      </w:r>
      <w:r w:rsidR="001866FD">
        <w:rPr>
          <w:rFonts w:ascii="Liberation Serif" w:hAnsi="Liberation Serif" w:cs="Liberation Serif"/>
          <w:sz w:val="28"/>
          <w:szCs w:val="28"/>
        </w:rPr>
        <w:t>ые в </w:t>
      </w:r>
      <w:r w:rsidRPr="00552467">
        <w:rPr>
          <w:rFonts w:ascii="Liberation Serif" w:hAnsi="Liberation Serif" w:cs="Liberation Serif"/>
          <w:sz w:val="28"/>
          <w:szCs w:val="28"/>
        </w:rPr>
        <w:t>пункте 6 – областными государственными музеями</w:t>
      </w:r>
      <w:r w:rsidR="00944B54">
        <w:rPr>
          <w:rFonts w:ascii="Liberation Serif" w:hAnsi="Liberation Serif" w:cs="Liberation Serif"/>
          <w:sz w:val="28"/>
          <w:szCs w:val="28"/>
        </w:rPr>
        <w:t>.</w:t>
      </w:r>
    </w:p>
    <w:sectPr w:rsidR="00DF26D2" w:rsidRPr="00552467" w:rsidSect="005B4FE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25AA"/>
    <w:multiLevelType w:val="hybridMultilevel"/>
    <w:tmpl w:val="25A6A7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9B04929"/>
    <w:multiLevelType w:val="hybridMultilevel"/>
    <w:tmpl w:val="6308872A"/>
    <w:lvl w:ilvl="0" w:tplc="DEEEE142">
      <w:start w:val="1"/>
      <w:numFmt w:val="decimal"/>
      <w:lvlText w:val="%1)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DEE4A6F"/>
    <w:multiLevelType w:val="hybridMultilevel"/>
    <w:tmpl w:val="D074A0AC"/>
    <w:lvl w:ilvl="0" w:tplc="BAEEAB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8FC3366"/>
    <w:multiLevelType w:val="hybridMultilevel"/>
    <w:tmpl w:val="24289E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48"/>
    <w:rsid w:val="000777FC"/>
    <w:rsid w:val="001866FD"/>
    <w:rsid w:val="00196C5B"/>
    <w:rsid w:val="002B7D60"/>
    <w:rsid w:val="00455F2D"/>
    <w:rsid w:val="004F04B1"/>
    <w:rsid w:val="00552467"/>
    <w:rsid w:val="005B4FE5"/>
    <w:rsid w:val="005E0720"/>
    <w:rsid w:val="00740FA3"/>
    <w:rsid w:val="008D3C3B"/>
    <w:rsid w:val="00944B54"/>
    <w:rsid w:val="00A7390A"/>
    <w:rsid w:val="00CB7735"/>
    <w:rsid w:val="00D70448"/>
    <w:rsid w:val="00DB6D21"/>
    <w:rsid w:val="00DD4AA1"/>
    <w:rsid w:val="00DF26D2"/>
    <w:rsid w:val="00E2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C7B0F"/>
  <w15:chartTrackingRefBased/>
  <w15:docId w15:val="{E4FF5D21-EE62-4EB8-8A6B-A4B17236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Анна Николаевна</dc:creator>
  <cp:keywords/>
  <dc:description/>
  <cp:lastModifiedBy>Политова Анастасия Владимировна</cp:lastModifiedBy>
  <cp:revision>11</cp:revision>
  <dcterms:created xsi:type="dcterms:W3CDTF">2025-03-31T11:24:00Z</dcterms:created>
  <dcterms:modified xsi:type="dcterms:W3CDTF">2025-04-03T07:00:00Z</dcterms:modified>
</cp:coreProperties>
</file>