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after="240"/>
        <w:jc w:val="center"/>
      </w:pPr>
      <w:bookmarkStart w:id="0" w:name="_GoBack"/>
      <w:bookmarkEnd w:id="0"/>
      <w:r>
        <w:rPr>
          <w:b/>
          <w:sz w:val="24"/>
          <w:szCs w:val="24"/>
        </w:rPr>
        <w:t>Государственное автономное стационарное учреждение социального обслуживания Свердловской области "Североуральский психоневрологический интернат"</w:t>
      </w:r>
    </w:p>
    <w:tbl>
      <w:tblPr>
        <w:tblW w:w="11000" w:type="dxa"/>
        <w:tblInd w:w="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00"/>
      </w:tblGrid>
      <w:tr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1000" w:type="dxa"/>
            <w:vMerge w:val="restart"/>
            <w:vAlign w:val="center"/>
          </w:tcPr>
          <w:p>
            <w:pPr>
              <w:spacing w:before="29" w:line="256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Отчет подразделения учреждения по реализованным социальным услугам.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11000" w:type="dxa"/>
          </w:tcPr>
          <w:p>
            <w:pPr>
              <w:spacing w:before="29" w:line="256" w:lineRule="exact"/>
              <w:rPr>
                <w:sz w:val="16"/>
              </w:rPr>
            </w:pPr>
          </w:p>
        </w:tc>
      </w:tr>
    </w:tbl>
    <w:p>
      <w:pPr>
        <w:spacing w:after="240"/>
        <w:jc w:val="center"/>
      </w:pPr>
      <w:r>
        <w:rPr>
          <w:b/>
          <w:sz w:val="24"/>
          <w:szCs w:val="24"/>
        </w:rPr>
        <w:t>за период: с 01.01.2024 г. по 31.12.2024 г.</w:t>
      </w:r>
    </w:p>
    <w:tbl>
      <w:tblPr>
        <w:tblW w:w="11000" w:type="auto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"/>
        <w:gridCol w:w="4300"/>
        <w:gridCol w:w="3000"/>
        <w:gridCol w:w="3000"/>
      </w:tblGrid>
      <w:tr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700" w:type="dxa"/>
            <w:vAlign w:val="center"/>
          </w:tcPr>
          <w:p>
            <w:pPr>
              <w:spacing w:before="29" w:line="250" w:lineRule="exact"/>
              <w:jc w:val="center"/>
            </w:pPr>
            <w:r>
              <w:rPr>
                <w:b/>
              </w:rPr>
              <w:t>№ п/п</w:t>
            </w:r>
          </w:p>
        </w:tc>
        <w:tc>
          <w:tcPr>
            <w:tcW w:w="4300" w:type="dxa"/>
            <w:vAlign w:val="center"/>
          </w:tcPr>
          <w:p>
            <w:pPr>
              <w:spacing w:before="29" w:line="237" w:lineRule="exact"/>
              <w:jc w:val="center"/>
            </w:pPr>
            <w:r>
              <w:rPr>
                <w:b/>
              </w:rPr>
              <w:t>Наименование услуги</w:t>
            </w:r>
          </w:p>
        </w:tc>
        <w:tc>
          <w:tcPr>
            <w:tcW w:w="3000" w:type="dxa"/>
            <w:vAlign w:val="center"/>
          </w:tcPr>
          <w:p>
            <w:pPr>
              <w:spacing w:before="29" w:line="237" w:lineRule="exact"/>
              <w:jc w:val="center"/>
            </w:pPr>
            <w:r>
              <w:rPr>
                <w:b/>
              </w:rPr>
              <w:t>Гарантированный объём услуг (социальные услуги в пределах объемов, предусмотренных ИППСУ и стандартами социальных услуг)</w:t>
            </w:r>
          </w:p>
        </w:tc>
        <w:tc>
          <w:tcPr>
            <w:tcW w:w="3000" w:type="dxa"/>
            <w:vAlign w:val="center"/>
          </w:tcPr>
          <w:p>
            <w:pPr>
              <w:spacing w:before="29" w:line="237" w:lineRule="exact"/>
              <w:jc w:val="center"/>
            </w:pPr>
            <w:r>
              <w:rPr>
                <w:b/>
              </w:rPr>
              <w:t>Дополнительные услуги (услуги сверх объемов, предусмотренных ИППСУ и стандартами социальных услуг)</w:t>
            </w:r>
          </w:p>
        </w:tc>
      </w:tr>
      <w:tr>
        <w:trPr>
          <w:trHeight w:h-rule="exact" w:val="384"/>
        </w:trPr>
        <w:tc>
          <w:tcPr>
            <w:shd w:color="auto" w:val="clear"/>
            <w:gridSpan w:val="4"/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>
                <w:b/>
                <w:i/>
              </w:rPr>
              <w:t>Вид услуги: социально-бытовые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выполнение функций опекунов и попечителей в отношении получателей социальных услуг, нуждающихся в опеке или попечительстве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86408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доставка граждан к социально значимым объектам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597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обеспечение горячим питанием совершеннолетних граждан, получающих социальные услуги в стационарной форме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129487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обеспечение помощи в выполнении обычных житейских процедур клиентам, неспособным по состоянию здоровья или возраста их выполнять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83170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обеспечение сохранности личных вещей и ценностей, сданных на хранение организации социального обслуживания, согласно установленному порядку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4453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обеспечение ухода с учетом состояния здоровья и возраста клиента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46317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96339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помощь в написании, оформлении и прочтении писем и различных документов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1152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предоставление в пользование постельных принадлежностей совершеннолетним гражданам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24206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предоставление в пользование совершеннолетним гражданам мебели согласно утвержденным нормативам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129487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предоставление одежды, обуви, нательного белья совершеннолетним гражданам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124622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предоставление совершеннолетним гражданам жилых помещений в условиях круглосуточного пребывания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129487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предоставление условий для соблюдения правил личной гигиены и санитарии совершеннолетним гражданам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129487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1730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стирка вещей клиента в стиральной машине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1033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уборка жилых помещений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349309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right"/>
              <w:gridSpan w:val="2"/>
              <w:rPr>
                <w:b/>
              </w:rPr>
            </w:pPr>
            <w:r>
              <w:rPr>
                <w:b/>
              </w:rPr>
              <w:t>ИТОГИ по виду услуг: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1337284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  <w:tr>
        <w:trPr>
          <w:trHeight w:h-rule="exact" w:val="384"/>
        </w:trPr>
        <w:tc>
          <w:tcPr>
            <w:shd w:color="auto" w:val="clear"/>
            <w:gridSpan w:val="4"/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>
                <w:b/>
                <w:i/>
              </w:rPr>
              <w:t>Вид услуги: социально-медицинские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129486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доставка технических средств ухода, реабилитации и адаптации получателю, имеющему ограничения в передвижении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397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занятия с клиентами, находящимися на постельном режиме или передвигающимися по жилому помещению с посторонней помощью, по освоению и выполнению посильных физических упражнений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8715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4261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личное обращение в медицинскую организацию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315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личное обращение социального работника в медицинскую организацию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227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протезно-ортопедическое предприятие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управление социальной политики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или сопровождение в медицинскую организацию, подразделение фонда социального страхования, протезно-ортопедическое предприятие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или сопровождение в медицинскую организацию, подразделение фонда социального страхования, управление социальной политики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51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оздоровительные мероприятия, направленные на коррекцию функциональных возможностей систем организма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2653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73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543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осуществление посреднических действий между клиентом и медицинскими организациями, подразделением фонда пенсионного и социального страхования российской федерации, протезно-ортопедическим предприятием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осуществление посреднических действий между клиентом и медицинскими организациями, подразделением фонда социального страхования, протезно-ортопедическим предприятием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осуществление посреднических действий с целью организации прохождения клиентом диспансеризации между клиентом и медицинскими организациями по телефону, через сеть интернет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прием клиента при поступлении в организацию социального обслуживания (или по возвращении клиента, отсутствовавшего в организации более 5 дней)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107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проведение индивидуальных занятий, обучающих здоровому образу жизни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4852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проведение первичной санитарной обработки клиента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108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129487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4169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содействие в обеспечении техническими средствами ухода и реабилитации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сопровождение в медицинские организации совершеннолетнего гражданина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351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right"/>
              <w:gridSpan w:val="2"/>
              <w:rPr>
                <w:b/>
              </w:rPr>
            </w:pPr>
            <w:r>
              <w:rPr>
                <w:b/>
              </w:rPr>
              <w:t>ИТОГИ по виду услуг: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285983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  <w:tr>
        <w:trPr>
          <w:trHeight w:h-rule="exact" w:val="384"/>
        </w:trPr>
        <w:tc>
          <w:tcPr>
            <w:shd w:color="auto" w:val="clear"/>
            <w:gridSpan w:val="4"/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>
                <w:b/>
                <w:i/>
              </w:rPr>
              <w:t>Вид услуги: социально-психологические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социально-психологический патронаж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136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right"/>
              <w:gridSpan w:val="2"/>
              <w:rPr>
                <w:b/>
              </w:rPr>
            </w:pPr>
            <w:r>
              <w:rPr>
                <w:b/>
              </w:rPr>
              <w:t>ИТОГИ по виду услуг: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136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  <w:tr>
        <w:trPr>
          <w:trHeight w:h-rule="exact" w:val="384"/>
        </w:trPr>
        <w:tc>
          <w:tcPr>
            <w:shd w:color="auto" w:val="clear"/>
            <w:gridSpan w:val="4"/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>
                <w:b/>
                <w:i/>
              </w:rPr>
              <w:t>Вид услуги: социально-правовые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1112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375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либо сопровождение клиента в органы регистрационного учета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129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услуг, фонд пенсионного и социального страхования российской федерации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71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258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72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122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услуги по защите прав и законных интересов получателей социальных услуг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72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right"/>
              <w:gridSpan w:val="2"/>
              <w:rPr>
                <w:b/>
              </w:rPr>
            </w:pPr>
            <w:r>
              <w:rPr>
                <w:b/>
              </w:rPr>
              <w:t>ИТОГИ по виду услуг: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2233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  <w:tr>
        <w:trPr>
          <w:trHeight w:h-rule="exact" w:val="384"/>
        </w:trPr>
        <w:tc>
          <w:tcPr>
            <w:shd w:color="auto" w:val="clear"/>
            <w:gridSpan w:val="4"/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>
                <w:b/>
                <w:i/>
              </w:rPr>
              <w:t>Вид услуги: социально-педагогические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организация досуга (посещение театров, выставок, экскурсии, концерты и другие мероприятия)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2938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2340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right"/>
              <w:gridSpan w:val="2"/>
              <w:rPr>
                <w:b/>
              </w:rPr>
            </w:pPr>
            <w:r>
              <w:rPr>
                <w:b/>
              </w:rPr>
              <w:t>ИТОГИ по виду услуг: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5278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  <w:tr>
        <w:trPr>
          <w:trHeight w:h-rule="exact" w:val="384"/>
        </w:trPr>
        <w:tc>
          <w:tcPr>
            <w:shd w:color="auto" w:val="clear"/>
            <w:gridSpan w:val="4"/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>
                <w:b/>
                <w:i/>
              </w:rPr>
              <w:t>Вид услуги: 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проведение занятий в группах взаимоподдержки, клубах общения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730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60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проведение индивидуального занятия по обучению навыкам самообслуживания, поведения в быту и общественных местах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90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right"/>
              <w:gridSpan w:val="2"/>
              <w:rPr>
                <w:b/>
              </w:rPr>
            </w:pPr>
            <w:r>
              <w:rPr>
                <w:b/>
              </w:rPr>
              <w:t>ИТОГИ по виду услуг: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880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gridSpan w:val="2"/>
            <w:vAlign w:val="center"/>
          </w:tcPr>
          <w:p>
            <w:pPr>
              <w:spacing w:after="0" w:before="29" w:line="237" w:line-rule="exact"/>
              <w:jc w:val="right"/>
              <w:rPr/>
            </w:pPr>
            <w:r>
              <w:rPr>
                <w:b/>
              </w:rPr>
              <w:t>ИТОГО: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1631794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</w:tbl>
    <w:p/>
    <w:tbl>
      <w:tblPr>
        <w:tblW w:type="auto" w:w="11000"/>
        <w:tblInd w:type="dxa" w:w="15"/>
        <w:tblLayout w:type="Fixed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</w:tblPr>
      <w:tblGrid>
        <w:gridCol w:w="8000"/>
        <w:gridCol w:w="3000"/>
      </w:tblGrid>
      <w:tr>
        <w:trPr>
          <w:trHeight w:h-rule="exact" w:val="384"/>
        </w:trPr>
        <w:tc>
          <w:tcPr>
            <w:vAlign w:val="center"/>
          </w:tcPr>
          <w:p>
            <w:pPr>
              <w:spacing w:after="0" w:before="29" w:line="218" w:line-rule="exact"/>
              <w:ind w:left="15"/>
              <w:jc w:val="left"/>
            </w:pPr>
            <w:r>
              <w:rPr>
                <w:b/>
                <w:sz w:val="20"/>
              </w:rPr>
              <w:t>ИТОГО предоставлено услуг по видам, из них:</w:t>
            </w:r>
          </w:p>
        </w:tc>
        <w:tc>
          <w:tcPr>
            <w:vAlign w:val="center"/>
          </w:tcPr>
          <w:p>
            <w:pPr>
              <w:spacing w:after="0" w:before="29" w:line="218" w:line-rule="exact"/>
              <w:ind w:left="15"/>
              <w:jc w:val="center"/>
            </w:pPr>
            <w:r>
              <w:rPr>
                <w:b/>
                <w:sz w:val="20"/>
              </w:rPr>
              <w:t>1631794</w:t>
            </w:r>
          </w:p>
        </w:tc>
      </w:tr>
      <w:tr>
        <w:trPr>
          <w:trHeight w:h-rule="auto" w:val="384"/>
        </w:trPr>
        <w:tc>
          <w:tcPr>
            <w:vAlign w:val="left"/>
          </w:tcPr>
          <w:p>
            <w:pPr>
              <w:spacing w:after="0" w:before="29" w:line="218" w:line-rule="exact"/>
              <w:ind w:left="15"/>
              <w:jc w:val="left"/>
            </w:pPr>
            <w:r>
              <w:rPr>
                <w:sz w:val="20"/>
              </w:rPr>
              <w:t>предоставлено социальных услуг БЕСПЛАТНО (гарантированный объем)</w:t>
            </w:r>
          </w:p>
        </w:tc>
        <w:tc>
          <w:tcPr>
            <w:vAlign w:val="center"/>
          </w:tcPr>
          <w:p>
            <w:pPr>
              <w:spacing w:after="0" w:before="29" w:line="218" w:line-rule="exact"/>
              <w:ind w:left="15"/>
              <w:jc w:val="center"/>
            </w:pPr>
            <w:r>
              <w:rPr>
                <w:sz w:val="20"/>
              </w:rPr>
              <w:t>0</w:t>
            </w:r>
          </w:p>
        </w:tc>
      </w:tr>
      <w:tr>
        <w:trPr>
          <w:trHeight w:h-rule="auto" w:val="384"/>
        </w:trPr>
        <w:tc>
          <w:tcPr>
            <w:vAlign w:val="left"/>
          </w:tcPr>
          <w:p>
            <w:pPr>
              <w:spacing w:after="0" w:before="29" w:line="218" w:line-rule="exact"/>
              <w:ind w:left="15"/>
              <w:jc w:val="left"/>
            </w:pPr>
            <w:r>
              <w:rPr>
                <w:sz w:val="20"/>
              </w:rPr>
              <w:t>предоставлено социальных услуг на условиях ЧАСТИЧНОЙ ПЛАТЫ (гарантированный объем)</w:t>
            </w:r>
          </w:p>
        </w:tc>
        <w:tc>
          <w:tcPr>
            <w:vAlign w:val="center"/>
          </w:tcPr>
          <w:p>
            <w:pPr>
              <w:spacing w:after="0" w:before="29" w:line="218" w:line-rule="exact"/>
              <w:ind w:left="15"/>
              <w:jc w:val="center"/>
            </w:pPr>
            <w:r>
              <w:rPr>
                <w:sz w:val="20"/>
              </w:rPr>
              <w:t>1619255</w:t>
            </w:r>
          </w:p>
        </w:tc>
      </w:tr>
      <w:tr>
        <w:trPr>
          <w:trHeight w:h-rule="auto" w:val="384"/>
        </w:trPr>
        <w:tc>
          <w:tcPr>
            <w:vAlign w:val="left"/>
          </w:tcPr>
          <w:p>
            <w:pPr>
              <w:spacing w:after="0" w:before="29" w:line="218" w:line-rule="exact"/>
              <w:ind w:left="15"/>
              <w:jc w:val="left"/>
            </w:pPr>
            <w:r>
              <w:rPr>
                <w:sz w:val="20"/>
              </w:rPr>
              <w:t>предоставлено социальных услуг на условиях ПОЛНОЙ ПЛАТЫ (гарантированный объем)</w:t>
            </w:r>
          </w:p>
        </w:tc>
        <w:tc>
          <w:tcPr>
            <w:vAlign w:val="center"/>
          </w:tcPr>
          <w:p>
            <w:pPr>
              <w:spacing w:after="0" w:before="29" w:line="218" w:line-rule="exact"/>
              <w:ind w:left="15"/>
              <w:jc w:val="center"/>
            </w:pPr>
            <w:r>
              <w:rPr>
                <w:sz w:val="20"/>
              </w:rPr>
              <w:t>12539</w:t>
            </w:r>
          </w:p>
        </w:tc>
      </w:tr>
      <w:tr>
        <w:trPr>
          <w:trHeight w:h-rule="auto" w:val="384"/>
        </w:trPr>
        <w:tc>
          <w:tcPr>
            <w:vAlign w:val="left"/>
          </w:tcPr>
          <w:p>
            <w:pPr>
              <w:spacing w:after="0" w:before="29" w:line="218" w:line-rule="exact"/>
              <w:ind w:left="15"/>
              <w:jc w:val="left"/>
            </w:pPr>
            <w:r>
              <w:rPr>
                <w:sz w:val="20"/>
              </w:rPr>
              <w:t>предоставлено дополнительных услуг (сверх гарантированного объема)</w:t>
            </w:r>
          </w:p>
        </w:tc>
        <w:tc>
          <w:tcPr>
            <w:vAlign w:val="center"/>
          </w:tcPr>
          <w:p>
            <w:pPr>
              <w:spacing w:after="0" w:before="29" w:line="218" w:line-rule="exact"/>
              <w:ind w:left="15"/>
              <w:jc w:val="center"/>
            </w:pPr>
            <w:r>
              <w:rPr>
                <w:sz w:val="20"/>
              </w:rPr>
              <w:t>0</w:t>
            </w:r>
          </w:p>
        </w:tc>
      </w:tr>
    </w:tbl>
    <w:p/>
    <w:sectPr>
      <w:footerReference w:type="default" r:id="rId6"/>
      <w:pgSz w:w="11926" w:h="16867"/>
      <w:pgMar w:top="565" w:right="565" w:bottom="565" w:left="565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B34" w:rsidRDefault="009A7B34">
      <w:r>
        <w:separator/>
      </w:r>
    </w:p>
  </w:endnote>
  <w:endnote w:type="continuationSeparator" w:id="0">
    <w:p w:rsidR="009A7B34" w:rsidRDefault="009A7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vertAnchor="text" w:horzAnchor="margin"/>
      <w:tblW w:w="1100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4962"/>
      <w:gridCol w:w="2762"/>
      <w:gridCol w:w="3276"/>
    </w:tblGrid>
    <w:tr>
      <w:tblPrEx>
        <w:tblCellMar>
          <w:top w:w="0" w:type="dxa"/>
          <w:bottom w:w="0" w:type="dxa"/>
        </w:tblCellMar>
      </w:tblPrEx>
      <w:trPr>
        <w:trHeight w:hRule="exact" w:val="274"/>
      </w:trPr>
      <w:tc>
        <w:tcPr>
          <w:tcW w:w="4962" w:type="dxa"/>
        </w:tcPr>
        <w:p>
          <w:r>
            <w:rPr>
              <w:color w:val="000000"/>
            </w:rPr>
            <w:t xml:space="preserve">Отчет сформирован: 27.12.2024 19:41:34 </w:t>
          </w:r>
        </w:p>
      </w:tc>
      <w:tc>
        <w:tcPr>
          <w:tcW w:w="6038" w:type="dxa"/>
          <w:gridSpan w:val="2"/>
          <w:vAlign w:val="center"/>
        </w:tcPr>
        <w:p>
          <w:r>
            <w:t xml:space="preserve">Время формирования: 00:41:23.693 </w:t>
          </w:r>
        </w:p>
      </w:tc>
    </w:tr>
    <w:tr>
      <w:tblPrEx>
        <w:tblCellMar>
          <w:top w:w="0" w:type="dxa"/>
          <w:bottom w:w="0" w:type="dxa"/>
        </w:tblCellMar>
      </w:tblPrEx>
      <w:trPr>
        <w:trHeight w:hRule="exact" w:val="274"/>
      </w:trPr>
      <w:tc>
        <w:tcPr>
          <w:tcW w:w="7724" w:type="dxa"/>
          <w:gridSpan w:val="2"/>
        </w:tcPr>
        <w:p>
          <w:pPr>
            <w:rPr>
              <w:color w:val="000000"/>
            </w:rPr>
          </w:pPr>
          <w:r>
            <w:rPr>
              <w:b/>
            </w:rPr>
            <w:t>ПК СОН КРОН.</w:t>
          </w:r>
        </w:p>
      </w:tc>
      <w:tc>
        <w:tcPr>
          <w:tcW w:w="3276" w:type="dxa"/>
        </w:tcPr>
        <w:p>
          <w:pPr>
            <w:jc w:val="right"/>
            <w:rPr>
              <w:b/>
            </w:rPr>
          </w:pPr>
          <w:r>
            <w:rPr>
              <w:b/>
            </w:rPr>
            <w:t xml:space="preserve">Стр.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PAGE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1</w:t>
          </w:r>
          <w:r>
            <w:rPr>
              <w:b/>
              <w:bCs/>
            </w:rPr>
            <w:fldChar w:fldCharType="end"/>
          </w:r>
          <w:r>
            <w:rPr>
              <w:b/>
            </w:rPr>
            <w:t xml:space="preserve"> из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NUMPAGES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1</w:t>
          </w:r>
          <w:r>
            <w:rPr>
              <w:b/>
              <w:bCs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B34" w:rsidRDefault="009A7B34">
      <w:r>
        <w:separator/>
      </w:r>
    </w:p>
  </w:footnote>
  <w:footnote w:type="continuationSeparator" w:id="0">
    <w:p w:rsidR="009A7B34" w:rsidRDefault="009A7B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D33"/>
    <w:rsid w:val="002D0D33"/>
    <w:rsid w:val="007A5730"/>
    <w:rsid w:val="009C460F"/>
    <w:rsid w:val="00A25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6E6277-2D9D-478E-8A6F-D761C7EB6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 СОН</dc:creator>
  <cp:keywords/>
  <dc:description/>
  <cp:lastModifiedBy>Rizoren</cp:lastModifiedBy>
  <cp:revision>2</cp:revision>
  <dcterms:created xsi:type="dcterms:W3CDTF">2021-07-08T12:20:00Z</dcterms:created>
  <dcterms:modified xsi:type="dcterms:W3CDTF">2021-07-08T12:20:00Z</dcterms:modified>
</cp:coreProperties>
</file>