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8C" w:rsidRPr="00896FC4" w:rsidRDefault="00393281" w:rsidP="000B358C">
      <w:pPr>
        <w:widowControl w:val="0"/>
        <w:autoSpaceDE w:val="0"/>
        <w:autoSpaceDN w:val="0"/>
        <w:adjustRightInd w:val="0"/>
        <w:spacing w:after="0" w:line="216" w:lineRule="auto"/>
        <w:ind w:left="142" w:right="141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Отчет</w:t>
      </w:r>
    </w:p>
    <w:p w:rsidR="00393281" w:rsidRPr="00896FC4" w:rsidRDefault="00571F98" w:rsidP="00393281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>о выполнении в 2024</w:t>
      </w:r>
      <w:r w:rsidR="00393281" w:rsidRPr="00896FC4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 году Плана мероприятий </w:t>
      </w:r>
    </w:p>
    <w:p w:rsidR="00393281" w:rsidRPr="000B358C" w:rsidRDefault="00393281" w:rsidP="000B358C">
      <w:pPr>
        <w:spacing w:after="0" w:line="216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896FC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 противодействию </w:t>
      </w:r>
      <w:r w:rsidR="000B358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коррупции ГАУ «Североуральский психоневрологический интернат» </w:t>
      </w:r>
      <w:r w:rsidRPr="00896FC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2021–2024 годы</w:t>
      </w:r>
    </w:p>
    <w:p w:rsidR="00393281" w:rsidRPr="00896FC4" w:rsidRDefault="00393281" w:rsidP="00393281">
      <w:pPr>
        <w:pStyle w:val="ConsPlusNormal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tbl>
      <w:tblPr>
        <w:tblW w:w="9850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20"/>
        <w:gridCol w:w="2977"/>
        <w:gridCol w:w="4252"/>
        <w:gridCol w:w="1701"/>
      </w:tblGrid>
      <w:tr w:rsidR="00393281" w:rsidRPr="00896FC4" w:rsidTr="00393281">
        <w:trPr>
          <w:trHeight w:val="49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Номер пункта Плана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</w:tbl>
    <w:p w:rsidR="00393281" w:rsidRPr="00896FC4" w:rsidRDefault="00393281" w:rsidP="00393281">
      <w:pPr>
        <w:pStyle w:val="ConsPlusNormal"/>
        <w:spacing w:line="216" w:lineRule="auto"/>
        <w:rPr>
          <w:rFonts w:ascii="Liberation Serif" w:hAnsi="Liberation Serif" w:cs="Liberation Serif"/>
          <w:sz w:val="2"/>
          <w:szCs w:val="2"/>
        </w:rPr>
      </w:pPr>
    </w:p>
    <w:tbl>
      <w:tblPr>
        <w:tblW w:w="9850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920"/>
        <w:gridCol w:w="2977"/>
        <w:gridCol w:w="4252"/>
        <w:gridCol w:w="1701"/>
      </w:tblGrid>
      <w:tr w:rsidR="00393281" w:rsidRPr="007921D2" w:rsidTr="00393281">
        <w:trPr>
          <w:trHeight w:val="313"/>
          <w:tblHeader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7921D2" w:rsidRDefault="00393281" w:rsidP="007921D2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7921D2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</w:tr>
      <w:tr w:rsidR="00393281" w:rsidRPr="00896FC4" w:rsidTr="00DC7178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39328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281" w:rsidRPr="00896FC4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Мониторинг </w:t>
            </w:r>
            <w:r w:rsidR="000B358C">
              <w:rPr>
                <w:rFonts w:ascii="Liberation Serif" w:hAnsi="Liberation Serif" w:cs="Liberation Serif"/>
                <w:sz w:val="24"/>
                <w:szCs w:val="24"/>
              </w:rPr>
              <w:t>правовых актов ГАУ «Североуральский ПНИ» (Далее –</w:t>
            </w:r>
            <w:r w:rsidR="008A4028">
              <w:rPr>
                <w:rFonts w:ascii="Liberation Serif" w:hAnsi="Liberation Serif" w:cs="Liberation Serif"/>
                <w:sz w:val="24"/>
                <w:szCs w:val="24"/>
              </w:rPr>
              <w:t xml:space="preserve"> у</w:t>
            </w:r>
            <w:r w:rsidR="00DC7178">
              <w:rPr>
                <w:rFonts w:ascii="Liberation Serif" w:hAnsi="Liberation Serif" w:cs="Liberation Serif"/>
                <w:sz w:val="24"/>
                <w:szCs w:val="24"/>
              </w:rPr>
              <w:t>чреждение</w:t>
            </w:r>
            <w:r w:rsidR="000B358C">
              <w:rPr>
                <w:rFonts w:ascii="Liberation Serif" w:hAnsi="Liberation Serif" w:cs="Liberation Serif"/>
                <w:sz w:val="24"/>
                <w:szCs w:val="24"/>
              </w:rPr>
              <w:t>) по вопросам проти</w:t>
            </w:r>
            <w:r w:rsidR="00D945A5">
              <w:rPr>
                <w:rFonts w:ascii="Liberation Serif" w:hAnsi="Liberation Serif" w:cs="Liberation Serif"/>
                <w:sz w:val="24"/>
                <w:szCs w:val="24"/>
              </w:rPr>
              <w:t>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E20" w:rsidRPr="00803A6B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03A6B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  <w:r w:rsidR="00691E20" w:rsidRPr="00803A6B">
              <w:rPr>
                <w:rFonts w:ascii="Liberation Serif" w:hAnsi="Liberation Serif" w:cs="Liberation Serif"/>
                <w:sz w:val="24"/>
                <w:szCs w:val="24"/>
              </w:rPr>
              <w:t>Приняты правовые акты учреждения:</w:t>
            </w:r>
          </w:p>
          <w:p w:rsidR="00736C16" w:rsidRDefault="00736C1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- приказ от</w:t>
            </w:r>
            <w:r w:rsidR="005C171E">
              <w:rPr>
                <w:rFonts w:ascii="Liberation Serif" w:hAnsi="Liberation Serif" w:cs="Liberation Serif"/>
                <w:sz w:val="24"/>
                <w:szCs w:val="24"/>
              </w:rPr>
              <w:t xml:space="preserve"> 17.04.2024 № 65 «Об организации работы в ГАУ «Североуральский ПНИ» по недопущение недостатков, выявленных по результатам проверки организации деятельности по профилактике коррупционных правонарушений и соблюдению законодательства о противодействии коррупции в Министерстве социальной политики Свердловской области,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и организациях, подведомственных Министерству социальной политики Свердловской области</w:t>
            </w:r>
            <w:proofErr w:type="gramEnd"/>
            <w:r w:rsidR="005C171E">
              <w:rPr>
                <w:rFonts w:ascii="Liberation Serif" w:hAnsi="Liberation Serif" w:cs="Liberation Serif"/>
                <w:sz w:val="24"/>
                <w:szCs w:val="24"/>
              </w:rPr>
              <w:t>, проведенной Департаментом противодействия коррупции Свердловской области в сентябре-ноябре 2023 года»;</w:t>
            </w:r>
          </w:p>
          <w:p w:rsidR="00803A6B" w:rsidRDefault="007073F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9A6B2E">
              <w:rPr>
                <w:rFonts w:ascii="Liberation Serif" w:hAnsi="Liberation Serif" w:cs="Liberation Serif"/>
                <w:sz w:val="24"/>
                <w:szCs w:val="24"/>
              </w:rPr>
              <w:t>приказ от 17.06.2024 № 88 «О проведении оценки коррупционных рисков в ГАУ «Североуральский ПНИ»;</w:t>
            </w:r>
          </w:p>
          <w:p w:rsidR="009A6B2E" w:rsidRDefault="009A6B2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5C3B9D">
              <w:rPr>
                <w:rFonts w:ascii="Liberation Serif" w:hAnsi="Liberation Serif" w:cs="Liberation Serif"/>
                <w:sz w:val="24"/>
                <w:szCs w:val="24"/>
              </w:rPr>
              <w:t>приказ от 03.12.2024 № 163 «Об утверждении плана антикоррупционного просвещения работников ГАУ «Североуральский ПНИ»;</w:t>
            </w:r>
          </w:p>
          <w:p w:rsidR="005C3B9D" w:rsidRDefault="005C3B9D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5C7CDB">
              <w:rPr>
                <w:rFonts w:ascii="Liberation Serif" w:hAnsi="Liberation Serif" w:cs="Liberation Serif"/>
                <w:sz w:val="24"/>
                <w:szCs w:val="24"/>
              </w:rPr>
              <w:t>приказ от 28.12.2024 № 185 «Об утверждении Плана по противодействию коррупции в ГАУ «Североуральский ПНИ»</w:t>
            </w:r>
          </w:p>
          <w:p w:rsidR="005C7CDB" w:rsidRDefault="005C7CD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21006" w:rsidRPr="00803A6B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03A6B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  <w:r w:rsidR="00A21006" w:rsidRPr="00803A6B">
              <w:rPr>
                <w:rFonts w:ascii="Liberation Serif" w:hAnsi="Liberation Serif" w:cs="Liberation Serif"/>
                <w:sz w:val="24"/>
                <w:szCs w:val="24"/>
              </w:rPr>
              <w:t>Ранее принятые правовые акты учреждения приняты в новой редакции:</w:t>
            </w:r>
          </w:p>
          <w:p w:rsidR="00803A6B" w:rsidRDefault="007073F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Антикоррупционная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политики ГАУ «Североуральский ПНИ», утверждена приказом от 13.05.2024 № 79;</w:t>
            </w:r>
          </w:p>
          <w:p w:rsidR="009A6B2E" w:rsidRDefault="007073F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</w:t>
            </w:r>
            <w:r w:rsidR="009A6B2E">
              <w:rPr>
                <w:rFonts w:ascii="Liberation Serif" w:hAnsi="Liberation Serif" w:cs="Liberation Serif"/>
                <w:sz w:val="24"/>
                <w:szCs w:val="24"/>
              </w:rPr>
              <w:t>Карта коррупционных рисков в ГАУ «Североуральский ПНИ», утверждена приказом от 28.06.2024 № 94;</w:t>
            </w:r>
          </w:p>
          <w:p w:rsidR="009A6B2E" w:rsidRDefault="009A6B2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- План по минимизации коррупционных рисков в ГАУ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«Североуральский ПНИ», утвержден приказом от 28.06.2024 № 94;</w:t>
            </w:r>
          </w:p>
          <w:p w:rsidR="009A6B2E" w:rsidRDefault="009A6B2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Перечень коррупционно-опасных функций ГАУ «Североуральский ПНИ», утвержден приказом от 28.06.2024 № 94;</w:t>
            </w:r>
          </w:p>
          <w:p w:rsidR="002311E6" w:rsidRDefault="009A6B2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Перечень должностей ГАУ «Североуральский ПНИ», выполнение обязанностей, по которым связано с коррупционными рисками, утвержден приказом от 28.06.2024 № 94</w:t>
            </w:r>
            <w:r w:rsidR="002311E6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7073FB" w:rsidRDefault="002311E6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Порядок проведения оценки коррупционных рисков в ГАУ «Североуральский ПНИ», утвержде</w:t>
            </w:r>
            <w:r w:rsidR="005C7CDB">
              <w:rPr>
                <w:rFonts w:ascii="Liberation Serif" w:hAnsi="Liberation Serif" w:cs="Liberation Serif"/>
                <w:sz w:val="24"/>
                <w:szCs w:val="24"/>
              </w:rPr>
              <w:t>н приказом от 15.08.2024 № 105.</w:t>
            </w:r>
          </w:p>
          <w:p w:rsidR="007864BE" w:rsidRDefault="007864B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21006" w:rsidRPr="00896FC4" w:rsidRDefault="00803A6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  <w:r w:rsidR="007D442B">
              <w:rPr>
                <w:rFonts w:ascii="Liberation Serif" w:hAnsi="Liberation Serif" w:cs="Liberation Serif"/>
                <w:sz w:val="24"/>
                <w:szCs w:val="24"/>
              </w:rPr>
              <w:t xml:space="preserve">Все вышеперечисленные правовые акты размещены на сайте учреждения </w:t>
            </w:r>
            <w:hyperlink r:id="rId7" w:history="1">
              <w:r w:rsidR="00F23428"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 w:rsidR="00F23428">
              <w:rPr>
                <w:rFonts w:ascii="Liberation Serif" w:hAnsi="Liberation Serif" w:cs="Liberation Serif"/>
                <w:sz w:val="24"/>
                <w:szCs w:val="24"/>
              </w:rPr>
              <w:t xml:space="preserve"> в разделе «Противодействие коррупции»</w:t>
            </w:r>
            <w:r w:rsidR="00A21006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81" w:rsidRPr="00896FC4" w:rsidRDefault="00F23428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D427BB" w:rsidRPr="00896FC4" w:rsidTr="005C5DA4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27BB" w:rsidRPr="00896FC4" w:rsidRDefault="00D427BB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6F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BB" w:rsidRPr="00896FC4" w:rsidRDefault="00D427BB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независимой антикорр</w:t>
            </w:r>
            <w:r w:rsidR="007864BE">
              <w:rPr>
                <w:rFonts w:ascii="Liberation Serif" w:hAnsi="Liberation Serif" w:cs="Liberation Serif"/>
                <w:sz w:val="24"/>
                <w:szCs w:val="24"/>
              </w:rPr>
              <w:t>упционной экспертизы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правов</w:t>
            </w:r>
            <w:r w:rsidR="007864BE">
              <w:rPr>
                <w:rFonts w:ascii="Liberation Serif" w:hAnsi="Liberation Serif" w:cs="Liberation Serif"/>
                <w:sz w:val="24"/>
                <w:szCs w:val="24"/>
              </w:rPr>
              <w:t xml:space="preserve">ых актов и проектов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правовых актов, разработчиком которых является учреждение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7BB" w:rsidRDefault="005C5DA4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Проекты правовых актов </w:t>
            </w:r>
            <w:r w:rsidR="00D427B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учреждения в обязательном порядке проходят согласование юрисконсультом учреждения на предмет отсутствия в содержании коппупциогенных факторов.</w:t>
            </w:r>
          </w:p>
          <w:p w:rsidR="00D427BB" w:rsidRPr="00896FC4" w:rsidRDefault="007864BE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Утверждение </w:t>
            </w:r>
            <w:r w:rsidR="00D427B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правовых актов осуществляется после прохождения согласовательных процедур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7BB" w:rsidRPr="00896FC4" w:rsidRDefault="00D427BB" w:rsidP="0024354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установленные сроки</w:t>
            </w:r>
          </w:p>
        </w:tc>
      </w:tr>
      <w:tr w:rsidR="00C22E7E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C22E7E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C22E7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Выявление случаев конфликта интересов при приеме граждан на работу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B67654" w:rsidP="00B67654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целях выявления возможного конфл</w:t>
            </w:r>
            <w:r w:rsidR="005C7CD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икта интересов </w:t>
            </w:r>
            <w:proofErr w:type="gramStart"/>
            <w:r w:rsidR="007864B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лицом, поступающим на работу предоставляется</w:t>
            </w:r>
            <w:proofErr w:type="gramEnd"/>
            <w:r w:rsidR="007864B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дек</w:t>
            </w:r>
            <w:r w:rsidR="005C7CD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ларация «О конфликте интересов»</w:t>
            </w: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 а также</w:t>
            </w:r>
            <w:r w:rsidR="005C7CD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информация</w:t>
            </w: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об их</w:t>
            </w:r>
            <w:r w:rsidR="007864B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родственниках и свойственниках.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E7781E" w:rsidRDefault="00E7781E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C22E7E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C22E7E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C22E7E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Выявление случаев возникновения конфликта интересов, нарушение норм этики и служебного поведения, установленных в целях противодействия коррупции, и невыполнение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0451F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Случаи возникновения конфликта интересов, нарушение норм этики и служебного поведения, установленных в целях противодействия коррупции, и невыполнение обязанности по сообщению о получении подарка в связи с должностным положением или в связи с </w:t>
            </w:r>
            <w:r w:rsidR="007864B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исполнением должностных обязанностей </w:t>
            </w:r>
            <w:r w:rsidRPr="007864B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не выявлены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7E" w:rsidRPr="00896FC4" w:rsidRDefault="000451F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оснований</w:t>
            </w:r>
          </w:p>
        </w:tc>
      </w:tr>
      <w:tr w:rsidR="000451F3" w:rsidRPr="00896FC4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781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выполнении обязанностей по должности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54" w:rsidRPr="00E7781E" w:rsidRDefault="00600DA0" w:rsidP="006809B9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Работниками учреждения</w:t>
            </w:r>
            <w:r w:rsidR="0093394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занимающими должности, выполнение обязанностей по которым связано с коррупционными рисками</w:t>
            </w:r>
            <w:r w:rsidR="0093394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(перечень должностей утвержден приказом ГАУ «Се</w:t>
            </w:r>
            <w:r w:rsidR="005C7CD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вероуральский ПНИ» от 28.06.2024 № 94), связанный в ходе исполнения своих должностных обязанностей с закупочными процедурами товаров, работ, услуг для нужд учреждения в </w:t>
            </w:r>
            <w:r w:rsidR="005C7CD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декабре 2024</w:t>
            </w:r>
            <w:r w:rsidR="0093394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года представлена (подтверждена или актуализирована ранее представленная) информация о близких родственниках, свойственниках, иных аффилированных лицах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E7781E" w:rsidRDefault="00E7781E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781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BB4EAD" w:rsidRPr="00BB4EAD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BB4EAD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4EA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BB4EAD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BB4EA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Оказание работникам учреждения консультативной помощи по вопросам, связанным с применением на практике положений кодекса этики и антикоррупционного законодательства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EAD" w:rsidRPr="00BB4EAD" w:rsidRDefault="00BB4EAD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Проведение консультирования граждан при приеме на работу по вопросам законодательства Российской Федерации о противодействии коррупции</w:t>
            </w:r>
          </w:p>
          <w:p w:rsidR="00BB4EAD" w:rsidRPr="00BB4EAD" w:rsidRDefault="00BB4EAD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7C0CED" w:rsidRPr="00BB4EAD" w:rsidRDefault="0014717E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Ознакомление работников учреждения под подпись с локальным</w:t>
            </w:r>
            <w:r w:rsid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</w:t>
            </w:r>
            <w:r w:rsidRP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актами учреждения</w:t>
            </w:r>
            <w:r w:rsid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 вопроса</w:t>
            </w:r>
            <w:r w:rsid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</w:t>
            </w:r>
            <w:r w:rsidRP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противодействия коррупции</w:t>
            </w:r>
          </w:p>
          <w:p w:rsidR="00BB4EAD" w:rsidRPr="00BB4EAD" w:rsidRDefault="00BB4EAD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BB4EAD" w:rsidRPr="00BB4EAD" w:rsidRDefault="00BB4EAD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4EAD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Работа телефона доверия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информация о котором размещена на официальном сайте учреждения </w:t>
            </w:r>
            <w:hyperlink r:id="rId8" w:history="1">
              <w:r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разделе «Противодействие коррупции»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BB4EAD" w:rsidRDefault="007C0CE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4EAD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  <w:p w:rsidR="00493879" w:rsidRPr="00BB4EAD" w:rsidRDefault="00493879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Pr="00BB4EAD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Pr="00BB4EAD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Pr="00BB4EAD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Pr="00BB4EAD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Pr="00BB4EAD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7558" w:rsidRPr="00BB4EAD" w:rsidRDefault="00E87558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C2D54" w:rsidRPr="00BB4EAD" w:rsidRDefault="006C2D54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C2D54" w:rsidRPr="00BB4EAD" w:rsidRDefault="006C2D54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Pr="00BB4EAD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Pr="00BB4EAD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Pr="00BB4EAD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252E0" w:rsidRPr="00BB4EAD" w:rsidRDefault="00F252E0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6569D" w:rsidRPr="00BB4EAD" w:rsidRDefault="0066569D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65748" w:rsidRPr="00A65748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A65748" w:rsidRDefault="000451F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65748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A65748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6574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Организация повышения квалификации работников, в должностные обязанности которых входит организация работы по противодействию коррупции, с учетом потребности в </w:t>
            </w:r>
            <w:proofErr w:type="gramStart"/>
            <w:r w:rsidRPr="00A6574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обучении по</w:t>
            </w:r>
            <w:proofErr w:type="gramEnd"/>
            <w:r w:rsidRPr="00A6574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антикоррупционной тематике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9B" w:rsidRDefault="00A65748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Курсы повышения квалификации прошли 4 социалиста</w:t>
            </w:r>
            <w:r w:rsidR="003C639B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(заместитель директора по общим вопросам, главный бухгалтер, юрисконсульт, специалист по закупкам), в объеме 72 часов по темам: «Противодействие коррупции в сфере закупок», «Профилактика коррупционных правонарушений»</w:t>
            </w:r>
          </w:p>
          <w:p w:rsidR="00A65748" w:rsidRPr="00A65748" w:rsidRDefault="00A65748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A65748" w:rsidRDefault="0031732A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A65748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соответствии с планом мероприятий по обучению работн</w:t>
            </w:r>
            <w:r w:rsidR="00A65748" w:rsidRPr="00A65748">
              <w:rPr>
                <w:rFonts w:ascii="Liberation Serif" w:hAnsi="Liberation Serif" w:cs="Liberation Serif"/>
                <w:sz w:val="24"/>
                <w:szCs w:val="24"/>
              </w:rPr>
              <w:t>иков учреждения на 2024</w:t>
            </w:r>
            <w:r w:rsidR="00551C91" w:rsidRPr="00A65748">
              <w:rPr>
                <w:rFonts w:ascii="Liberation Serif" w:hAnsi="Liberation Serif" w:cs="Liberation Serif"/>
                <w:sz w:val="24"/>
                <w:szCs w:val="24"/>
              </w:rPr>
              <w:t xml:space="preserve"> год </w:t>
            </w:r>
          </w:p>
        </w:tc>
      </w:tr>
      <w:tr w:rsidR="00630353" w:rsidRPr="00630353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630353" w:rsidRDefault="00630353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30353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630353" w:rsidRDefault="0063035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учебных семинаров (консультаций) с работниками учреждения по вопросам применения законодательства по противодействию коррупции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53" w:rsidRDefault="00630353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15.05.2024 г. проведена информационная беседа с работниками учреждения на тему «Об уголовной ответственности за совершение преступлений с использованием служебного поведения. Приняло участие 82 человека </w:t>
            </w:r>
          </w:p>
          <w:p w:rsidR="00630353" w:rsidRDefault="00630353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30353" w:rsidRDefault="00630353" w:rsidP="00630353">
            <w:pPr>
              <w:pStyle w:val="ConsPlusNormal"/>
              <w:spacing w:line="216" w:lineRule="auto"/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16.08.2024 г. и 23.08.2024 г. проведено обучающее мероприятие с  работниками учреждения по работе с информацией, размещенной в разделе «Противодействие коррупции на официальном сайте учреждения </w:t>
            </w:r>
            <w:hyperlink r:id="rId9" w:history="1">
              <w:r w:rsidRPr="00CE1275"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https://zabota016.msp.midural.ru/</w:t>
              </w:r>
            </w:hyperlink>
            <w:r>
              <w:rPr>
                <w:rStyle w:val="a3"/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>Всего приняло участия 109 человек</w:t>
            </w:r>
          </w:p>
          <w:p w:rsidR="00630353" w:rsidRDefault="00630353" w:rsidP="00630353">
            <w:pPr>
              <w:pStyle w:val="ConsPlusNormal"/>
              <w:spacing w:line="216" w:lineRule="auto"/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</w:pPr>
          </w:p>
          <w:p w:rsidR="00191EDF" w:rsidRPr="00630353" w:rsidRDefault="00630353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 xml:space="preserve">01.11.2024 г. и 12.11.2024 г. проведены </w:t>
            </w:r>
            <w:proofErr w:type="gramStart"/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>семинар-совещания</w:t>
            </w:r>
            <w:proofErr w:type="gramEnd"/>
            <w:r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 xml:space="preserve"> с работниками, должности которых включены в перечень должностей учреждения, замещение которых связано с коррупционными рисками «Обзоры правоприменительной практики в сфере противодействия коррупции». Всего приняло участие 62 человека.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630353" w:rsidRDefault="0063035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630353" w:rsidRPr="00630353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630353" w:rsidRDefault="00DF336A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30353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630353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3035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Осуществление </w:t>
            </w:r>
            <w:r w:rsidRPr="0063035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внутреннего финансового контроля</w:t>
            </w:r>
          </w:p>
          <w:p w:rsidR="00DF336A" w:rsidRPr="00630353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Pr="00630353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3035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Принятие мер по устранению выявленных недостатков и нарушений, укреплению финансовой и бюджетной дисциплины и привлечению виновных лиц к ответственности</w:t>
            </w:r>
          </w:p>
          <w:p w:rsidR="00DF336A" w:rsidRPr="00630353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Pr="00630353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3035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Осуществление контроля устранения недостатков и нарушений, обобщение результатов внутреннего финансового контроля</w:t>
            </w:r>
          </w:p>
          <w:p w:rsidR="00DF336A" w:rsidRPr="00630353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F336A" w:rsidRPr="00630353" w:rsidRDefault="00DF336A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3035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Подготовка разъяснений, методических рекомендаций, проведение методической работы по профилактике нарушений в финансово-бюджетной сфере и практическому применению норм бюджетного законодательства Российской Федерации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353" w:rsidRDefault="00630353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План мероприятий внутреннего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контроля финансово-хозяйственной деятельности ГАУ «Североуральский ПНИ» на 2024 год утвержден приказом от 26.01.2024 № 20</w:t>
            </w:r>
            <w:r w:rsidR="00E926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и включает в себя:</w:t>
            </w:r>
          </w:p>
          <w:p w:rsidR="00E926D0" w:rsidRDefault="00E926D0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служебные проверки по факту уплаты учреждением штрафных санкций за нарушение действующего законодательства – не позднее месяца со дня вынесения решения о наложении штрафных санкций;</w:t>
            </w:r>
          </w:p>
          <w:p w:rsidR="00E926D0" w:rsidRDefault="00E926D0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проверка сохранности фактического наличия материальных ценностей – ежеквартально выборочные инвентаризации нефинансовых активов находящихся на подотчете материально ответственных лиц;</w:t>
            </w:r>
          </w:p>
          <w:p w:rsidR="00E926D0" w:rsidRDefault="00E926D0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3) проверка наличия актов сверки расчетов с контрагентами по договорам поставки товаров (работ, услуг) – по состоянию на 1 января, на 1 июля – не позднее 20 числа месяца следующего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за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отчетным;</w:t>
            </w:r>
          </w:p>
          <w:p w:rsidR="00E926D0" w:rsidRDefault="00E926D0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4) инвентаризация нефинансовых активов учреждения – ежегодно, перед составлением годовой бухгалтерской отчетности, не ранее 1 ноября;</w:t>
            </w:r>
          </w:p>
          <w:p w:rsidR="00E926D0" w:rsidRDefault="00E926D0" w:rsidP="00E926D0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5) инвентаризация обязательств учреждения - ежегодно, перед составлением годовой бухгалтерской отчетности, не ранее 1 декабря;</w:t>
            </w:r>
          </w:p>
          <w:p w:rsidR="00051783" w:rsidRDefault="00E926D0" w:rsidP="00E926D0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6) проверка соответствия сопроводительной документации и оценка качества входного сырья, полностью исключающее поступление недоброкачественной продукции, при приемке продуктов питания</w:t>
            </w:r>
            <w:r w:rsidR="0005178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на склад – ежемесячно;</w:t>
            </w:r>
          </w:p>
          <w:p w:rsidR="00E926D0" w:rsidRDefault="00051783" w:rsidP="00E926D0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7) контроль соблюдения санитарных нор, правил, сроков хранения и реализации продуктов питания – ежемесячно.</w:t>
            </w:r>
            <w:r w:rsidR="00E926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E926D0" w:rsidRPr="00630353" w:rsidRDefault="00E926D0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DF336A" w:rsidRPr="00630353" w:rsidRDefault="00DF336A" w:rsidP="0063035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63035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63035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устранением недоста</w:t>
            </w:r>
            <w:r w:rsidR="00630353" w:rsidRPr="0063035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тков и нарушений, п</w:t>
            </w:r>
            <w:r w:rsidRPr="0063035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роведение разъяснительной работы среди работников учреждения по профилактике нарушений и финансово-хозяйственной деятельности учреждения  и практическому применению норм бюджетного  законодательства Российской Федерации и законодательства Свердловской области</w:t>
            </w:r>
            <w:r w:rsidR="00630353" w:rsidRPr="0063035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осуществляется главным бухгалтером.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630353" w:rsidRDefault="00DF336A" w:rsidP="003D68A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3035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Выполнено в </w:t>
            </w:r>
            <w:r w:rsidRPr="0063035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полном объеме</w:t>
            </w:r>
          </w:p>
        </w:tc>
      </w:tr>
      <w:tr w:rsidR="00710EE0" w:rsidRPr="00710EE0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F47476" w:rsidRDefault="0037498F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</w:t>
            </w:r>
            <w:r w:rsidR="000451F3" w:rsidRPr="00F4747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F47476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Мониторинг эффективности и результативности осуществления закупок товаров, работ и услуг, а </w:t>
            </w:r>
            <w:r w:rsidRPr="00F4747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также условий, процедур и механизмов закупок товаров, работ и услуг для нужд учреждения в целях предотвращения коррупции и других злоупотреблений в сфере закупок, выявления коррупциогенных факторов, принятие мер по совершенствованию условий, процедур и механизмов государственных закупок для нужд учреждения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6A" w:rsidRPr="00F47476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Формирование профиля участников закупки при осуществлении каждой закупки, на каждого участника закупки, в том числе единственного поставщика </w:t>
            </w: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(подрядчика, исполнителя), до принятия решения об определении поставщика (подрядчика, исполнителя), а также на каждого определенного по результатам закупок поставщика (подрядчика, исполнителя), в том числе субподрядчика, соисполнителя</w:t>
            </w:r>
          </w:p>
          <w:p w:rsidR="00DF336A" w:rsidRPr="00F47476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Увеличение доли объема закупок конкурентным способом.</w:t>
            </w:r>
          </w:p>
          <w:p w:rsidR="00DF336A" w:rsidRPr="00F47476" w:rsidRDefault="00DF336A" w:rsidP="006E2487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0451F3" w:rsidRPr="00F47476" w:rsidRDefault="006E2487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F47476" w:rsidRDefault="00DF336A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F47476" w:rsidRPr="00F47476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F47476" w:rsidRDefault="0037498F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11</w:t>
            </w:r>
            <w:r w:rsidR="000451F3" w:rsidRPr="00F4747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F47476" w:rsidRDefault="000451F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Принятие мер по устранению выявленных недостатков и нарушений и привлечению виновных лиц к ответственности, осуществление контроля устранения недостатков и нарушений, обобщение результатов мониторинга и ведомственного контроля в сфере закупок товаров, работ и услуг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F47476" w:rsidRDefault="00DF336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Нарушений и недостатков в</w:t>
            </w:r>
            <w:r w:rsidR="008D3FE3"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сфере закупок товаров, работ, услуг для нужд учреждения в</w:t>
            </w: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8D3FE3"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отчетном году не выявлено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F3" w:rsidRPr="00F47476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</w:rPr>
              <w:t>Отсутствие оснований</w:t>
            </w:r>
          </w:p>
        </w:tc>
      </w:tr>
      <w:tr w:rsidR="00F47476" w:rsidRPr="00F47476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47476" w:rsidRDefault="00F47476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8D3FE3" w:rsidRPr="00F4747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47476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Принятие мер по совершенствованию процедур и механизмов осуществления внутреннего контроля деятельности учреждения в целях исключения коррупциогенных факторов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1. Проведение разъяснительной работы среди работников учреждения об обязанности незамедлительно сообщать руководителю о факте склонения к совершению коррупционного правонарушения, о мерах ответственности за совершение коррупционных правонарушений.</w:t>
            </w:r>
          </w:p>
          <w:p w:rsidR="00031B8C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2. Проведение разъяснительной работ</w:t>
            </w:r>
            <w:r w:rsidR="00031B8C"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ы среди работников учреждения о необходимости неукоснительного исполнения требований законодательства о </w:t>
            </w: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защите персональных данных. 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3. Конкретизация трудовых функций, полномочий и ответственности должностных лиц в локальных  документах учреждения. Создание системы визирования документов ответственными лицами. 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4. Прив</w:t>
            </w:r>
            <w:r w:rsidR="00031B8C"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лечение к разработке </w:t>
            </w: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правовых актов учреждения руководителей структурных подразделений, специалистов, профсоюзную организацию, членов трудового коллектива.</w:t>
            </w:r>
          </w:p>
          <w:p w:rsidR="008D3FE3" w:rsidRPr="00F47476" w:rsidRDefault="00031B8C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5. Знакомство с  локальными </w:t>
            </w:r>
            <w:r w:rsidR="008D3FE3"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правовыми актами антикоррупционной политики учреждения работников. Проведение разъяснительной работы о мерах ответственности за совершение коррупционных правонарушений.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6. Регламентирование порядка и размера выплат стимулирующего характера работникам учреждения  положением об оплате труда, положением о премировании, положением о материальной помощи. 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7. Увеличение доли объема закупок конкурентным способом.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8. Привлечение руководителей структурных подразделений, специалистов к обсуждению расходов учреждения на текущий финансовый год и плановые периоды.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9. Контроль документального подтверждения всех произведенных расходов.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10. Использование типовых форм договоров на закупку товаров, работ, услуг разработанных уполномоченными органами.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11. Анализ планируемых к закупке товаров, работ, услуг и их обоснованности с учетом целей деятельности и потребностей учреждения, планового объема финансового обеспечения договора, плана-графика закупок.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12. Заполнение  декларации о возможной личной заинтересованности лицами, участвующими в осуществлении закупок, при исполнении должностных обязанностей, </w:t>
            </w:r>
            <w:proofErr w:type="gramStart"/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которая</w:t>
            </w:r>
            <w:proofErr w:type="gramEnd"/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приводит или может привести в конфликту интересов при осуществлении закупок.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13. Формирование профиля лиц, участвующих в осуществлении закупок, членов единой комиссии (с учетом информации о родственниках, свойственниках, декларации  о возможной личной заинтересованности, общедоступной информации в информационно-коммуникационной сети «Интернет») для выявления возможных связей, свидетельствующих о наличии у них личной заинтересованности.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14. Формирование профиля участников закупок 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в закупках, информации, имеющейся в распоряжении учреждения, общедоступной информации в информационно-коммуникационной сети «Интернет»).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15. Перекрестный анализ информации, содержащейся в профилях лиц, участвующих в осуществлении закупок, в целях выявления аффилированности (личной заинтересованности, неформальных связей) между участниками закупок и лицами, участвующими в осуществлении закупок, членами единой комиссии 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16. Мониторинг нарушений, выявленных уполномоченными органами, в целях корректировки условий, включаемых в документацию о закупке, в том числе в проект договора и описание объектов закупок.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17. Использование стандартизированных процедур при определении начальной (максимальной) цены договора, начальной цены за единицу товара (работ, услуг), включая закупки с единственным поставщиком (подрядчиком, исполнителем).</w:t>
            </w:r>
          </w:p>
          <w:p w:rsidR="008D3FE3" w:rsidRPr="00F47476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18. Контроль соблюдения сроков и порядка заключения договора, предоставления обеспечения исполнения договора, приемки товаров (работ, услуг), в том числе этапов исполнения договора. Применение мер ответственности в случае нарушения поставщиком (подрядчиком, исполнителем) условий договора.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47476" w:rsidRDefault="008D3FE3" w:rsidP="003D68AB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47476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F86A91" w:rsidRPr="00F86A91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F86A9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13</w:t>
            </w:r>
            <w:r w:rsidR="008D3FE3" w:rsidRPr="00F86A9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F47476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86A9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Проведение мониторинга качества предоставления </w:t>
            </w:r>
            <w:r w:rsidR="00F47476" w:rsidRPr="00F86A9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государственных услуг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Ежеквартальный опрос получателей социал</w:t>
            </w:r>
            <w:r w:rsidR="00F86A91"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ьных услуг в рамках </w:t>
            </w:r>
            <w:proofErr w:type="gramStart"/>
            <w:r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оценки качест</w:t>
            </w:r>
            <w:r w:rsidR="00031B8C"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ва</w:t>
            </w:r>
            <w:r w:rsidR="00280277"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условий</w:t>
            </w:r>
            <w:r w:rsidR="00F47476"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оказания услуг</w:t>
            </w:r>
            <w:proofErr w:type="gramEnd"/>
            <w:r w:rsidR="00F47476"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 Всего за 2024</w:t>
            </w:r>
            <w:r w:rsidR="00F86A91"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 опрошено 66 респондентов (17</w:t>
            </w:r>
            <w:r w:rsidR="00280277"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,2</w:t>
            </w:r>
            <w:r w:rsidR="00F86A91"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% от общего количества получателей социальных услуг за год</w:t>
            </w:r>
            <w:r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). Удовлетворенность условиями круглосуточного проживания, предоставления социальных услуг в учреждении – 100% опрошенных.</w:t>
            </w:r>
          </w:p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8D3FE3" w:rsidRPr="00F86A91" w:rsidRDefault="008D3FE3" w:rsidP="003C314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Проведение (ежеквартально) внутренней выборочной проверки соответствия  полноты и качества социальных услуг оказываемых учреждением требованиям приказа  Министерства социальной политики Свердловской области от 11.08.2015 № 482 «Об утверждении стандартов социальных услуг» в соответствии с письмом Министерства социальной политики Свердловской области от 13.05.2016 № 07-13-13/3715 «О критериях оценки учреждениями качественных показателей государственного задания»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F86A91" w:rsidRPr="00F86A91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F86A9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14</w:t>
            </w:r>
            <w:r w:rsidR="008D3FE3" w:rsidRPr="00F86A9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F86A9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Контроль за информированием учреждением органов прокуратуры и правоохранительных органов о фактах совершения работниками действий (бездействий), содержащих признаки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с копиями ответов о принятых мерах по устранению выявленных нарушений 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D3" w:rsidRPr="00F86A91" w:rsidRDefault="000E02D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Отсутствие оснований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A91" w:rsidRPr="00F86A91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F86A9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="008D3FE3" w:rsidRPr="00F86A9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86A9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официальных сайтах учреждения, иными способами обратной связи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На официальном сайте учреждения </w:t>
            </w:r>
            <w:hyperlink r:id="rId10" w:history="1">
              <w:r w:rsidRPr="00F86A91">
                <w:rPr>
                  <w:rStyle w:val="a3"/>
                  <w:rFonts w:ascii="Liberation Serif" w:hAnsi="Liberation Serif" w:cs="Liberation Serif"/>
                  <w:color w:val="auto"/>
                  <w:sz w:val="24"/>
                  <w:szCs w:val="24"/>
                </w:rPr>
                <w:t>https://zabota016.msp.midural.ru/</w:t>
              </w:r>
            </w:hyperlink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 xml:space="preserve"> в подразделе «Телефон доверия» раздела «Противодействие коррупции» размещена информация о телефонах доверия для сообщения информации о коррупционных проявлениях, в том числе:</w:t>
            </w:r>
          </w:p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>- телефон доверия учреждения;</w:t>
            </w:r>
          </w:p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>- телефон доверия Управления социальной политики № 18;</w:t>
            </w:r>
          </w:p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>- телефон доверия Министерства социальной политики Свердловской области;</w:t>
            </w:r>
          </w:p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>- телефон доверия Департамента противодействия коррупции и контроля Свердловской области.</w:t>
            </w:r>
          </w:p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 xml:space="preserve">Электронное сообщение по вопросам противодействия коррупции  можно оставить в разделе «Обращение граждан» официального сайта учреждения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78323F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</w:tc>
      </w:tr>
      <w:tr w:rsidR="00710EE0" w:rsidRPr="00710EE0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F86A9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="008D3FE3" w:rsidRPr="00F86A9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86A9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Наполнение раздела «противодействие коррупции» на официальном сайте учреждения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553B64">
            <w:pPr>
              <w:pStyle w:val="ConsPlusNormal"/>
              <w:spacing w:line="216" w:lineRule="auto"/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Раздел «Противодействие коррупции» на официальном сайте учреждения </w:t>
            </w:r>
            <w:hyperlink r:id="rId11" w:history="1">
              <w:r w:rsidRPr="00F86A91">
                <w:rPr>
                  <w:rStyle w:val="a3"/>
                  <w:rFonts w:ascii="Liberation Serif" w:hAnsi="Liberation Serif" w:cs="Liberation Serif"/>
                  <w:color w:val="auto"/>
                  <w:sz w:val="24"/>
                  <w:szCs w:val="24"/>
                </w:rPr>
                <w:t>https://zabota016.msp.midural.ru/</w:t>
              </w:r>
            </w:hyperlink>
            <w:r w:rsidRPr="00F86A91"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 xml:space="preserve"> наполнен и оформлен в соответствии с Методическими рекомендациями Министерства социальной политики Свердловской области  по наполнению разделов «Противодействие коррупции» официальных сайтов государственных учреждений, </w:t>
            </w:r>
            <w:r w:rsidRPr="00F86A91"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lastRenderedPageBreak/>
              <w:t>подведомственных Министерству социальной политики Свердловской области, в редакции от 13.07.2022 г.</w:t>
            </w:r>
          </w:p>
          <w:p w:rsidR="008D3FE3" w:rsidRPr="00F86A91" w:rsidRDefault="008D3F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F86A91"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>Актуализация представленных на сайте материалов производится по мере внесения</w:t>
            </w:r>
            <w:r w:rsidR="0077090D" w:rsidRPr="00F86A91"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 xml:space="preserve"> изменений, дополнений в локальные </w:t>
            </w:r>
            <w:r w:rsidRPr="00F86A91">
              <w:rPr>
                <w:rStyle w:val="a3"/>
                <w:rFonts w:ascii="Liberation Serif" w:hAnsi="Liberation Serif" w:cs="Liberation Serif"/>
                <w:color w:val="auto"/>
                <w:sz w:val="24"/>
                <w:szCs w:val="24"/>
                <w:u w:val="none"/>
              </w:rPr>
              <w:t>правовые акты учреждения и информационные материалы</w:t>
            </w:r>
            <w:r w:rsidRPr="00F86A9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F86A91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A9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 в полном объеме</w:t>
            </w:r>
          </w:p>
        </w:tc>
      </w:tr>
      <w:tr w:rsidR="00695879" w:rsidRPr="00695879" w:rsidTr="00393281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90D" w:rsidRPr="00695879" w:rsidRDefault="00695879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5879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17</w:t>
            </w:r>
            <w:r w:rsidR="0077090D" w:rsidRPr="00695879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90D" w:rsidRPr="00695879" w:rsidRDefault="0077090D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69587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90D" w:rsidRPr="00695879" w:rsidRDefault="0077090D" w:rsidP="007709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Мероприятия, в соответствии с планом мероприятий («дорожная карта») </w:t>
            </w:r>
            <w:r w:rsidRPr="00695879"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>X</w:t>
            </w:r>
            <w:r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Антикоррупционного марафона:</w:t>
            </w:r>
          </w:p>
          <w:p w:rsidR="0077090D" w:rsidRPr="00695879" w:rsidRDefault="0077090D" w:rsidP="007709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proofErr w:type="gramStart"/>
            <w:r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</w:t>
            </w:r>
            <w:r w:rsidR="00A51215"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предоставление декларации о конфликте интересов (уведомление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работниками, должности которых включены в перечень должностей учреждения, замещение которых </w:t>
            </w:r>
            <w:r w:rsidR="00695879"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связано с коррупционными рисками</w:t>
            </w:r>
            <w:r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;</w:t>
            </w:r>
            <w:proofErr w:type="gramEnd"/>
          </w:p>
          <w:p w:rsidR="0077090D" w:rsidRPr="00695879" w:rsidRDefault="00695879" w:rsidP="007709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2) семинар-совещание с работниками, должности которых включены в перечень должностей учреждения, замещение которых связано с коррупционными рисками «Обзоры правоприменительной практики в сфере противодействия коррупции»</w:t>
            </w:r>
            <w:r w:rsidR="0077090D"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;</w:t>
            </w:r>
          </w:p>
          <w:p w:rsidR="0077090D" w:rsidRPr="00695879" w:rsidRDefault="0077090D" w:rsidP="007709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3) при</w:t>
            </w:r>
            <w:r w:rsidR="00A51215"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ем (консультирование) граждан (9</w:t>
            </w:r>
            <w:r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.12.2</w:t>
            </w:r>
            <w:r w:rsidR="00A51215"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024 года в Международный день</w:t>
            </w:r>
            <w:r w:rsidRPr="00695879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борьбы с коррупцией) по вопросам законодательства Российской Федерации, регулирующего вопросы противодействия коррупции, по вопросам антикоррупционной политики учреждения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5879"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</w:t>
            </w:r>
          </w:p>
          <w:p w:rsidR="0077090D" w:rsidRPr="00695879" w:rsidRDefault="0077090D" w:rsidP="00FC5B09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95879">
              <w:rPr>
                <w:rFonts w:ascii="Liberation Serif" w:eastAsiaTheme="minorHAnsi" w:hAnsi="Liberation Serif" w:cs="Liberation Serif"/>
                <w:sz w:val="24"/>
                <w:szCs w:val="24"/>
              </w:rPr>
              <w:t>в</w:t>
            </w:r>
            <w:r w:rsidRPr="00695879">
              <w:rPr>
                <w:rFonts w:ascii="Liberation Serif" w:hAnsi="Liberation Serif" w:cs="Liberation Serif"/>
                <w:sz w:val="24"/>
                <w:szCs w:val="24"/>
              </w:rPr>
              <w:t xml:space="preserve"> соответствии с Планом мероприятий («Дорожная карта»)  </w:t>
            </w:r>
            <w:r w:rsidR="00A51215" w:rsidRPr="00695879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X</w:t>
            </w:r>
            <w:r w:rsidR="00A51215" w:rsidRPr="00695879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695879">
              <w:rPr>
                <w:rFonts w:ascii="Liberation Serif" w:hAnsi="Liberation Serif" w:cs="Liberation Serif"/>
                <w:sz w:val="24"/>
                <w:szCs w:val="24"/>
              </w:rPr>
              <w:t>Антикоррупционного марафона Свердловской области</w:t>
            </w: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77090D" w:rsidRPr="00695879" w:rsidRDefault="0077090D" w:rsidP="00FC5B09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068E1" w:rsidRPr="00C068E1" w:rsidTr="00F36ADE"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C068E1" w:rsidRDefault="00C068E1" w:rsidP="0078323F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068E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="008D3FE3" w:rsidRPr="00C068E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C068E1" w:rsidRDefault="008D3FE3" w:rsidP="0078323F">
            <w:pPr>
              <w:spacing w:after="0" w:line="216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C068E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Обеспечение деятельности комиссии по противодействию коррупции учреждения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C068E1" w:rsidRDefault="00695879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 течение 2024</w:t>
            </w:r>
            <w:r w:rsidR="00F7211A"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года проведено 4 заседания комиссии ГАУ «Североуральский ПНИ» по противодействию коррупции, на которых были рассмотрены следующие вопросы:</w:t>
            </w:r>
          </w:p>
          <w:p w:rsidR="00F7211A" w:rsidRPr="00C068E1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1) о результатах исполнения плана мероприятий по противодействию коррупции ГАУ «Североураль</w:t>
            </w:r>
            <w:r w:rsidR="00C068E1"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ский ПНИ» на 2021-2024 годы за 2023</w:t>
            </w:r>
            <w:r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год;</w:t>
            </w:r>
          </w:p>
          <w:p w:rsidR="00F7211A" w:rsidRPr="00C068E1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2) рассмотрение отчета о проведении оценки коррупционных рисков в</w:t>
            </w:r>
            <w:r w:rsidR="00C068E1"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ГАУ «Североуральский ПНИ» от 28 июня 2024</w:t>
            </w:r>
            <w:r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года;</w:t>
            </w:r>
          </w:p>
          <w:p w:rsidR="00F7211A" w:rsidRPr="00C068E1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3) рассмотрение проекта карты коррупционных рисков в ГАУ «Североуральский ПНИ»;</w:t>
            </w:r>
          </w:p>
          <w:p w:rsidR="00C068E1" w:rsidRPr="00C068E1" w:rsidRDefault="00F7211A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C068E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4) рассмотрение проекта плана по минимизации коррупционных рисков в ГАУ «Североуральский ПНИ»;</w:t>
            </w:r>
          </w:p>
          <w:p w:rsidR="00E23B00" w:rsidRDefault="00C068E1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5) </w:t>
            </w:r>
            <w:r w:rsidR="003304E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рассмотрение проекта перечня коррупционно-опасных функций ГАУ </w:t>
            </w:r>
            <w:r w:rsidR="003304E3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«Североуральский ПНИ»;</w:t>
            </w:r>
          </w:p>
          <w:p w:rsidR="003304E3" w:rsidRDefault="003304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6) рассмотрение проекта перечня должностей ГАУ «Североуральский ПНИ»;</w:t>
            </w:r>
          </w:p>
          <w:p w:rsidR="003304E3" w:rsidRDefault="003304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7) рассмотрение вопроса об актуальности плана по противодействию коррупции в ГАУ «Североуральский ПНИ» на 2021-2024 годы, утвержденного приказом от 29.04.2021 № 79 с изменениями внесенными приказом от 18.07.2022 № 138;</w:t>
            </w:r>
          </w:p>
          <w:p w:rsidR="003304E3" w:rsidRDefault="003304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8) рассмотрение проекта плана антикоррупционного просвещения работников ГАУ «Североуральский ПНИ» на 2025 год;</w:t>
            </w:r>
          </w:p>
          <w:p w:rsidR="003304E3" w:rsidRPr="00C068E1" w:rsidRDefault="003304E3" w:rsidP="0078323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9) рассмотрение проекта плана противодействия коррупции ГАУ «Североуральский ПНИ»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FE3" w:rsidRPr="00C068E1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068E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Выполнено</w:t>
            </w:r>
          </w:p>
          <w:p w:rsidR="008D3FE3" w:rsidRPr="00C068E1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D3FE3" w:rsidRPr="00C068E1" w:rsidRDefault="008D3FE3" w:rsidP="003D56EC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068E1" w:rsidRPr="00C068E1" w:rsidTr="00F36ADE">
        <w:tc>
          <w:tcPr>
            <w:tcW w:w="985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3FE3" w:rsidRPr="00C068E1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</w:p>
          <w:p w:rsidR="00F36ADE" w:rsidRPr="00C068E1" w:rsidRDefault="008D3FE3" w:rsidP="00F86A91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 w:rsidRPr="00C068E1">
              <w:rPr>
                <w:rFonts w:ascii="Liberation Serif" w:hAnsi="Liberation Serif" w:cs="Liberation Serif"/>
                <w:b/>
                <w:sz w:val="26"/>
                <w:szCs w:val="26"/>
                <w:u w:val="single"/>
                <w:lang w:eastAsia="ru-RU"/>
              </w:rPr>
              <w:t>ВЫВОД</w:t>
            </w:r>
            <w:r w:rsidR="0055522B"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:   </w:t>
            </w:r>
            <w:r w:rsidR="00F86A91"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за 2024</w:t>
            </w:r>
            <w:r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год </w:t>
            </w:r>
            <w:r w:rsidR="0055522B"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в соответствии с планом по противодействию коррупции в ГАУ «Североуральский ПНИ» на 2021-2024 годы, утвержденным приказом от 29.04.2021 № 79 с изменениями внесенными приказом от 18.07.2022 № 138, </w:t>
            </w:r>
            <w:r w:rsidR="00F86A91"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все мероприятия имеющие основание выполнены</w:t>
            </w:r>
            <w:r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в полном объеме с соблюдением сроков</w:t>
            </w:r>
            <w:r w:rsidR="00F86A91"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>.</w:t>
            </w:r>
            <w:r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</w:p>
          <w:p w:rsidR="008D3FE3" w:rsidRPr="00C068E1" w:rsidRDefault="00F36ADE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</w:pPr>
            <w:r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  <w:r w:rsidR="008D3FE3" w:rsidRPr="00C068E1">
              <w:rPr>
                <w:rFonts w:ascii="Liberation Serif" w:hAnsi="Liberation Serif" w:cs="Liberation Serif"/>
                <w:b/>
                <w:sz w:val="26"/>
                <w:szCs w:val="26"/>
                <w:lang w:eastAsia="ru-RU"/>
              </w:rPr>
              <w:t xml:space="preserve"> </w:t>
            </w:r>
          </w:p>
          <w:p w:rsidR="008D3FE3" w:rsidRPr="00C068E1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  <w:p w:rsidR="008D3FE3" w:rsidRPr="00C068E1" w:rsidRDefault="008D3FE3" w:rsidP="0078323F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C068E1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Директор                                                             В.Ю. Федоров</w:t>
            </w:r>
          </w:p>
        </w:tc>
      </w:tr>
    </w:tbl>
    <w:p w:rsidR="00D270AB" w:rsidRDefault="00D270AB"/>
    <w:sectPr w:rsidR="00D270AB" w:rsidSect="00393281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161F"/>
    <w:multiLevelType w:val="multilevel"/>
    <w:tmpl w:val="22C6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ascii="Verdana" w:hAnsi="Verdana" w:cs="Times New Roman" w:hint="default"/>
        <w:color w:val="35343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400C3C"/>
    <w:multiLevelType w:val="hybridMultilevel"/>
    <w:tmpl w:val="66147D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94A68"/>
    <w:multiLevelType w:val="hybridMultilevel"/>
    <w:tmpl w:val="2A1E4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281"/>
    <w:rsid w:val="000046F2"/>
    <w:rsid w:val="00007445"/>
    <w:rsid w:val="00031B8C"/>
    <w:rsid w:val="000451F3"/>
    <w:rsid w:val="00051783"/>
    <w:rsid w:val="000535A7"/>
    <w:rsid w:val="00071463"/>
    <w:rsid w:val="00080101"/>
    <w:rsid w:val="000803D6"/>
    <w:rsid w:val="000B358C"/>
    <w:rsid w:val="000E02D3"/>
    <w:rsid w:val="0011500C"/>
    <w:rsid w:val="0011710C"/>
    <w:rsid w:val="0014717E"/>
    <w:rsid w:val="00184C16"/>
    <w:rsid w:val="00191EDF"/>
    <w:rsid w:val="001C7D6A"/>
    <w:rsid w:val="001F5817"/>
    <w:rsid w:val="00201BB5"/>
    <w:rsid w:val="002311E6"/>
    <w:rsid w:val="002448BF"/>
    <w:rsid w:val="00246187"/>
    <w:rsid w:val="00276649"/>
    <w:rsid w:val="00280277"/>
    <w:rsid w:val="0028518C"/>
    <w:rsid w:val="002A7195"/>
    <w:rsid w:val="002B6D01"/>
    <w:rsid w:val="002C733F"/>
    <w:rsid w:val="003164E0"/>
    <w:rsid w:val="0031732A"/>
    <w:rsid w:val="003304E3"/>
    <w:rsid w:val="00346BF7"/>
    <w:rsid w:val="00353D92"/>
    <w:rsid w:val="0037498F"/>
    <w:rsid w:val="00393281"/>
    <w:rsid w:val="00396370"/>
    <w:rsid w:val="003A408A"/>
    <w:rsid w:val="003C314C"/>
    <w:rsid w:val="003C639B"/>
    <w:rsid w:val="003F7609"/>
    <w:rsid w:val="00405916"/>
    <w:rsid w:val="004802BD"/>
    <w:rsid w:val="00493879"/>
    <w:rsid w:val="004F5FF8"/>
    <w:rsid w:val="00525E9F"/>
    <w:rsid w:val="00536A34"/>
    <w:rsid w:val="00551C91"/>
    <w:rsid w:val="00553B64"/>
    <w:rsid w:val="0055522B"/>
    <w:rsid w:val="00571F98"/>
    <w:rsid w:val="00575C45"/>
    <w:rsid w:val="005B4CD0"/>
    <w:rsid w:val="005C171E"/>
    <w:rsid w:val="005C3B9D"/>
    <w:rsid w:val="005C5DA4"/>
    <w:rsid w:val="005C7CDB"/>
    <w:rsid w:val="005E1EFC"/>
    <w:rsid w:val="005F1CF3"/>
    <w:rsid w:val="00600DA0"/>
    <w:rsid w:val="006259C5"/>
    <w:rsid w:val="00625DEA"/>
    <w:rsid w:val="00630353"/>
    <w:rsid w:val="006655FE"/>
    <w:rsid w:val="0066569D"/>
    <w:rsid w:val="006809B9"/>
    <w:rsid w:val="00691E20"/>
    <w:rsid w:val="00695879"/>
    <w:rsid w:val="006C2D54"/>
    <w:rsid w:val="006E2487"/>
    <w:rsid w:val="007073FB"/>
    <w:rsid w:val="00710EE0"/>
    <w:rsid w:val="0071431B"/>
    <w:rsid w:val="00716ED5"/>
    <w:rsid w:val="00724C16"/>
    <w:rsid w:val="007311D7"/>
    <w:rsid w:val="00736C16"/>
    <w:rsid w:val="00751B11"/>
    <w:rsid w:val="0077090D"/>
    <w:rsid w:val="00772C70"/>
    <w:rsid w:val="007864BE"/>
    <w:rsid w:val="007921D2"/>
    <w:rsid w:val="007C0CED"/>
    <w:rsid w:val="007D442B"/>
    <w:rsid w:val="00803A6B"/>
    <w:rsid w:val="00842B63"/>
    <w:rsid w:val="0087500B"/>
    <w:rsid w:val="008A4028"/>
    <w:rsid w:val="008C1B0C"/>
    <w:rsid w:val="008D3FE3"/>
    <w:rsid w:val="008F3534"/>
    <w:rsid w:val="00922E7F"/>
    <w:rsid w:val="00933947"/>
    <w:rsid w:val="00981988"/>
    <w:rsid w:val="009A6B2E"/>
    <w:rsid w:val="009C7167"/>
    <w:rsid w:val="00A16B8F"/>
    <w:rsid w:val="00A21006"/>
    <w:rsid w:val="00A51215"/>
    <w:rsid w:val="00A51C62"/>
    <w:rsid w:val="00A65748"/>
    <w:rsid w:val="00AE2DC5"/>
    <w:rsid w:val="00B107D9"/>
    <w:rsid w:val="00B359AC"/>
    <w:rsid w:val="00B53AE2"/>
    <w:rsid w:val="00B67654"/>
    <w:rsid w:val="00B75E4E"/>
    <w:rsid w:val="00BB4EAD"/>
    <w:rsid w:val="00BB7B94"/>
    <w:rsid w:val="00BF33FA"/>
    <w:rsid w:val="00C068E1"/>
    <w:rsid w:val="00C22E7E"/>
    <w:rsid w:val="00CA6C9C"/>
    <w:rsid w:val="00CD367C"/>
    <w:rsid w:val="00CE61D0"/>
    <w:rsid w:val="00CE76BE"/>
    <w:rsid w:val="00CF0AED"/>
    <w:rsid w:val="00D26978"/>
    <w:rsid w:val="00D270AB"/>
    <w:rsid w:val="00D427BB"/>
    <w:rsid w:val="00D449E1"/>
    <w:rsid w:val="00D85B64"/>
    <w:rsid w:val="00D945A5"/>
    <w:rsid w:val="00DC7178"/>
    <w:rsid w:val="00DD2027"/>
    <w:rsid w:val="00DF336A"/>
    <w:rsid w:val="00DF7CE0"/>
    <w:rsid w:val="00E14977"/>
    <w:rsid w:val="00E23B00"/>
    <w:rsid w:val="00E305AE"/>
    <w:rsid w:val="00E7781E"/>
    <w:rsid w:val="00E8659D"/>
    <w:rsid w:val="00E87558"/>
    <w:rsid w:val="00E926D0"/>
    <w:rsid w:val="00EC3DF7"/>
    <w:rsid w:val="00F23428"/>
    <w:rsid w:val="00F252E0"/>
    <w:rsid w:val="00F36ADE"/>
    <w:rsid w:val="00F4545F"/>
    <w:rsid w:val="00F47476"/>
    <w:rsid w:val="00F50898"/>
    <w:rsid w:val="00F7211A"/>
    <w:rsid w:val="00F86A91"/>
    <w:rsid w:val="00FE300D"/>
    <w:rsid w:val="00FF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81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93281"/>
    <w:pPr>
      <w:autoSpaceDE w:val="0"/>
      <w:autoSpaceDN w:val="0"/>
      <w:adjustRightInd w:val="0"/>
      <w:spacing w:line="240" w:lineRule="auto"/>
      <w:jc w:val="left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393281"/>
    <w:rPr>
      <w:rFonts w:ascii="Times New Roman CYR" w:eastAsia="Times New Roman" w:hAnsi="Times New Roman CYR" w:cs="Times New Roman CYR"/>
      <w:sz w:val="28"/>
      <w:szCs w:val="28"/>
    </w:rPr>
  </w:style>
  <w:style w:type="character" w:styleId="a3">
    <w:name w:val="Hyperlink"/>
    <w:basedOn w:val="a0"/>
    <w:uiPriority w:val="99"/>
    <w:unhideWhenUsed/>
    <w:rsid w:val="00F2342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1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F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281"/>
    <w:pPr>
      <w:spacing w:after="160"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393281"/>
    <w:pPr>
      <w:autoSpaceDE w:val="0"/>
      <w:autoSpaceDN w:val="0"/>
      <w:adjustRightInd w:val="0"/>
      <w:spacing w:line="240" w:lineRule="auto"/>
      <w:jc w:val="left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393281"/>
    <w:rPr>
      <w:rFonts w:ascii="Times New Roman CYR" w:eastAsia="Times New Roman" w:hAnsi="Times New Roman CYR" w:cs="Times New Roman CYR"/>
      <w:sz w:val="28"/>
      <w:szCs w:val="28"/>
    </w:rPr>
  </w:style>
  <w:style w:type="character" w:styleId="a3">
    <w:name w:val="Hyperlink"/>
    <w:basedOn w:val="a0"/>
    <w:uiPriority w:val="99"/>
    <w:unhideWhenUsed/>
    <w:rsid w:val="00F2342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1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F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16.msp.midural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zabota016.msp.midural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bota016.msp.midural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bota016.msp.midural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bota016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86865-06E4-4012-9AE1-8072A3034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2887</TotalTime>
  <Pages>1</Pages>
  <Words>3019</Words>
  <Characters>17212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77</cp:revision>
  <cp:lastPrinted>2025-01-29T04:23:00Z</cp:lastPrinted>
  <dcterms:created xsi:type="dcterms:W3CDTF">2023-01-16T06:59:00Z</dcterms:created>
  <dcterms:modified xsi:type="dcterms:W3CDTF">2025-01-29T10:35:00Z</dcterms:modified>
</cp:coreProperties>
</file>