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20A" w:rsidRPr="00326DF7" w:rsidRDefault="00EB320A" w:rsidP="0019527B">
      <w:pPr>
        <w:autoSpaceDE w:val="0"/>
        <w:autoSpaceDN w:val="0"/>
        <w:adjustRightInd w:val="0"/>
        <w:jc w:val="center"/>
        <w:rPr>
          <w:rFonts w:ascii="Liberation Serif" w:hAnsi="Liberation Serif"/>
        </w:rPr>
      </w:pPr>
      <w:r w:rsidRPr="00326DF7">
        <w:rPr>
          <w:rFonts w:ascii="Liberation Serif" w:hAnsi="Liberation Serif"/>
        </w:rPr>
        <w:t>Доклад директора</w:t>
      </w:r>
    </w:p>
    <w:p w:rsidR="00EB320A" w:rsidRPr="00326DF7" w:rsidRDefault="001507C5" w:rsidP="0019527B">
      <w:pPr>
        <w:autoSpaceDE w:val="0"/>
        <w:autoSpaceDN w:val="0"/>
        <w:adjustRightInd w:val="0"/>
        <w:jc w:val="center"/>
        <w:rPr>
          <w:rFonts w:ascii="Liberation Serif" w:hAnsi="Liberation Serif"/>
          <w:u w:val="single"/>
        </w:rPr>
      </w:pPr>
      <w:r w:rsidRPr="00326DF7">
        <w:rPr>
          <w:rFonts w:ascii="Liberation Serif" w:hAnsi="Liberation Serif"/>
          <w:u w:val="single"/>
        </w:rPr>
        <w:t>Сильченко Натальи Алексеевны</w:t>
      </w:r>
    </w:p>
    <w:p w:rsidR="00EB320A" w:rsidRPr="00326DF7" w:rsidRDefault="00EB320A" w:rsidP="0019527B">
      <w:pPr>
        <w:autoSpaceDE w:val="0"/>
        <w:autoSpaceDN w:val="0"/>
        <w:adjustRightInd w:val="0"/>
        <w:jc w:val="center"/>
        <w:rPr>
          <w:rFonts w:ascii="Liberation Serif" w:hAnsi="Liberation Serif"/>
        </w:rPr>
      </w:pPr>
    </w:p>
    <w:p w:rsidR="00C0701F" w:rsidRPr="00326DF7" w:rsidRDefault="00C0701F" w:rsidP="0019527B">
      <w:pPr>
        <w:autoSpaceDE w:val="0"/>
        <w:autoSpaceDN w:val="0"/>
        <w:adjustRightInd w:val="0"/>
        <w:jc w:val="center"/>
        <w:rPr>
          <w:rFonts w:ascii="Liberation Serif" w:hAnsi="Liberation Serif"/>
        </w:rPr>
      </w:pPr>
      <w:r w:rsidRPr="00326DF7">
        <w:rPr>
          <w:rFonts w:ascii="Liberation Serif" w:hAnsi="Liberation Serif"/>
        </w:rPr>
        <w:t xml:space="preserve">о выполнении ключевых показателей эффективности деятельности организации </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ГАУ</w:t>
      </w:r>
      <w:r w:rsidR="00652993" w:rsidRPr="00326DF7">
        <w:rPr>
          <w:rFonts w:ascii="Liberation Serif" w:hAnsi="Liberation Serif"/>
          <w:u w:val="single"/>
        </w:rPr>
        <w:t>СО СО</w:t>
      </w:r>
      <w:r w:rsidRPr="00326DF7">
        <w:rPr>
          <w:rFonts w:ascii="Liberation Serif" w:hAnsi="Liberation Serif"/>
          <w:u w:val="single"/>
        </w:rPr>
        <w:t xml:space="preserve"> «КЦСОН Артемовского района»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(наименование организации)</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 xml:space="preserve">за </w:t>
      </w:r>
      <w:r w:rsidR="00C57920">
        <w:rPr>
          <w:rFonts w:ascii="Liberation Serif" w:hAnsi="Liberation Serif"/>
          <w:u w:val="single"/>
        </w:rPr>
        <w:t>2</w:t>
      </w:r>
      <w:r w:rsidR="00EB320A" w:rsidRPr="00326DF7">
        <w:rPr>
          <w:rFonts w:ascii="Liberation Serif" w:hAnsi="Liberation Serif"/>
          <w:u w:val="single"/>
        </w:rPr>
        <w:t xml:space="preserve"> квартал </w:t>
      </w:r>
      <w:r w:rsidRPr="00326DF7">
        <w:rPr>
          <w:rFonts w:ascii="Liberation Serif" w:hAnsi="Liberation Serif"/>
          <w:u w:val="single"/>
        </w:rPr>
        <w:t>20</w:t>
      </w:r>
      <w:r w:rsidR="00B871E8" w:rsidRPr="00326DF7">
        <w:rPr>
          <w:rFonts w:ascii="Liberation Serif" w:hAnsi="Liberation Serif"/>
          <w:u w:val="single"/>
        </w:rPr>
        <w:t>2</w:t>
      </w:r>
      <w:r w:rsidR="00D92E06">
        <w:rPr>
          <w:rFonts w:ascii="Liberation Serif" w:hAnsi="Liberation Serif"/>
          <w:u w:val="single"/>
        </w:rPr>
        <w:t>4</w:t>
      </w:r>
      <w:r w:rsidRPr="00326DF7">
        <w:rPr>
          <w:rFonts w:ascii="Liberation Serif" w:hAnsi="Liberation Serif"/>
          <w:u w:val="single"/>
        </w:rPr>
        <w:t xml:space="preserve"> год</w:t>
      </w:r>
      <w:r w:rsidR="00EB320A" w:rsidRPr="00326DF7">
        <w:rPr>
          <w:rFonts w:ascii="Liberation Serif" w:hAnsi="Liberation Serif"/>
          <w:u w:val="single"/>
        </w:rPr>
        <w:t>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(отчетный период)</w:t>
      </w:r>
    </w:p>
    <w:p w:rsidR="00C0701F" w:rsidRPr="00326DF7" w:rsidRDefault="00C0701F" w:rsidP="0019527B">
      <w:pPr>
        <w:autoSpaceDE w:val="0"/>
        <w:autoSpaceDN w:val="0"/>
        <w:adjustRightInd w:val="0"/>
        <w:jc w:val="center"/>
        <w:rPr>
          <w:rFonts w:ascii="Liberation Serif" w:hAnsi="Liberation Serif"/>
        </w:rPr>
      </w:pPr>
    </w:p>
    <w:p w:rsidR="0019527B" w:rsidRPr="00326DF7" w:rsidRDefault="0019527B" w:rsidP="0002520C">
      <w:pPr>
        <w:spacing w:after="240"/>
        <w:jc w:val="center"/>
        <w:textAlignment w:val="baseline"/>
        <w:rPr>
          <w:rFonts w:ascii="Liberation Serif" w:hAnsi="Liberation Serif"/>
        </w:rPr>
      </w:pPr>
      <w:r w:rsidRPr="00326DF7">
        <w:rPr>
          <w:rFonts w:ascii="Liberation Serif" w:hAnsi="Liberation Serif"/>
          <w:bCs/>
        </w:rPr>
        <w:t xml:space="preserve">Глава 1. </w:t>
      </w:r>
      <w:r w:rsidRPr="00326DF7">
        <w:rPr>
          <w:rFonts w:ascii="Liberation Serif" w:hAnsi="Liberation Serif"/>
        </w:rPr>
        <w:t>Общие</w:t>
      </w:r>
      <w:r w:rsidRPr="00326DF7">
        <w:rPr>
          <w:rFonts w:ascii="Liberation Serif" w:hAnsi="Liberation Serif"/>
          <w:bCs/>
        </w:rPr>
        <w:t xml:space="preserve"> сведения</w:t>
      </w: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94"/>
        <w:gridCol w:w="7229"/>
      </w:tblGrid>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Полное наименование организации</w:t>
            </w:r>
          </w:p>
        </w:tc>
        <w:tc>
          <w:tcPr>
            <w:tcW w:w="7229" w:type="dxa"/>
            <w:tcBorders>
              <w:top w:val="single" w:sz="4" w:space="0" w:color="auto"/>
              <w:left w:val="single" w:sz="4" w:space="0" w:color="auto"/>
              <w:bottom w:val="nil"/>
            </w:tcBorders>
          </w:tcPr>
          <w:p w:rsidR="0019527B" w:rsidRPr="00326DF7" w:rsidRDefault="0019527B" w:rsidP="005E77CB">
            <w:pPr>
              <w:pStyle w:val="af5"/>
              <w:rPr>
                <w:rFonts w:ascii="Liberation Serif" w:hAnsi="Liberation Serif"/>
              </w:rPr>
            </w:pPr>
            <w:r w:rsidRPr="00326DF7">
              <w:rPr>
                <w:rFonts w:ascii="Liberation Serif" w:hAnsi="Liberation Serif"/>
              </w:rPr>
              <w:t xml:space="preserve">Государственное автономное учреждение социального обслуживания Свердловской области </w:t>
            </w:r>
            <w:r w:rsidR="005E77CB">
              <w:rPr>
                <w:rFonts w:ascii="Liberation Serif" w:hAnsi="Liberation Serif"/>
              </w:rPr>
              <w:t>«</w:t>
            </w:r>
            <w:r w:rsidRPr="00326DF7">
              <w:rPr>
                <w:rFonts w:ascii="Liberation Serif" w:hAnsi="Liberation Serif"/>
              </w:rPr>
              <w:t>Комплексный центр социального обслуживания населения Артемовского района</w:t>
            </w:r>
            <w:r w:rsidR="005E77CB">
              <w:rPr>
                <w:rFonts w:ascii="Liberation Serif" w:hAnsi="Liberation Serif"/>
              </w:rPr>
              <w:t>»</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Нормативный правовой акт, в соответствии с которым создана организация</w:t>
            </w:r>
          </w:p>
        </w:tc>
        <w:tc>
          <w:tcPr>
            <w:tcW w:w="7229" w:type="dxa"/>
            <w:tcBorders>
              <w:top w:val="single" w:sz="4" w:space="0" w:color="auto"/>
              <w:left w:val="single" w:sz="4" w:space="0" w:color="auto"/>
              <w:bottom w:val="nil"/>
            </w:tcBorders>
          </w:tcPr>
          <w:p w:rsidR="0019527B" w:rsidRPr="00326DF7" w:rsidRDefault="0002520C" w:rsidP="0002520C">
            <w:pPr>
              <w:pStyle w:val="af5"/>
              <w:rPr>
                <w:rFonts w:ascii="Liberation Serif" w:hAnsi="Liberation Serif"/>
              </w:rPr>
            </w:pPr>
            <w:r w:rsidRPr="00326DF7">
              <w:rPr>
                <w:rFonts w:ascii="Liberation Serif" w:hAnsi="Liberation Serif"/>
              </w:rPr>
              <w:t>Постановление Правительства Свердловской области от 15.07.2014 № 599-ПП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Артемовского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Артемовского района»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Местонахождение</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623785, Свердловская область, город Артемовский, улица Чайкиной, 24</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Основные виды деятельности</w:t>
            </w:r>
          </w:p>
        </w:tc>
        <w:tc>
          <w:tcPr>
            <w:tcW w:w="7229" w:type="dxa"/>
            <w:tcBorders>
              <w:top w:val="single" w:sz="4" w:space="0" w:color="auto"/>
              <w:left w:val="single" w:sz="4" w:space="0" w:color="auto"/>
              <w:bottom w:val="nil"/>
            </w:tcBorders>
          </w:tcPr>
          <w:p w:rsidR="0002520C" w:rsidRPr="00326DF7" w:rsidRDefault="0002520C" w:rsidP="0002520C">
            <w:pPr>
              <w:pStyle w:val="af5"/>
              <w:rPr>
                <w:rFonts w:ascii="Liberation Serif" w:hAnsi="Liberation Serif"/>
              </w:rPr>
            </w:pPr>
            <w:r w:rsidRPr="00326DF7">
              <w:rPr>
                <w:rFonts w:ascii="Liberation Serif" w:hAnsi="Liberation Serif"/>
              </w:rPr>
              <w:t>1) 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02520C" w:rsidRPr="00326DF7" w:rsidRDefault="0002520C" w:rsidP="0002520C">
            <w:pPr>
              <w:pStyle w:val="af5"/>
              <w:rPr>
                <w:rFonts w:ascii="Liberation Serif" w:hAnsi="Liberation Serif"/>
              </w:rPr>
            </w:pPr>
            <w:r w:rsidRPr="00326DF7">
              <w:rPr>
                <w:rFonts w:ascii="Liberation Serif" w:hAnsi="Liberation Serif"/>
              </w:rPr>
              <w:t>2) предоставление социального обслуживания в форме социального обслуживания на дому,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жизнедеятельность, в том числе детей-инвалидов, срочных социальных услуг;</w:t>
            </w:r>
          </w:p>
          <w:p w:rsidR="0019527B" w:rsidRPr="00326DF7" w:rsidRDefault="0002520C" w:rsidP="0002520C">
            <w:pPr>
              <w:pStyle w:val="af5"/>
              <w:rPr>
                <w:rFonts w:ascii="Liberation Serif" w:hAnsi="Liberation Serif"/>
              </w:rPr>
            </w:pPr>
            <w:r w:rsidRPr="00326DF7">
              <w:rPr>
                <w:rFonts w:ascii="Liberation Serif" w:hAnsi="Liberation Serif"/>
              </w:rPr>
              <w:t>3) 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3E5BED" w:rsidRPr="00326DF7" w:rsidTr="0002520C">
        <w:tc>
          <w:tcPr>
            <w:tcW w:w="2694" w:type="dxa"/>
            <w:tcBorders>
              <w:top w:val="single" w:sz="4" w:space="0" w:color="auto"/>
              <w:bottom w:val="single" w:sz="4" w:space="0" w:color="auto"/>
              <w:right w:val="single" w:sz="4" w:space="0" w:color="auto"/>
            </w:tcBorders>
          </w:tcPr>
          <w:p w:rsidR="003E5BED" w:rsidRPr="00326DF7" w:rsidRDefault="003E5BED" w:rsidP="0019527B">
            <w:pPr>
              <w:pStyle w:val="af7"/>
              <w:rPr>
                <w:rFonts w:ascii="Liberation Serif" w:hAnsi="Liberation Serif"/>
              </w:rPr>
            </w:pPr>
            <w:r w:rsidRPr="00326DF7">
              <w:rPr>
                <w:rFonts w:ascii="Liberation Serif" w:hAnsi="Liberation Serif"/>
              </w:rPr>
              <w:t>ФИО руководителя (директора)</w:t>
            </w:r>
          </w:p>
        </w:tc>
        <w:tc>
          <w:tcPr>
            <w:tcW w:w="7229" w:type="dxa"/>
            <w:tcBorders>
              <w:top w:val="single" w:sz="4" w:space="0" w:color="auto"/>
              <w:left w:val="single" w:sz="4" w:space="0" w:color="auto"/>
              <w:bottom w:val="nil"/>
            </w:tcBorders>
          </w:tcPr>
          <w:p w:rsidR="003E5BED" w:rsidRPr="00326DF7" w:rsidRDefault="003E5BED" w:rsidP="000E1E52">
            <w:pPr>
              <w:pStyle w:val="af5"/>
              <w:rPr>
                <w:rFonts w:ascii="Liberation Serif" w:hAnsi="Liberation Serif"/>
              </w:rPr>
            </w:pPr>
            <w:r w:rsidRPr="00326DF7">
              <w:rPr>
                <w:rFonts w:ascii="Liberation Serif" w:hAnsi="Liberation Serif"/>
              </w:rPr>
              <w:t>Сильченко Наталья Алексеевна</w:t>
            </w:r>
          </w:p>
        </w:tc>
      </w:tr>
      <w:tr w:rsidR="003E5BED" w:rsidRPr="00326DF7" w:rsidTr="0002520C">
        <w:tc>
          <w:tcPr>
            <w:tcW w:w="2694" w:type="dxa"/>
            <w:tcBorders>
              <w:top w:val="single" w:sz="4" w:space="0" w:color="auto"/>
              <w:bottom w:val="single" w:sz="4" w:space="0" w:color="auto"/>
              <w:right w:val="single" w:sz="4" w:space="0" w:color="auto"/>
            </w:tcBorders>
          </w:tcPr>
          <w:p w:rsidR="003E5BED" w:rsidRPr="0079301B" w:rsidRDefault="003E5BED" w:rsidP="0019527B">
            <w:pPr>
              <w:pStyle w:val="af7"/>
              <w:rPr>
                <w:rFonts w:ascii="Liberation Serif" w:hAnsi="Liberation Serif"/>
              </w:rPr>
            </w:pPr>
            <w:r w:rsidRPr="0079301B">
              <w:rPr>
                <w:rFonts w:ascii="Liberation Serif" w:hAnsi="Liberation Serif"/>
              </w:rPr>
              <w:t>Срок действия трудового договора:</w:t>
            </w:r>
          </w:p>
          <w:p w:rsidR="003E5BED" w:rsidRPr="0079301B" w:rsidRDefault="003E5BED" w:rsidP="0019527B">
            <w:pPr>
              <w:pStyle w:val="af7"/>
              <w:rPr>
                <w:rFonts w:ascii="Liberation Serif" w:hAnsi="Liberation Serif"/>
              </w:rPr>
            </w:pPr>
            <w:r w:rsidRPr="0079301B">
              <w:rPr>
                <w:rFonts w:ascii="Liberation Serif" w:hAnsi="Liberation Serif"/>
              </w:rPr>
              <w:t>бессрочно</w:t>
            </w:r>
          </w:p>
          <w:p w:rsidR="003E5BED" w:rsidRPr="0079301B" w:rsidRDefault="003E5BED" w:rsidP="0019527B">
            <w:pPr>
              <w:pStyle w:val="af7"/>
              <w:rPr>
                <w:rFonts w:ascii="Liberation Serif" w:hAnsi="Liberation Serif"/>
              </w:rPr>
            </w:pPr>
            <w:r w:rsidRPr="0079301B">
              <w:rPr>
                <w:rFonts w:ascii="Liberation Serif" w:hAnsi="Liberation Serif"/>
              </w:rPr>
              <w:t>начало</w:t>
            </w:r>
          </w:p>
          <w:p w:rsidR="003E5BED" w:rsidRPr="0079301B" w:rsidRDefault="003E5BED" w:rsidP="0019527B">
            <w:pPr>
              <w:pStyle w:val="af7"/>
              <w:rPr>
                <w:rFonts w:ascii="Liberation Serif" w:hAnsi="Liberation Serif"/>
              </w:rPr>
            </w:pPr>
            <w:r w:rsidRPr="0079301B">
              <w:rPr>
                <w:rFonts w:ascii="Liberation Serif" w:hAnsi="Liberation Serif"/>
              </w:rPr>
              <w:t>окончание</w:t>
            </w:r>
          </w:p>
        </w:tc>
        <w:tc>
          <w:tcPr>
            <w:tcW w:w="7229" w:type="dxa"/>
            <w:tcBorders>
              <w:top w:val="single" w:sz="4" w:space="0" w:color="auto"/>
              <w:left w:val="single" w:sz="4" w:space="0" w:color="auto"/>
              <w:bottom w:val="single" w:sz="4" w:space="0" w:color="auto"/>
            </w:tcBorders>
          </w:tcPr>
          <w:p w:rsidR="003E5BED" w:rsidRPr="0079301B" w:rsidRDefault="003E5BED" w:rsidP="000E1E52">
            <w:pPr>
              <w:pStyle w:val="af5"/>
              <w:rPr>
                <w:rFonts w:ascii="Liberation Serif" w:hAnsi="Liberation Serif"/>
              </w:rPr>
            </w:pPr>
            <w:r w:rsidRPr="0079301B">
              <w:rPr>
                <w:rFonts w:ascii="Liberation Serif" w:hAnsi="Liberation Serif"/>
              </w:rPr>
              <w:t xml:space="preserve">В соответствии с распоряжением Правительства Свердловской области от </w:t>
            </w:r>
            <w:r>
              <w:rPr>
                <w:rFonts w:ascii="Liberation Serif" w:hAnsi="Liberation Serif"/>
              </w:rPr>
              <w:t>28.05.2024</w:t>
            </w:r>
            <w:r w:rsidRPr="0079301B">
              <w:rPr>
                <w:rFonts w:ascii="Liberation Serif" w:hAnsi="Liberation Serif"/>
              </w:rPr>
              <w:t xml:space="preserve"> № </w:t>
            </w:r>
            <w:r>
              <w:rPr>
                <w:rFonts w:ascii="Liberation Serif" w:hAnsi="Liberation Serif"/>
              </w:rPr>
              <w:t>267</w:t>
            </w:r>
            <w:r w:rsidRPr="0079301B">
              <w:rPr>
                <w:rFonts w:ascii="Liberation Serif" w:hAnsi="Liberation Serif"/>
              </w:rPr>
              <w:t>-РП «О руководителях государственных учреждений Свердловской области» трудовой договор заключен с 10.06.202</w:t>
            </w:r>
            <w:r>
              <w:rPr>
                <w:rFonts w:ascii="Liberation Serif" w:hAnsi="Liberation Serif"/>
              </w:rPr>
              <w:t>4</w:t>
            </w:r>
            <w:r w:rsidRPr="0079301B">
              <w:rPr>
                <w:rFonts w:ascii="Liberation Serif" w:hAnsi="Liberation Serif"/>
              </w:rPr>
              <w:t xml:space="preserve"> сроком на </w:t>
            </w:r>
            <w:r>
              <w:rPr>
                <w:rFonts w:ascii="Liberation Serif" w:hAnsi="Liberation Serif"/>
              </w:rPr>
              <w:t>три</w:t>
            </w:r>
            <w:r w:rsidRPr="0079301B">
              <w:rPr>
                <w:rFonts w:ascii="Liberation Serif" w:hAnsi="Liberation Serif"/>
              </w:rPr>
              <w:t xml:space="preserve"> года</w:t>
            </w:r>
          </w:p>
        </w:tc>
      </w:tr>
    </w:tbl>
    <w:p w:rsidR="0019527B" w:rsidRPr="00326DF7" w:rsidRDefault="0019527B" w:rsidP="0019527B">
      <w:pPr>
        <w:autoSpaceDE w:val="0"/>
        <w:autoSpaceDN w:val="0"/>
        <w:adjustRightInd w:val="0"/>
        <w:jc w:val="center"/>
        <w:rPr>
          <w:rFonts w:ascii="Liberation Serif" w:hAnsi="Liberation Serif"/>
        </w:rPr>
      </w:pPr>
    </w:p>
    <w:p w:rsidR="00F03291" w:rsidRDefault="00F03291" w:rsidP="0002520C">
      <w:pPr>
        <w:autoSpaceDE w:val="0"/>
        <w:autoSpaceDN w:val="0"/>
        <w:adjustRightInd w:val="0"/>
        <w:jc w:val="center"/>
        <w:rPr>
          <w:rFonts w:ascii="Liberation Serif" w:hAnsi="Liberation Serif"/>
        </w:rPr>
      </w:pP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Глава 2. Выполнение ключевых показателей</w:t>
      </w:r>
      <w:r w:rsidR="0002520C" w:rsidRPr="00326DF7">
        <w:rPr>
          <w:rFonts w:ascii="Liberation Serif" w:hAnsi="Liberation Serif"/>
        </w:rPr>
        <w:t xml:space="preserve"> </w:t>
      </w:r>
      <w:r w:rsidRPr="00326DF7">
        <w:rPr>
          <w:rFonts w:ascii="Liberation Serif" w:hAnsi="Liberation Serif"/>
        </w:rPr>
        <w:t>эффективности</w:t>
      </w: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деятельности организации</w:t>
      </w:r>
    </w:p>
    <w:tbl>
      <w:tblPr>
        <w:tblW w:w="0" w:type="auto"/>
        <w:tblInd w:w="149" w:type="dxa"/>
        <w:tblCellMar>
          <w:left w:w="0" w:type="dxa"/>
          <w:right w:w="0" w:type="dxa"/>
        </w:tblCellMar>
        <w:tblLook w:val="04A0" w:firstRow="1" w:lastRow="0" w:firstColumn="1" w:lastColumn="0" w:noHBand="0" w:noVBand="1"/>
      </w:tblPr>
      <w:tblGrid>
        <w:gridCol w:w="995"/>
        <w:gridCol w:w="4566"/>
        <w:gridCol w:w="2817"/>
        <w:gridCol w:w="1600"/>
      </w:tblGrid>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Номер строки</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Наименование ключевого показателя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Критерии оценки, единица измерения</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Достигнутое значение показателя, исполнение показателя *</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2</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4</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Общие показатели эффективности деятельности организаций:</w:t>
            </w:r>
          </w:p>
        </w:tc>
      </w:tr>
      <w:tr w:rsidR="00890D23" w:rsidRPr="00326DF7" w:rsidTr="00F03291">
        <w:trPr>
          <w:trHeight w:val="1089"/>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1.1.</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обоснованных жалоб граждан на качество предоставления социальных услуг организацией, в том числе от сотрудников организации в различные инстанции, свидетельствующих о неправомерных действиях, нарушении трудовых прав или бездействии руководителя (директора) (за исключением фактов, решение которых не входит в компетенцию организации)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F03291">
            <w:pPr>
              <w:textAlignment w:val="baseline"/>
              <w:rPr>
                <w:rFonts w:ascii="Liberation Serif" w:hAnsi="Liberation Serif"/>
              </w:rPr>
            </w:pPr>
            <w:r w:rsidRPr="00326DF7">
              <w:rPr>
                <w:rFonts w:ascii="Liberation Serif" w:hAnsi="Liberation Serif"/>
              </w:rPr>
              <w:t>отсутствие обоснованных жалоб</w:t>
            </w: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F03291">
            <w:pPr>
              <w:jc w:val="center"/>
              <w:rPr>
                <w:rFonts w:ascii="Liberation Serif" w:hAnsi="Liberation Serif"/>
                <w:color w:val="FFFFFF" w:themeColor="background1"/>
              </w:rPr>
            </w:pPr>
            <w:r w:rsidRPr="00326DF7">
              <w:rPr>
                <w:rFonts w:ascii="Liberation Serif" w:hAnsi="Liberation Serif"/>
              </w:rPr>
              <w:t>5</w:t>
            </w:r>
          </w:p>
        </w:tc>
      </w:tr>
      <w:tr w:rsidR="00890D23" w:rsidRPr="00326DF7" w:rsidTr="00F03291">
        <w:trPr>
          <w:trHeight w:val="1942"/>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обоснованных жалоб в отчетный период</w:t>
            </w:r>
          </w:p>
        </w:tc>
        <w:tc>
          <w:tcPr>
            <w:tcW w:w="1600"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Жалоба считается обоснованной, если выявлено нарушение, требующее принятия решения о его устранении, а также о привлечении лица, допустившего нарушение, к ответственности (дисциплинарной, административной или уголовной)</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1.2.</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Обеспечение информационной открытости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890D23">
            <w:pPr>
              <w:ind w:right="7"/>
              <w:textAlignment w:val="baseline"/>
              <w:rPr>
                <w:rFonts w:ascii="Liberation Serif" w:hAnsi="Liberation Serif"/>
              </w:rPr>
            </w:pPr>
            <w:r w:rsidRPr="00326DF7">
              <w:rPr>
                <w:rFonts w:ascii="Liberation Serif" w:hAnsi="Liberation Serif"/>
              </w:rPr>
              <w:t xml:space="preserve">своевременное и полное размещение (актуализация) в сети Интернет информации об организации на официальном сайте для размещения </w:t>
            </w:r>
            <w:r w:rsidR="00890D23">
              <w:rPr>
                <w:rFonts w:ascii="Liberation Serif" w:hAnsi="Liberation Serif"/>
              </w:rPr>
              <w:t>и</w:t>
            </w:r>
            <w:r w:rsidRPr="00326DF7">
              <w:rPr>
                <w:rFonts w:ascii="Liberation Serif" w:hAnsi="Liberation Serif"/>
              </w:rPr>
              <w:t>нформации</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4</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своевременной и полной информации об организации на официальном сайте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4A7A70" w:rsidRDefault="00F90471" w:rsidP="00F03291">
            <w:pPr>
              <w:jc w:val="both"/>
              <w:textAlignment w:val="baseline"/>
              <w:rPr>
                <w:rFonts w:ascii="Liberation Serif" w:hAnsi="Liberation Serif"/>
                <w:sz w:val="22"/>
                <w:szCs w:val="22"/>
              </w:rPr>
            </w:pPr>
            <w:proofErr w:type="gramStart"/>
            <w:r w:rsidRPr="004A7A70">
              <w:rPr>
                <w:rFonts w:ascii="Liberation Serif" w:hAnsi="Liberation Serif"/>
                <w:sz w:val="22"/>
                <w:szCs w:val="22"/>
              </w:rPr>
              <w:t>* Размещение организациями на официальном сайте в сети Интернет (bus.gov.ru) информации, установленной </w:t>
            </w:r>
            <w:hyperlink r:id="rId9" w:history="1">
              <w:r w:rsidRPr="004A7A70">
                <w:rPr>
                  <w:rFonts w:ascii="Liberation Serif" w:hAnsi="Liberation Serif"/>
                  <w:sz w:val="22"/>
                  <w:szCs w:val="22"/>
                  <w:u w:val="single"/>
                </w:rPr>
                <w:t>Постановлением Правительства Российской Федерации от 24.11.2014 N 1239 "Об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информационно-телекоммуникационной сети "Интернет"</w:t>
              </w:r>
            </w:hyperlink>
            <w:r w:rsidRPr="004A7A70">
              <w:rPr>
                <w:rFonts w:ascii="Liberation Serif" w:hAnsi="Liberation Serif"/>
                <w:sz w:val="22"/>
                <w:szCs w:val="22"/>
              </w:rPr>
              <w:t>, </w:t>
            </w:r>
            <w:hyperlink r:id="rId10" w:history="1">
              <w:r w:rsidRPr="004A7A70">
                <w:rPr>
                  <w:rFonts w:ascii="Liberation Serif" w:hAnsi="Liberation Serif"/>
                  <w:sz w:val="22"/>
                  <w:szCs w:val="22"/>
                  <w:u w:val="single"/>
                </w:rPr>
                <w:t>Приказом Министерства финансов Российской Федерации от 21.07.2011 N 86н "Об утверждении порядка предоставления информации государственным (муниципальным) учреждением, ее</w:t>
              </w:r>
              <w:proofErr w:type="gramEnd"/>
              <w:r w:rsidRPr="004A7A70">
                <w:rPr>
                  <w:rFonts w:ascii="Liberation Serif" w:hAnsi="Liberation Serif"/>
                  <w:sz w:val="22"/>
                  <w:szCs w:val="22"/>
                  <w:u w:val="single"/>
                </w:rPr>
                <w:t xml:space="preserve"> </w:t>
              </w:r>
              <w:proofErr w:type="gramStart"/>
              <w:r w:rsidRPr="004A7A70">
                <w:rPr>
                  <w:rFonts w:ascii="Liberation Serif" w:hAnsi="Liberation Serif"/>
                  <w:sz w:val="22"/>
                  <w:szCs w:val="22"/>
                  <w:u w:val="single"/>
                </w:rPr>
                <w:t>размещения на официальном сайте в сети Интернет и ведения указанного сайта"</w:t>
              </w:r>
            </w:hyperlink>
            <w:r w:rsidRPr="004A7A70">
              <w:rPr>
                <w:rFonts w:ascii="Liberation Serif" w:hAnsi="Liberation Serif"/>
                <w:sz w:val="22"/>
                <w:szCs w:val="22"/>
              </w:rPr>
              <w:t>, </w:t>
            </w:r>
            <w:hyperlink r:id="rId11" w:history="1">
              <w:r w:rsidRPr="004A7A70">
                <w:rPr>
                  <w:rFonts w:ascii="Liberation Serif" w:hAnsi="Liberation Serif"/>
                  <w:sz w:val="22"/>
                  <w:szCs w:val="22"/>
                  <w:u w:val="single"/>
                </w:rPr>
                <w:t>Приказами Министерства социальной политики Свердловской области от 29.10.2014 N 664 "Об обеспечении бесплатного доступа к информации о поставщиках социальных услуг, предоставляемых ими социальных услугах, видах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w:t>
              </w:r>
              <w:proofErr w:type="gramEnd"/>
              <w:r w:rsidRPr="004A7A70">
                <w:rPr>
                  <w:rFonts w:ascii="Liberation Serif" w:hAnsi="Liberation Serif"/>
                  <w:sz w:val="22"/>
                  <w:szCs w:val="22"/>
                  <w:u w:val="single"/>
                </w:rPr>
                <w:t xml:space="preserve"> </w:t>
              </w:r>
              <w:proofErr w:type="gramStart"/>
              <w:r w:rsidRPr="004A7A70">
                <w:rPr>
                  <w:rFonts w:ascii="Liberation Serif" w:hAnsi="Liberation Serif"/>
                  <w:sz w:val="22"/>
                  <w:szCs w:val="22"/>
                  <w:u w:val="single"/>
                </w:rPr>
                <w:t>на официальных сайтах в сети "Интернет"</w:t>
              </w:r>
            </w:hyperlink>
            <w:r w:rsidRPr="004A7A70">
              <w:rPr>
                <w:rFonts w:ascii="Liberation Serif" w:hAnsi="Liberation Serif"/>
                <w:sz w:val="22"/>
                <w:szCs w:val="22"/>
              </w:rPr>
              <w:t> и </w:t>
            </w:r>
            <w:hyperlink r:id="rId12" w:history="1">
              <w:r w:rsidRPr="004A7A70">
                <w:rPr>
                  <w:rFonts w:ascii="Liberation Serif" w:hAnsi="Liberation Serif"/>
                  <w:sz w:val="22"/>
                  <w:szCs w:val="22"/>
                  <w:u w:val="single"/>
                </w:rPr>
                <w:t>от 19.01.2018 N 12 "О передаче права по размещению на официальном сайте для размещения информации о государственных и муниципальных учреждениях в информационно-телекоммуникационной сети "Интернет"</w:t>
              </w:r>
            </w:hyperlink>
            <w:r w:rsidRPr="004A7A70">
              <w:rPr>
                <w:rFonts w:ascii="Liberation Serif" w:hAnsi="Liberation Serif"/>
                <w:sz w:val="22"/>
                <w:szCs w:val="22"/>
              </w:rPr>
              <w:t> документов о деятельности государственных учреждений, подведомственных Министерству социальной политики Свердловской области,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w:t>
            </w:r>
            <w:proofErr w:type="gramEnd"/>
            <w:r w:rsidRPr="004A7A70">
              <w:rPr>
                <w:rFonts w:ascii="Liberation Serif" w:hAnsi="Liberation Serif"/>
                <w:sz w:val="22"/>
                <w:szCs w:val="22"/>
              </w:rPr>
              <w:t xml:space="preserve"> </w:t>
            </w:r>
            <w:proofErr w:type="gramStart"/>
            <w:r w:rsidRPr="004A7A70">
              <w:rPr>
                <w:rFonts w:ascii="Liberation Serif" w:hAnsi="Liberation Serif"/>
                <w:sz w:val="22"/>
                <w:szCs w:val="22"/>
              </w:rPr>
              <w:t xml:space="preserve">и муниципальных учреждениях в информационно-телекоммуникационной сети </w:t>
            </w:r>
            <w:r w:rsidRPr="004A7A70">
              <w:rPr>
                <w:rFonts w:ascii="Liberation Serif" w:hAnsi="Liberation Serif"/>
                <w:sz w:val="22"/>
                <w:szCs w:val="22"/>
              </w:rPr>
              <w:lastRenderedPageBreak/>
              <w:t>"Интернет" документов о деятельности государственных учреждений, перечня государственных учреждений, ответственных за проведение мониторинга размещения на официальном сайте для размещения информации о государственных и муниципальных учреждениях в информационно-телекоммуникационной сети "Интернет" документов о деятельности государственных учреждений"</w:t>
            </w:r>
            <w:proofErr w:type="gramEnd"/>
          </w:p>
        </w:tc>
      </w:tr>
      <w:tr w:rsidR="00890D23" w:rsidRPr="00326DF7" w:rsidTr="00F03291">
        <w:trPr>
          <w:trHeight w:val="1181"/>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lastRenderedPageBreak/>
              <w:t>1.3.</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формирования и качества предоставления бюджетной, бухгалтерской, налоговой отчетности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F03291">
        <w:trPr>
          <w:trHeight w:val="1139"/>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предоставления отчетных данных</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F03291">
        <w:trPr>
          <w:trHeight w:val="1384"/>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1.4.</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предоставления статистической отчетности, информации по отдельным запросам Министерства социальной политики Свердловской области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 и информации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F03291">
        <w:trPr>
          <w:trHeight w:val="1373"/>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предоставление отчетных данных и информации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F03291">
        <w:trPr>
          <w:trHeight w:val="588"/>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1.5.</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просроченной дебиторской и (или) кредиторской задолженности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задолженности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6</w:t>
            </w:r>
          </w:p>
        </w:tc>
      </w:tr>
      <w:tr w:rsidR="00890D23" w:rsidRPr="00326DF7" w:rsidTr="00F03291">
        <w:trPr>
          <w:trHeight w:val="301"/>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задолженности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1.6.</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w:t>
            </w:r>
            <w:proofErr w:type="gramStart"/>
            <w:r w:rsidRPr="00326DF7">
              <w:rPr>
                <w:rFonts w:ascii="Liberation Serif" w:hAnsi="Liberation Serif"/>
              </w:rPr>
              <w:t>по</w:t>
            </w:r>
            <w:proofErr w:type="gramEnd"/>
            <w:r w:rsidRPr="00326DF7">
              <w:rPr>
                <w:rFonts w:ascii="Liberation Serif" w:hAnsi="Liberation Serif"/>
              </w:rPr>
              <w:t xml:space="preserve">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показателя по всем категориям работников</w:t>
            </w:r>
          </w:p>
          <w:p w:rsidR="0002520C" w:rsidRPr="00326DF7" w:rsidRDefault="0002520C" w:rsidP="0019527B">
            <w:pPr>
              <w:textAlignment w:val="baseline"/>
              <w:rPr>
                <w:rFonts w:ascii="Liberation Serif" w:hAnsi="Liberation Serif"/>
              </w:rPr>
            </w:pPr>
          </w:p>
        </w:tc>
        <w:tc>
          <w:tcPr>
            <w:tcW w:w="1600"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7</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Свердловской области в соответствии с </w:t>
            </w:r>
            <w:hyperlink r:id="rId13" w:history="1">
              <w:r w:rsidRPr="00326DF7">
                <w:rPr>
                  <w:rFonts w:ascii="Liberation Serif" w:hAnsi="Liberation Serif"/>
                  <w:u w:val="single"/>
                </w:rPr>
                <w:t>Указами Президента Российской Федерации от 7 мая 2012 года N 597 "О мероприятиях по реализации государственной социальной политики"</w:t>
              </w:r>
            </w:hyperlink>
            <w:r w:rsidRPr="00326DF7">
              <w:rPr>
                <w:rFonts w:ascii="Liberation Serif" w:hAnsi="Liberation Serif"/>
              </w:rPr>
              <w:t> и </w:t>
            </w:r>
            <w:hyperlink r:id="rId14" w:history="1">
              <w:r w:rsidRPr="00326DF7">
                <w:rPr>
                  <w:rFonts w:ascii="Liberation Serif" w:hAnsi="Liberation Serif"/>
                  <w:u w:val="single"/>
                </w:rPr>
                <w:t>от 28 декабря 2012 года N 1688</w:t>
              </w:r>
            </w:hyperlink>
            <w:r w:rsidRPr="00326DF7">
              <w:rPr>
                <w:rFonts w:ascii="Liberation Serif" w:hAnsi="Liberation Serif"/>
              </w:rPr>
              <w:t> "О некоторых мерах по реализации государственной политики в сфере защиты детей-сирот и детей, оставшихся без попечения родителей</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показателя по всем или какой-либо категории работников</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К = ЗПСОЦ / ЗПСО x 100, где:</w:t>
            </w:r>
          </w:p>
          <w:p w:rsidR="00890D23" w:rsidRPr="00326DF7" w:rsidRDefault="00890D23"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ЗПСОЦ - среднемесячная заработная плата отдельных категорий работников, сложившаяся на конец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ЗПСО - величина среднемесячного дохода от трудовой деятельности по Свердловской области</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1.7.</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4A7A70">
            <w:pPr>
              <w:textAlignment w:val="baseline"/>
              <w:rPr>
                <w:rFonts w:ascii="Liberation Serif" w:hAnsi="Liberation Serif"/>
              </w:rPr>
            </w:pPr>
            <w:r w:rsidRPr="00326DF7">
              <w:rPr>
                <w:rFonts w:ascii="Liberation Serif" w:hAnsi="Liberation Serif"/>
              </w:rPr>
              <w:t xml:space="preserve">Соблюдение предельной </w:t>
            </w:r>
            <w:proofErr w:type="gramStart"/>
            <w:r w:rsidRPr="00326DF7">
              <w:rPr>
                <w:rFonts w:ascii="Liberation Serif" w:hAnsi="Liberation Serif"/>
              </w:rPr>
              <w:t>доли оплаты труда работников административно-управленческого персонала</w:t>
            </w:r>
            <w:proofErr w:type="gramEnd"/>
            <w:r w:rsidRPr="00326DF7">
              <w:rPr>
                <w:rFonts w:ascii="Liberation Serif" w:hAnsi="Liberation Serif"/>
              </w:rPr>
              <w:t xml:space="preserve"> в фонде оплаты труда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более 40%</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4A7A70" w:rsidP="00890D23">
            <w:pPr>
              <w:rPr>
                <w:rFonts w:ascii="Liberation Serif" w:hAnsi="Liberation Serif"/>
              </w:rPr>
            </w:pPr>
            <w:proofErr w:type="gramStart"/>
            <w:r w:rsidRPr="00326DF7">
              <w:rPr>
                <w:rFonts w:ascii="Liberation Serif" w:hAnsi="Liberation Serif"/>
              </w:rPr>
              <w:t>в соответствии с </w:t>
            </w:r>
            <w:r w:rsidRPr="00890D23">
              <w:rPr>
                <w:rFonts w:ascii="Liberation Serif" w:hAnsi="Liberation Serif"/>
              </w:rPr>
              <w:t>Приказом Министерства</w:t>
            </w:r>
            <w:r w:rsidRPr="00326DF7">
              <w:rPr>
                <w:rFonts w:ascii="Liberation Serif" w:hAnsi="Liberation Serif"/>
              </w:rPr>
              <w:t xml:space="preserve"> </w:t>
            </w:r>
            <w:hyperlink r:id="rId15" w:history="1">
              <w:r w:rsidR="00890D23" w:rsidRPr="00326DF7">
                <w:rPr>
                  <w:rFonts w:ascii="Liberation Serif" w:hAnsi="Liberation Serif"/>
                  <w:u w:val="single"/>
                </w:rPr>
                <w:t xml:space="preserve"> труда и социальной защиты Российской Федерации от </w:t>
              </w:r>
              <w:r w:rsidR="00890D23" w:rsidRPr="00326DF7">
                <w:rPr>
                  <w:rFonts w:ascii="Liberation Serif" w:hAnsi="Liberation Serif"/>
                  <w:u w:val="single"/>
                </w:rPr>
                <w:lastRenderedPageBreak/>
                <w:t>01.07.2013 N 287 "О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социального обслуживания населения, их руководителей и работников по видам учреждений и основным категориям работников"</w:t>
              </w:r>
            </w:hyperlink>
            <w:r w:rsidR="00890D23" w:rsidRPr="00326DF7">
              <w:rPr>
                <w:rFonts w:ascii="Liberation Serif" w:hAnsi="Liberation Serif"/>
              </w:rPr>
              <w:t> (далее - </w:t>
            </w:r>
            <w:hyperlink r:id="rId16" w:history="1">
              <w:r w:rsidR="00890D23" w:rsidRPr="00326DF7">
                <w:rPr>
                  <w:rFonts w:ascii="Liberation Serif" w:hAnsi="Liberation Serif"/>
                  <w:u w:val="single"/>
                </w:rPr>
                <w:t>Приказ Министерства труда и социальной защиты Российской Федерации</w:t>
              </w:r>
              <w:proofErr w:type="gramEnd"/>
              <w:r w:rsidR="00890D23" w:rsidRPr="00326DF7">
                <w:rPr>
                  <w:rFonts w:ascii="Liberation Serif" w:hAnsi="Liberation Serif"/>
                  <w:u w:val="single"/>
                </w:rPr>
                <w:t xml:space="preserve"> от 01.07.2013 N 287</w:t>
              </w:r>
            </w:hyperlink>
            <w:r w:rsidR="00890D23" w:rsidRPr="00326DF7">
              <w:rPr>
                <w:rFonts w:ascii="Liberation Serif" w:hAnsi="Liberation Serif"/>
              </w:rPr>
              <w:t>)</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более 40%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lastRenderedPageBreak/>
              <w:t>Д = Ф</w:t>
            </w:r>
            <w:proofErr w:type="gramStart"/>
            <w:r w:rsidRPr="00326DF7">
              <w:rPr>
                <w:rFonts w:ascii="Liberation Serif" w:hAnsi="Liberation Serif"/>
              </w:rPr>
              <w:t>1</w:t>
            </w:r>
            <w:proofErr w:type="gramEnd"/>
            <w:r w:rsidRPr="00326DF7">
              <w:rPr>
                <w:rFonts w:ascii="Liberation Serif" w:hAnsi="Liberation Serif"/>
              </w:rPr>
              <w:t xml:space="preserve"> / Ф2 x 100%, где:</w:t>
            </w:r>
          </w:p>
          <w:p w:rsidR="004A7A70" w:rsidRPr="00326DF7" w:rsidRDefault="004A7A70"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Ф</w:t>
            </w:r>
            <w:proofErr w:type="gramStart"/>
            <w:r w:rsidRPr="00326DF7">
              <w:rPr>
                <w:rFonts w:ascii="Liberation Serif" w:hAnsi="Liberation Serif"/>
              </w:rPr>
              <w:t>1</w:t>
            </w:r>
            <w:proofErr w:type="gramEnd"/>
            <w:r w:rsidRPr="00326DF7">
              <w:rPr>
                <w:rFonts w:ascii="Liberation Serif" w:hAnsi="Liberation Serif"/>
              </w:rPr>
              <w:t xml:space="preserve"> - фонд оплаты труда административно-управленческого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Ф</w:t>
            </w:r>
            <w:proofErr w:type="gramStart"/>
            <w:r w:rsidRPr="00326DF7">
              <w:rPr>
                <w:rFonts w:ascii="Liberation Serif" w:hAnsi="Liberation Serif"/>
              </w:rPr>
              <w:t>2</w:t>
            </w:r>
            <w:proofErr w:type="gramEnd"/>
            <w:r w:rsidRPr="00326DF7">
              <w:rPr>
                <w:rFonts w:ascii="Liberation Serif" w:hAnsi="Liberation Serif"/>
              </w:rPr>
              <w:t xml:space="preserve"> - общий фонд оплаты труда работников организации</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1.8.</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Обеспечение целевого соотношения средней заработной платы основного и вспомогательного персонала организации в соответствии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1/0,5 до 1/0,7</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 </w:t>
            </w:r>
            <w:hyperlink r:id="rId17" w:history="1">
              <w:r w:rsidRPr="00326DF7">
                <w:rPr>
                  <w:rFonts w:ascii="Liberation Serif" w:hAnsi="Liberation Serif"/>
                  <w:u w:val="single"/>
                </w:rPr>
                <w:t>Приказом Министерства труда и социальной защиты Российской Федерации от 01.07.2013 N 287</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1/0,5 и более 1/0,7</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1</w:t>
            </w:r>
            <w:proofErr w:type="gramEnd"/>
            <w:r w:rsidRPr="00326DF7">
              <w:rPr>
                <w:rFonts w:ascii="Liberation Serif" w:hAnsi="Liberation Serif"/>
              </w:rPr>
              <w:t xml:space="preserve"> / З2, где:</w:t>
            </w:r>
          </w:p>
          <w:p w:rsidR="00890D23" w:rsidRPr="00326DF7" w:rsidRDefault="00890D23"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1</w:t>
            </w:r>
            <w:proofErr w:type="gramEnd"/>
            <w:r w:rsidRPr="00326DF7">
              <w:rPr>
                <w:rFonts w:ascii="Liberation Serif" w:hAnsi="Liberation Serif"/>
              </w:rPr>
              <w:t xml:space="preserve"> - показатель средней заработной платы основного персонала, условно принят за 1;</w:t>
            </w:r>
          </w:p>
          <w:p w:rsidR="00F90471" w:rsidRPr="00326DF7"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2</w:t>
            </w:r>
            <w:proofErr w:type="gramEnd"/>
            <w:r w:rsidRPr="00326DF7">
              <w:rPr>
                <w:rFonts w:ascii="Liberation Serif" w:hAnsi="Liberation Serif"/>
              </w:rPr>
              <w:t xml:space="preserve"> - соотношение средней заработной платы вспомогательного персонала, рассчитывается по формуле: </w:t>
            </w:r>
            <w:r w:rsidRPr="00326DF7">
              <w:rPr>
                <w:rFonts w:ascii="Liberation Serif" w:hAnsi="Liberation Serif"/>
                <w:noProof/>
              </w:rPr>
              <w:drawing>
                <wp:inline distT="0" distB="0" distL="0" distR="0" wp14:anchorId="6408DAE2" wp14:editId="42C1F28F">
                  <wp:extent cx="1520456" cy="714814"/>
                  <wp:effectExtent l="0" t="0" r="3810" b="9525"/>
                  <wp:docPr id="1" name="Рисунок 1"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0502" cy="714835"/>
                          </a:xfrm>
                          <a:prstGeom prst="rect">
                            <a:avLst/>
                          </a:prstGeom>
                          <a:noFill/>
                          <a:ln>
                            <a:noFill/>
                          </a:ln>
                        </pic:spPr>
                      </pic:pic>
                    </a:graphicData>
                  </a:graphic>
                </wp:inline>
              </w:drawing>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Зо</w:t>
            </w:r>
            <w:proofErr w:type="spellEnd"/>
            <w:r w:rsidRPr="00326DF7">
              <w:rPr>
                <w:rFonts w:ascii="Liberation Serif" w:hAnsi="Liberation Serif"/>
              </w:rPr>
              <w:t xml:space="preserve"> - средняя заработная плата основного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Зв - средняя заработная плата вспомогательного персонала</w:t>
            </w:r>
          </w:p>
        </w:tc>
      </w:tr>
      <w:tr w:rsidR="00B01317" w:rsidRPr="00326DF7" w:rsidTr="00F03291">
        <w:trPr>
          <w:trHeight w:val="3963"/>
        </w:trPr>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1.9.</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proofErr w:type="gramStart"/>
            <w:r w:rsidRPr="00326DF7">
              <w:rPr>
                <w:rFonts w:ascii="Liberation Serif" w:hAnsi="Liberation Serif"/>
              </w:rPr>
              <w:t xml:space="preserve">соблюдение предельного уровня соотношения среднемесячной заработной платы руководителя (директора) учреждения и среднемесячной заработной платы работников учреждения (без учета заработной платы руководителя учреждения, заместителей руководителя учреждения, главного бухгалтера учреждения) в кратности от 1 до 6 и предельного уровня соотношения среднемесячной заработной платы заместителя руководителя (директора) учреждения, главного бухгалтера </w:t>
            </w:r>
            <w:r w:rsidRPr="00326DF7">
              <w:rPr>
                <w:rFonts w:ascii="Liberation Serif" w:hAnsi="Liberation Serif"/>
              </w:rPr>
              <w:lastRenderedPageBreak/>
              <w:t>учреждения и среднемесячной заработной платы работников учреждения (без учета заработной платы руководителя (директора</w:t>
            </w:r>
            <w:proofErr w:type="gramEnd"/>
            <w:r w:rsidRPr="00326DF7">
              <w:rPr>
                <w:rFonts w:ascii="Liberation Serif" w:hAnsi="Liberation Serif"/>
              </w:rPr>
              <w:t>) учреждения, заместителей руководителя (директора) учреждения, главного бухгалтера учреждения) в кратности от 1 до 5,4, установленных </w:t>
            </w:r>
            <w:hyperlink r:id="rId19" w:history="1">
              <w:r w:rsidRPr="00326DF7">
                <w:rPr>
                  <w:rFonts w:ascii="Liberation Serif" w:hAnsi="Liberation Serif"/>
                  <w:u w:val="single"/>
                </w:rPr>
                <w:t xml:space="preserve">Постановлением Правительства Свердловской области от 23.03.2017 N 170-ПП "Об утверждении Примерного положения об оплате </w:t>
              </w:r>
              <w:proofErr w:type="gramStart"/>
              <w:r w:rsidRPr="00326DF7">
                <w:rPr>
                  <w:rFonts w:ascii="Liberation Serif" w:hAnsi="Liberation Serif"/>
                  <w:u w:val="single"/>
                </w:rPr>
                <w:t>труда работников государственных учреждений социального обслуживания Свердловской области</w:t>
              </w:r>
              <w:proofErr w:type="gramEnd"/>
              <w:r w:rsidRPr="00326DF7">
                <w:rPr>
                  <w:rFonts w:ascii="Liberation Serif" w:hAnsi="Liberation Serif"/>
                  <w:u w:val="single"/>
                </w:rPr>
                <w:t>"</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lastRenderedPageBreak/>
              <w:t>соблюдение предельного уровня соотношения среднемесячной заработной платы по должностям: руководитель (директор) (К</w:t>
            </w:r>
            <w:proofErr w:type="gramStart"/>
            <w:r w:rsidRPr="00326DF7">
              <w:rPr>
                <w:rFonts w:ascii="Liberation Serif" w:hAnsi="Liberation Serif"/>
              </w:rPr>
              <w:t>1</w:t>
            </w:r>
            <w:proofErr w:type="gramEnd"/>
            <w:r w:rsidRPr="00326DF7">
              <w:rPr>
                <w:rFonts w:ascii="Liberation Serif" w:hAnsi="Liberation Serif"/>
              </w:rPr>
              <w:t>); заместитель руководителя (директора) (по каждому из заместителей) (К3-n); главный бухгалтер (К2)</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r w:rsidRPr="00326DF7">
              <w:rPr>
                <w:rFonts w:ascii="Liberation Serif" w:hAnsi="Liberation Serif"/>
              </w:rPr>
              <w:t>6</w:t>
            </w:r>
          </w:p>
        </w:tc>
      </w:tr>
      <w:tr w:rsidR="00B01317" w:rsidRPr="00326DF7" w:rsidTr="00F03291">
        <w:trPr>
          <w:trHeight w:val="4329"/>
        </w:trPr>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несоблюдение предельного уровня соотношения среднемесячной заработной платы по должностям: руководитель (директор) (К</w:t>
            </w:r>
            <w:proofErr w:type="gramStart"/>
            <w:r w:rsidRPr="00326DF7">
              <w:rPr>
                <w:rFonts w:ascii="Liberation Serif" w:hAnsi="Liberation Serif"/>
              </w:rPr>
              <w:t>1</w:t>
            </w:r>
            <w:proofErr w:type="gramEnd"/>
            <w:r w:rsidRPr="00326DF7">
              <w:rPr>
                <w:rFonts w:ascii="Liberation Serif" w:hAnsi="Liberation Serif"/>
              </w:rPr>
              <w:t>); заместитель руководителя (директора) (по каждому из заместителей) (К3-n); главный бухгалтер (К2)</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К</w:t>
            </w:r>
            <w:proofErr w:type="gramStart"/>
            <w:r w:rsidRPr="00326DF7">
              <w:rPr>
                <w:rFonts w:ascii="Liberation Serif" w:hAnsi="Liberation Serif"/>
              </w:rPr>
              <w:t>1</w:t>
            </w:r>
            <w:proofErr w:type="gramEnd"/>
            <w:r w:rsidRPr="00326DF7">
              <w:rPr>
                <w:rFonts w:ascii="Liberation Serif" w:hAnsi="Liberation Serif"/>
              </w:rPr>
              <w:t xml:space="preserve"> = ЗПС1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w:t>
            </w:r>
            <w:proofErr w:type="gramStart"/>
            <w:r w:rsidRPr="00326DF7">
              <w:rPr>
                <w:rFonts w:ascii="Liberation Serif" w:hAnsi="Liberation Serif"/>
              </w:rPr>
              <w:t>2</w:t>
            </w:r>
            <w:proofErr w:type="gramEnd"/>
            <w:r w:rsidRPr="00326DF7">
              <w:rPr>
                <w:rFonts w:ascii="Liberation Serif" w:hAnsi="Liberation Serif"/>
              </w:rPr>
              <w:t xml:space="preserve"> = ЗПС2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К3-n = ЗПС3-n / ЗПСРО, где:</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ЗПС</w:t>
            </w:r>
            <w:proofErr w:type="gramStart"/>
            <w:r w:rsidRPr="00326DF7">
              <w:rPr>
                <w:rFonts w:ascii="Liberation Serif" w:hAnsi="Liberation Serif"/>
              </w:rPr>
              <w:t>1</w:t>
            </w:r>
            <w:proofErr w:type="gramEnd"/>
            <w:r w:rsidRPr="00326DF7">
              <w:rPr>
                <w:rFonts w:ascii="Liberation Serif" w:hAnsi="Liberation Serif"/>
              </w:rPr>
              <w:t xml:space="preserve"> - среднемесячная заработная плата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w:t>
            </w:r>
            <w:proofErr w:type="gramStart"/>
            <w:r w:rsidRPr="00326DF7">
              <w:rPr>
                <w:rFonts w:ascii="Liberation Serif" w:hAnsi="Liberation Serif"/>
              </w:rPr>
              <w:t>2</w:t>
            </w:r>
            <w:proofErr w:type="gramEnd"/>
            <w:r w:rsidRPr="00326DF7">
              <w:rPr>
                <w:rFonts w:ascii="Liberation Serif" w:hAnsi="Liberation Serif"/>
              </w:rPr>
              <w:t xml:space="preserve"> - среднемесячная заработная плата главного бухгалтера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ЗПСз</w:t>
            </w:r>
            <w:proofErr w:type="spellEnd"/>
            <w:r w:rsidRPr="00326DF7">
              <w:rPr>
                <w:rFonts w:ascii="Liberation Serif" w:hAnsi="Liberation Serif"/>
              </w:rPr>
              <w:t>-</w:t>
            </w:r>
            <w:proofErr w:type="gramStart"/>
            <w:r w:rsidRPr="00326DF7">
              <w:rPr>
                <w:rFonts w:ascii="Liberation Serif" w:hAnsi="Liberation Serif"/>
              </w:rPr>
              <w:t>n</w:t>
            </w:r>
            <w:proofErr w:type="gramEnd"/>
            <w:r w:rsidRPr="00326DF7">
              <w:rPr>
                <w:rFonts w:ascii="Liberation Serif" w:hAnsi="Liberation Serif"/>
              </w:rPr>
              <w:t xml:space="preserve"> - среднемесячная заработная плата заместителя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ЗПСРО - среднемесячная заработная плата работников организации, сложившаяся за период с начала года до конца отчетного периода (без учета заработной платы руководителя (директора) организации, его заместителей, главного бухгалтера организации)</w:t>
            </w:r>
          </w:p>
        </w:tc>
      </w:tr>
      <w:tr w:rsidR="00FF0ACE" w:rsidRPr="00326DF7" w:rsidTr="00F03291">
        <w:trPr>
          <w:trHeight w:val="323"/>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1.10.</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Доля осуществленных закупок товаров, работ и услуг конкурентными способами к совокупному годовому объему закупок товаров, работ и услуг</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I квартал</w:t>
            </w: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4C61C9" w:rsidRDefault="004C61C9" w:rsidP="0019527B">
            <w:pPr>
              <w:jc w:val="center"/>
              <w:rPr>
                <w:rFonts w:ascii="Liberation Serif" w:hAnsi="Liberation Serif"/>
              </w:rPr>
            </w:pPr>
          </w:p>
          <w:p w:rsidR="00FF0ACE" w:rsidRPr="00326DF7" w:rsidRDefault="00FF0ACE" w:rsidP="0019527B">
            <w:pPr>
              <w:jc w:val="center"/>
              <w:rPr>
                <w:rFonts w:ascii="Liberation Serif" w:hAnsi="Liberation Serif"/>
              </w:rPr>
            </w:pPr>
          </w:p>
        </w:tc>
      </w:tr>
      <w:tr w:rsidR="00FF0ACE" w:rsidRPr="00326DF7" w:rsidTr="00F03291">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15% и более</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F03291">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от 7% до 14,9%</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F03291">
        <w:trPr>
          <w:trHeight w:val="311"/>
        </w:trPr>
        <w:tc>
          <w:tcPr>
            <w:tcW w:w="995"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менее 7%</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II квартал</w:t>
            </w:r>
          </w:p>
        </w:tc>
        <w:tc>
          <w:tcPr>
            <w:tcW w:w="1600"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6F603C" w:rsidP="008F7DED">
            <w:pPr>
              <w:jc w:val="center"/>
              <w:rPr>
                <w:rFonts w:ascii="Liberation Serif" w:hAnsi="Liberation Serif"/>
              </w:rPr>
            </w:pPr>
            <w:r>
              <w:rPr>
                <w:rFonts w:ascii="Liberation Serif" w:hAnsi="Liberation Serif"/>
              </w:rPr>
              <w:t>9</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15% до 29,9%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III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45%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416AB">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30% до 44,9%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2520C">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IV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60%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A1A3A">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45% до 59,9%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45%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ОЗ/СГОЗ x 100%, где</w:t>
            </w:r>
          </w:p>
          <w:p w:rsidR="004C61C9"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ОЗ - объем закупок товаров, работ, услуг (цена государственных контрактов (договоров)), проведенных конкурентными способами, нарастающим итогом с начала года;</w:t>
            </w:r>
          </w:p>
          <w:p w:rsidR="00F90471" w:rsidRPr="00326DF7" w:rsidRDefault="00F90471" w:rsidP="0019527B">
            <w:pPr>
              <w:textAlignment w:val="baseline"/>
              <w:rPr>
                <w:rFonts w:ascii="Liberation Serif" w:hAnsi="Liberation Serif"/>
              </w:rPr>
            </w:pPr>
            <w:r w:rsidRPr="00326DF7">
              <w:rPr>
                <w:rFonts w:ascii="Liberation Serif" w:hAnsi="Liberation Serif"/>
              </w:rPr>
              <w:t>СГОЗ - совокупный годовой объем закупок товаров, работ, услуг (в соответствии с планом закупок на текущий год)</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Своевременная и полная реализация плановых мероприятий, согласованных с надзорными органами, по обеспечению </w:t>
            </w:r>
            <w:r w:rsidRPr="00326DF7">
              <w:rPr>
                <w:rFonts w:ascii="Liberation Serif" w:hAnsi="Liberation Serif"/>
              </w:rPr>
              <w:lastRenderedPageBreak/>
              <w:t>условий охраны труда, приведению условий в соответствие с санитарно-гигиеническими требованиями, требованиями пожарной безопасности, антитеррористической безопасности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реализация плановых мероприятий в объеме 90 - 100%</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плановых мероприятий в объеме 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lastRenderedPageBreak/>
              <w:t>5</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Участие в конкурсных отборах проектов на получение </w:t>
            </w:r>
            <w:proofErr w:type="spellStart"/>
            <w:r w:rsidRPr="00326DF7">
              <w:rPr>
                <w:rFonts w:ascii="Liberation Serif" w:hAnsi="Liberation Serif"/>
              </w:rPr>
              <w:t>грантовой</w:t>
            </w:r>
            <w:proofErr w:type="spellEnd"/>
            <w:r w:rsidRPr="00326DF7">
              <w:rPr>
                <w:rFonts w:ascii="Liberation Serif" w:hAnsi="Liberation Serif"/>
              </w:rPr>
              <w:t xml:space="preserve"> поддержки, субсидирования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F0ACE" w:rsidRPr="00326DF7" w:rsidRDefault="006F603C" w:rsidP="0019527B">
            <w:pPr>
              <w:jc w:val="center"/>
              <w:rPr>
                <w:rFonts w:ascii="Liberation Serif" w:hAnsi="Liberation Serif"/>
              </w:rPr>
            </w:pPr>
            <w:r w:rsidRPr="006F603C">
              <w:rPr>
                <w:rFonts w:ascii="Liberation Serif" w:hAnsi="Liberation Serif"/>
              </w:rPr>
              <w:t>2</w:t>
            </w:r>
          </w:p>
          <w:p w:rsidR="00691407" w:rsidRPr="00326DF7" w:rsidRDefault="00691407" w:rsidP="0019527B">
            <w:pPr>
              <w:jc w:val="center"/>
              <w:rPr>
                <w:rFonts w:ascii="Liberation Serif" w:hAnsi="Liberation Serif"/>
              </w:rPr>
            </w:pPr>
          </w:p>
          <w:p w:rsidR="005B39E6" w:rsidRPr="00326DF7" w:rsidRDefault="005B39E6" w:rsidP="0019527B">
            <w:pPr>
              <w:jc w:val="center"/>
              <w:rPr>
                <w:rFonts w:ascii="Liberation Serif" w:hAnsi="Liberation Serif"/>
              </w:rPr>
            </w:pP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Участие организации, работников организации, получателей услуг, воспитанников организации в международных, всероссийских, межрегиональных, областных и районных олимпиадах, соревнованиях, конкурсах, проектах</w:t>
            </w:r>
            <w:proofErr w:type="gramEnd"/>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 в мероприятиях</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 в мероприятиях</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D972DB" w:rsidP="0019527B">
            <w:pPr>
              <w:jc w:val="center"/>
              <w:rPr>
                <w:rFonts w:ascii="Liberation Serif" w:hAnsi="Liberation Serif"/>
              </w:rPr>
            </w:pPr>
            <w:r w:rsidRPr="00326DF7">
              <w:rPr>
                <w:rFonts w:ascii="Liberation Serif" w:hAnsi="Liberation Serif"/>
              </w:rPr>
              <w:t>3</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1.14.</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 чрезвычайной и (или) нештатной ситуаций с получателями услуг, воспитанниками и работниками организации в результате несоблюдения мер противопожарной и антитеррористической безопасности, правил по охране труда и санитарно-гигиенических правил</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w:t>
            </w:r>
          </w:p>
          <w:p w:rsidR="005B39E6" w:rsidRPr="00326DF7" w:rsidRDefault="005B39E6" w:rsidP="0019527B">
            <w:pPr>
              <w:textAlignment w:val="baseline"/>
              <w:rPr>
                <w:rFonts w:ascii="Liberation Serif" w:hAnsi="Liberation Serif"/>
              </w:rPr>
            </w:pP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случаев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3</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1.15.</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90%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4155D" w:rsidP="0019527B">
            <w:pPr>
              <w:jc w:val="center"/>
              <w:rPr>
                <w:rFonts w:ascii="Liberation Serif" w:hAnsi="Liberation Serif"/>
              </w:rPr>
            </w:pPr>
            <w:r w:rsidRPr="00326DF7">
              <w:rPr>
                <w:rFonts w:ascii="Liberation Serif" w:hAnsi="Liberation Serif"/>
              </w:rPr>
              <w:t>2</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Р</w:t>
            </w:r>
            <w:proofErr w:type="gramEnd"/>
            <w:r w:rsidRPr="00326DF7">
              <w:rPr>
                <w:rFonts w:ascii="Liberation Serif" w:hAnsi="Liberation Serif"/>
              </w:rPr>
              <w:t xml:space="preserve"> = </w:t>
            </w:r>
            <w:proofErr w:type="spellStart"/>
            <w:r w:rsidRPr="00326DF7">
              <w:rPr>
                <w:rFonts w:ascii="Liberation Serif" w:hAnsi="Liberation Serif"/>
              </w:rPr>
              <w:t>Рф</w:t>
            </w:r>
            <w:proofErr w:type="spellEnd"/>
            <w:r w:rsidRPr="00326DF7">
              <w:rPr>
                <w:rFonts w:ascii="Liberation Serif" w:hAnsi="Liberation Serif"/>
              </w:rPr>
              <w:t xml:space="preserve"> / </w:t>
            </w:r>
            <w:proofErr w:type="spellStart"/>
            <w:r w:rsidRPr="00326DF7">
              <w:rPr>
                <w:rFonts w:ascii="Liberation Serif" w:hAnsi="Liberation Serif"/>
              </w:rPr>
              <w:t>Рп</w:t>
            </w:r>
            <w:proofErr w:type="spell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Рф</w:t>
            </w:r>
            <w:proofErr w:type="spellEnd"/>
            <w:r w:rsidRPr="00326DF7">
              <w:rPr>
                <w:rFonts w:ascii="Liberation Serif" w:hAnsi="Liberation Serif"/>
              </w:rPr>
              <w:t xml:space="preserve"> - фактический результат последней проведенной независимой оценки качества;</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Рп</w:t>
            </w:r>
            <w:proofErr w:type="spellEnd"/>
            <w:r w:rsidRPr="00326DF7">
              <w:rPr>
                <w:rFonts w:ascii="Liberation Serif" w:hAnsi="Liberation Serif"/>
              </w:rPr>
              <w:t xml:space="preserve"> - плановый результат последней проведенной независимой оценки качества</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1.16.</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Показатель профессионального развития работников организации (дополнительное профессиональное образование, повышение квалификации, профессиональная переподготовка):</w:t>
            </w: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Доля работников, получивших дополнительное профессиональное образование (повышение квалификации, профессиональную переподготовку), из числа включенных в план повышения квалификации и профессиональной переподготовки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 квартал</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 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890D23">
            <w:pPr>
              <w:jc w:val="cente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2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 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6F603C" w:rsidP="0079301B">
            <w:pPr>
              <w:jc w:val="center"/>
              <w:rPr>
                <w:rFonts w:ascii="Liberation Serif" w:hAnsi="Liberation Serif"/>
              </w:rPr>
            </w:pPr>
            <w:r>
              <w:rPr>
                <w:rFonts w:ascii="Liberation Serif" w:hAnsi="Liberation Serif"/>
              </w:rPr>
              <w:t>4</w:t>
            </w: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3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7E7A60">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A1A3A">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K1 / K2 x 100%, где:</w:t>
            </w:r>
          </w:p>
          <w:p w:rsidR="004C61C9" w:rsidRPr="00326DF7"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K1 - количество работников, получивших дополнительное профессиональное образование (повышение квалификации, профессиональную переподготовку);</w:t>
            </w:r>
          </w:p>
          <w:p w:rsidR="00F90471" w:rsidRDefault="00F90471" w:rsidP="0019527B">
            <w:pPr>
              <w:textAlignment w:val="baseline"/>
              <w:rPr>
                <w:rFonts w:ascii="Liberation Serif" w:hAnsi="Liberation Serif"/>
              </w:rPr>
            </w:pPr>
            <w:r w:rsidRPr="00326DF7">
              <w:rPr>
                <w:rFonts w:ascii="Liberation Serif" w:hAnsi="Liberation Serif"/>
              </w:rPr>
              <w:t>К</w:t>
            </w:r>
            <w:proofErr w:type="gramStart"/>
            <w:r w:rsidRPr="00326DF7">
              <w:rPr>
                <w:rFonts w:ascii="Liberation Serif" w:hAnsi="Liberation Serif"/>
              </w:rPr>
              <w:t>2</w:t>
            </w:r>
            <w:proofErr w:type="gramEnd"/>
            <w:r w:rsidRPr="00326DF7">
              <w:rPr>
                <w:rFonts w:ascii="Liberation Serif" w:hAnsi="Liberation Serif"/>
              </w:rPr>
              <w:t xml:space="preserve"> - общее количество работников, которые обязаны были получить дополнительное профессиональное образование (повышение квалификации, профессиональную переподготовку) в соответствии с планом переподготовки</w:t>
            </w:r>
          </w:p>
          <w:p w:rsidR="004C61C9" w:rsidRPr="00326DF7" w:rsidRDefault="004C61C9" w:rsidP="0019527B">
            <w:pPr>
              <w:textAlignment w:val="baseline"/>
              <w:rPr>
                <w:rFonts w:ascii="Liberation Serif" w:hAnsi="Liberation Serif"/>
              </w:rPr>
            </w:pP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1.17.</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мер, направленных на трудоустройство инвалидов</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превышает 100 человек</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квоты по приему на работу инвалидов в соответствии с законодательством Российской Федерации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326DF7" w:rsidRDefault="00F90471" w:rsidP="0019527B">
            <w:pPr>
              <w:textAlignment w:val="baseline"/>
              <w:rPr>
                <w:rFonts w:ascii="Liberation Serif" w:hAnsi="Liberation Serif"/>
              </w:rPr>
            </w:pPr>
            <w:r w:rsidRPr="00326DF7">
              <w:rPr>
                <w:rFonts w:ascii="Liberation Serif" w:hAnsi="Liberation Serif"/>
              </w:rPr>
              <w:t>не менее 3%</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7D7635" w:rsidP="0019527B">
            <w:pPr>
              <w:jc w:val="center"/>
              <w:rPr>
                <w:rFonts w:ascii="Liberation Serif" w:hAnsi="Liberation Serif"/>
              </w:rPr>
            </w:pPr>
            <w:r>
              <w:rPr>
                <w:rFonts w:ascii="Liberation Serif" w:hAnsi="Liberation Serif"/>
              </w:rPr>
              <w:t>-</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квоты</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К = ИП</w:t>
            </w:r>
            <w:proofErr w:type="gramEnd"/>
            <w:r w:rsidRPr="00326DF7">
              <w:rPr>
                <w:rFonts w:ascii="Liberation Serif" w:hAnsi="Liberation Serif"/>
              </w:rPr>
              <w:t xml:space="preserve"> / ССП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ИП - среднесписочная численность инвалидов, принятых на работу в организацию;</w:t>
            </w:r>
          </w:p>
          <w:p w:rsidR="00F90471" w:rsidRPr="00326DF7" w:rsidRDefault="00F90471" w:rsidP="0019527B">
            <w:pPr>
              <w:textAlignment w:val="baseline"/>
              <w:rPr>
                <w:rFonts w:ascii="Liberation Serif" w:hAnsi="Liberation Serif"/>
              </w:rPr>
            </w:pPr>
            <w:r w:rsidRPr="00326DF7">
              <w:rPr>
                <w:rFonts w:ascii="Liberation Serif" w:hAnsi="Liberation Serif"/>
              </w:rPr>
              <w:t>ССП - среднесписочная численность работников организации, сложившаяся на конец отчетного периода</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не превышает 100 человек</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трудоустройство лиц, имеющих инвалидность</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человек и более</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7D7635" w:rsidP="0019527B">
            <w:pPr>
              <w:jc w:val="center"/>
              <w:rPr>
                <w:rFonts w:ascii="Liberation Serif" w:hAnsi="Liberation Serif"/>
              </w:rPr>
            </w:pPr>
            <w:r>
              <w:rPr>
                <w:rFonts w:ascii="Liberation Serif" w:hAnsi="Liberation Serif"/>
              </w:rPr>
              <w:t>2</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0 человек</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984DB9">
            <w:pPr>
              <w:jc w:val="cente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 Дополнительные показатели эффективности деятельности организаций:</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2.1.</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автономных и бюджетных организаций социального обслуживания:</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государственного задания на оказание услуг (выполнение работ)</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657CA"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6947D1" w:rsidRDefault="00D26EF8" w:rsidP="00D26EF8">
            <w:pPr>
              <w:jc w:val="center"/>
              <w:rPr>
                <w:rFonts w:ascii="Liberation Serif" w:hAnsi="Liberation Serif"/>
              </w:rPr>
            </w:pPr>
            <w:r w:rsidRPr="006947D1">
              <w:rPr>
                <w:rFonts w:ascii="Liberation Serif" w:hAnsi="Liberation Serif"/>
              </w:rPr>
              <w:t>10</w:t>
            </w:r>
          </w:p>
          <w:p w:rsidR="00A657CA" w:rsidRPr="00326DF7" w:rsidRDefault="00A657CA" w:rsidP="0019527B">
            <w:pPr>
              <w:jc w:val="cente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 планируемых к оказанию за отчетный период согласно государственному заданию.</w:t>
            </w:r>
          </w:p>
          <w:p w:rsidR="00F90471" w:rsidRPr="00326DF7" w:rsidRDefault="00F90471" w:rsidP="0019527B">
            <w:pPr>
              <w:textAlignment w:val="baseline"/>
              <w:rPr>
                <w:rFonts w:ascii="Liberation Serif" w:hAnsi="Liberation Serif"/>
                <w:lang w:val="en-US"/>
              </w:rPr>
            </w:pPr>
            <w:r w:rsidRPr="00326DF7">
              <w:rPr>
                <w:rFonts w:ascii="Liberation Serif" w:hAnsi="Liberation Serif"/>
                <w:lang w:val="en-US"/>
              </w:rPr>
              <w:t xml:space="preserve">V = SUM Fi / SUM Pi x 100%, </w:t>
            </w:r>
            <w:r w:rsidRPr="00326DF7">
              <w:rPr>
                <w:rFonts w:ascii="Liberation Serif" w:hAnsi="Liberation Serif"/>
              </w:rPr>
              <w:t>где</w:t>
            </w:r>
            <w:r w:rsidRPr="00326DF7">
              <w:rPr>
                <w:rFonts w:ascii="Liberation Serif" w:hAnsi="Liberation Serif"/>
                <w:lang w:val="en-US"/>
              </w:rPr>
              <w:t>:</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Fi</w:t>
            </w:r>
            <w:proofErr w:type="spellEnd"/>
            <w:r w:rsidRPr="00326DF7">
              <w:rPr>
                <w:rFonts w:ascii="Liberation Serif" w:hAnsi="Liberation Serif"/>
              </w:rPr>
              <w:t xml:space="preserve"> - фактическое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Pi</w:t>
            </w:r>
            <w:proofErr w:type="spellEnd"/>
            <w:r w:rsidRPr="00326DF7">
              <w:rPr>
                <w:rFonts w:ascii="Liberation Serif" w:hAnsi="Liberation Serif"/>
              </w:rPr>
              <w:t xml:space="preserve"> - плановое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SUM </w:t>
            </w:r>
            <w:proofErr w:type="spellStart"/>
            <w:r w:rsidRPr="00326DF7">
              <w:rPr>
                <w:rFonts w:ascii="Liberation Serif" w:hAnsi="Liberation Serif"/>
              </w:rPr>
              <w:t>Fi</w:t>
            </w:r>
            <w:proofErr w:type="spellEnd"/>
            <w:r w:rsidRPr="00326DF7">
              <w:rPr>
                <w:rFonts w:ascii="Liberation Serif" w:hAnsi="Liberation Serif"/>
              </w:rPr>
              <w:t xml:space="preserve"> - сумма фактического количества оказанных услуг (выполненных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SUM </w:t>
            </w:r>
            <w:proofErr w:type="spellStart"/>
            <w:r w:rsidRPr="00326DF7">
              <w:rPr>
                <w:rFonts w:ascii="Liberation Serif" w:hAnsi="Liberation Serif"/>
              </w:rPr>
              <w:t>Pi</w:t>
            </w:r>
            <w:proofErr w:type="spellEnd"/>
            <w:r w:rsidRPr="00326DF7">
              <w:rPr>
                <w:rFonts w:ascii="Liberation Serif" w:hAnsi="Liberation Serif"/>
              </w:rPr>
              <w:t xml:space="preserve"> - плановое количество социальных услуг.</w:t>
            </w:r>
          </w:p>
          <w:p w:rsidR="00F90471" w:rsidRPr="00326DF7" w:rsidRDefault="00F90471" w:rsidP="0019527B">
            <w:pPr>
              <w:textAlignment w:val="baseline"/>
              <w:rPr>
                <w:rFonts w:ascii="Liberation Serif" w:hAnsi="Liberation Serif"/>
              </w:rPr>
            </w:pPr>
            <w:r w:rsidRPr="00326DF7">
              <w:rPr>
                <w:rFonts w:ascii="Liberation Serif" w:hAnsi="Liberation Serif"/>
              </w:rPr>
              <w:t>Пункты государственного задания, в которых определен объем оказываемых услуг, считаются выполненными, если значение V составляет не менее 95%</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2.2.</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казенных организаций социального обслуживания семьи и детей в стационарной форме:</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семьи и детей в 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К = Ф / </w:t>
            </w:r>
            <w:proofErr w:type="gramStart"/>
            <w:r w:rsidRPr="00326DF7">
              <w:rPr>
                <w:rFonts w:ascii="Liberation Serif" w:hAnsi="Liberation Serif"/>
              </w:rPr>
              <w:t>П</w:t>
            </w:r>
            <w:proofErr w:type="gram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несовершеннолетних,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П</w:t>
            </w:r>
            <w:proofErr w:type="gramEnd"/>
            <w:r w:rsidRPr="00326DF7">
              <w:rPr>
                <w:rFonts w:ascii="Liberation Serif" w:hAnsi="Liberation Serif"/>
              </w:rPr>
              <w:t xml:space="preserve"> - плановое количество койко-мест (определяется как произведение количества плановых койко-мест в соответствии с приказом Министерства и количества календарных дней в году (365 или 366 дней)).</w:t>
            </w:r>
          </w:p>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в стационарной форме (для государственных казенных организаций социального обслуживания семьи и детей) считается выполненным, если значение</w:t>
            </w:r>
            <w:proofErr w:type="gramStart"/>
            <w:r w:rsidRPr="00326DF7">
              <w:rPr>
                <w:rFonts w:ascii="Liberation Serif" w:hAnsi="Liberation Serif"/>
              </w:rPr>
              <w:t xml:space="preserve"> К</w:t>
            </w:r>
            <w:proofErr w:type="gramEnd"/>
            <w:r w:rsidRPr="00326DF7">
              <w:rPr>
                <w:rFonts w:ascii="Liberation Serif" w:hAnsi="Liberation Serif"/>
              </w:rPr>
              <w:t xml:space="preserve"> составляет не менее 95%</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2.3.</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3F40F7">
            <w:pPr>
              <w:textAlignment w:val="baseline"/>
              <w:rPr>
                <w:rFonts w:ascii="Liberation Serif" w:hAnsi="Liberation Serif"/>
              </w:rPr>
            </w:pPr>
            <w:r w:rsidRPr="00326DF7">
              <w:rPr>
                <w:rFonts w:ascii="Liberation Serif" w:hAnsi="Liberation Serif"/>
              </w:rPr>
              <w:t xml:space="preserve">Для государственного казенного учреждения социального обслуживания населения Свердловской области </w:t>
            </w:r>
            <w:r w:rsidR="003F40F7">
              <w:rPr>
                <w:rFonts w:ascii="Liberation Serif" w:hAnsi="Liberation Serif"/>
              </w:rPr>
              <w:t>«</w:t>
            </w:r>
            <w:r w:rsidRPr="00326DF7">
              <w:rPr>
                <w:rFonts w:ascii="Liberation Serif" w:hAnsi="Liberation Serif"/>
              </w:rPr>
              <w:t>Организационно-методический центр социальной помощи</w:t>
            </w:r>
            <w:r w:rsidR="003F40F7">
              <w:rPr>
                <w:rFonts w:ascii="Liberation Serif" w:hAnsi="Liberation Serif"/>
              </w:rPr>
              <w:t>»</w:t>
            </w:r>
            <w:r w:rsidRPr="00326DF7">
              <w:rPr>
                <w:rFonts w:ascii="Liberation Serif" w:hAnsi="Liberation Serif"/>
              </w:rPr>
              <w:t>:</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разработка, организация и реализация региональных и федеральных проектов, мероприятий и программ в сфере деятельности организации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4 проектов (мероприятий)</w:t>
            </w:r>
          </w:p>
          <w:p w:rsidR="00F90471" w:rsidRPr="00326DF7" w:rsidRDefault="00F90471" w:rsidP="0019527B">
            <w:pPr>
              <w:textAlignment w:val="baseline"/>
              <w:rPr>
                <w:rFonts w:ascii="Liberation Serif" w:hAnsi="Liberation Serif"/>
              </w:rPr>
            </w:pPr>
            <w:r w:rsidRPr="00326DF7">
              <w:rPr>
                <w:rFonts w:ascii="Liberation Serif" w:hAnsi="Liberation Serif"/>
              </w:rPr>
              <w:t>3 - 4 проекта (мероприятия)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1 - 2 проекта (мероприятия)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проектов (мероприятий)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lastRenderedPageBreak/>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2.4. Для государственных бюджетных, автономных, казенных организаций социального обслуживания семьи и детей, осуществляющих социальное обслуживание в стационарной форме, кроме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 совершенных воспитанниками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преступлений и правонарушений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 Для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вовлеченных в образовательный процесс, от общего числа воспитанников,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70%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70%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вовлеченных в образовательный процесс,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5E77CB" w:rsidRPr="00326DF7" w:rsidRDefault="00F90471" w:rsidP="003F40F7">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 Для государственных бюджетных, автономных организаций - реабилитационных центров для детей и подростков с ограниченными возможностями здоровья</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2.6.1.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Оборачиваемость коек при оказании услуг в полустационарной форме социального обслуживания (занятость койко-места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при оказании услуг социального обслуживания в полустационарной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К = Ф / </w:t>
            </w:r>
            <w:proofErr w:type="gramStart"/>
            <w:r w:rsidRPr="00326DF7">
              <w:rPr>
                <w:rFonts w:ascii="Liberation Serif" w:hAnsi="Liberation Serif"/>
              </w:rPr>
              <w:t>П</w:t>
            </w:r>
            <w:proofErr w:type="gram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детей,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П</w:t>
            </w:r>
            <w:proofErr w:type="gramEnd"/>
            <w:r w:rsidRPr="00326DF7">
              <w:rPr>
                <w:rFonts w:ascii="Liberation Serif" w:hAnsi="Liberation Serif"/>
              </w:rPr>
              <w:t xml:space="preserve"> - плановое исполнение койко-мест (определяется как произведение количества плановых койко-мест в соответствии с приказом Министерства и количества заездов в календарном году в соответствии со стандартами социальных услуг (1 заезд - 15 рабочих дней (три недели))).</w:t>
            </w:r>
          </w:p>
          <w:p w:rsidR="00F90471" w:rsidRPr="00326DF7" w:rsidRDefault="00F90471" w:rsidP="0019527B">
            <w:pPr>
              <w:textAlignment w:val="baseline"/>
              <w:rPr>
                <w:rFonts w:ascii="Liberation Serif" w:hAnsi="Liberation Serif"/>
              </w:rPr>
            </w:pPr>
            <w:r w:rsidRPr="00326DF7">
              <w:rPr>
                <w:rFonts w:ascii="Liberation Serif" w:hAnsi="Liberation Serif"/>
              </w:rPr>
              <w:t>При этом годовое количество заездов определяется следующим образом: количество недель в году разделить на 3.</w:t>
            </w:r>
          </w:p>
          <w:p w:rsidR="00F90471"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при оказании услуг в полустационарной форме социального обслуживания считается выполненным, если значение</w:t>
            </w:r>
            <w:proofErr w:type="gramStart"/>
            <w:r w:rsidRPr="00326DF7">
              <w:rPr>
                <w:rFonts w:ascii="Liberation Serif" w:hAnsi="Liberation Serif"/>
              </w:rPr>
              <w:t xml:space="preserve"> К</w:t>
            </w:r>
            <w:proofErr w:type="gramEnd"/>
            <w:r w:rsidRPr="00326DF7">
              <w:rPr>
                <w:rFonts w:ascii="Liberation Serif" w:hAnsi="Liberation Serif"/>
              </w:rPr>
              <w:t xml:space="preserve"> составляет не менее 95%</w:t>
            </w:r>
          </w:p>
          <w:p w:rsidR="005E77CB" w:rsidRPr="00326DF7" w:rsidRDefault="005E77CB" w:rsidP="0019527B">
            <w:pPr>
              <w:textAlignment w:val="baseline"/>
              <w:rPr>
                <w:rFonts w:ascii="Liberation Serif" w:hAnsi="Liberation Serif"/>
              </w:rPr>
            </w:pP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социально ориентированными некоммерческими организациями по вопросам реабилитации детей-инвалидов и детей с ограниченными возможностями здоровья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более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1 - 2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взаимодействия с социально ориентированными некоммерческими организациями</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 от общего числа получателей, прошедших курс социальной реабилитации за отчетный период в реабилитационном центре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65% до 100%</w:t>
            </w:r>
          </w:p>
          <w:p w:rsidR="00F90471" w:rsidRPr="00326DF7" w:rsidRDefault="00F90471" w:rsidP="0019527B">
            <w:pPr>
              <w:textAlignment w:val="baseline"/>
              <w:rPr>
                <w:rFonts w:ascii="Liberation Serif" w:hAnsi="Liberation Serif"/>
              </w:rPr>
            </w:pPr>
            <w:r w:rsidRPr="00326DF7">
              <w:rPr>
                <w:rFonts w:ascii="Liberation Serif" w:hAnsi="Liberation Serif"/>
              </w:rPr>
              <w:t>от 35% до 64%</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ПУ / КО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ПУ - количество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w:t>
            </w:r>
          </w:p>
          <w:p w:rsidR="005E77CB" w:rsidRDefault="00F90471" w:rsidP="003F40F7">
            <w:pPr>
              <w:textAlignment w:val="baseline"/>
              <w:rPr>
                <w:rFonts w:ascii="Liberation Serif" w:hAnsi="Liberation Serif"/>
              </w:rPr>
            </w:pPr>
            <w:proofErr w:type="gramStart"/>
            <w:r w:rsidRPr="00326DF7">
              <w:rPr>
                <w:rFonts w:ascii="Liberation Serif" w:hAnsi="Liberation Serif"/>
              </w:rPr>
              <w:t>КО</w:t>
            </w:r>
            <w:proofErr w:type="gramEnd"/>
            <w:r w:rsidRPr="00326DF7">
              <w:rPr>
                <w:rFonts w:ascii="Liberation Serif" w:hAnsi="Liberation Serif"/>
              </w:rPr>
              <w:t xml:space="preserve"> - общее количество получателей услуг</w:t>
            </w:r>
          </w:p>
          <w:p w:rsidR="003F40F7" w:rsidRPr="00326DF7" w:rsidRDefault="003F40F7" w:rsidP="003F40F7">
            <w:pPr>
              <w:textAlignment w:val="baseline"/>
              <w:rPr>
                <w:rFonts w:ascii="Liberation Serif" w:hAnsi="Liberation Serif"/>
              </w:rPr>
            </w:pPr>
            <w:bookmarkStart w:id="0" w:name="_GoBack"/>
            <w:bookmarkEnd w:id="0"/>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2.7. Для государственных бюджетных, автономных организаций социального обслуживания Свердловской области, оказывающих услуги гражданам пожилого возраста, инвалидам и лицам, попавшим в трудную жизненную ситуацию</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качества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социальной ответственности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bl>
    <w:p w:rsidR="00F90471" w:rsidRPr="00326DF7" w:rsidRDefault="00F90471" w:rsidP="0019527B">
      <w:pPr>
        <w:shd w:val="clear" w:color="auto" w:fill="FFFFFF"/>
        <w:textAlignment w:val="baseline"/>
        <w:rPr>
          <w:rFonts w:ascii="Liberation Serif" w:hAnsi="Liberation Serif"/>
          <w:spacing w:val="2"/>
        </w:rPr>
      </w:pPr>
      <w:r w:rsidRPr="00326DF7">
        <w:rPr>
          <w:rFonts w:ascii="Liberation Serif" w:hAnsi="Liberation Serif"/>
          <w:spacing w:val="2"/>
        </w:rPr>
        <w:br/>
        <w:t>* достигнутое значение ключевого показателя, имеющего измеримый результат, отражается по показателям строк 1.5, 1.6, 1.7, 1.8, 1.9, 1.10, 1.11, 1.12, 1.13, 1.14, 1.15, 1.16, 1.17, 2.1, 2.2, 2.3, 2.4, 2.5, 2.6.</w:t>
      </w:r>
    </w:p>
    <w:p w:rsidR="00C0701F" w:rsidRPr="00326DF7" w:rsidRDefault="00F90471" w:rsidP="0019527B">
      <w:pPr>
        <w:shd w:val="clear" w:color="auto" w:fill="FFFFFF"/>
        <w:textAlignment w:val="baseline"/>
        <w:rPr>
          <w:rFonts w:ascii="Liberation Serif" w:hAnsi="Liberation Serif"/>
        </w:rPr>
      </w:pPr>
      <w:r w:rsidRPr="00326DF7">
        <w:rPr>
          <w:rFonts w:ascii="Liberation Serif" w:hAnsi="Liberation Serif"/>
          <w:spacing w:val="2"/>
        </w:rPr>
        <w:br/>
      </w:r>
    </w:p>
    <w:p w:rsidR="00B326EF" w:rsidRPr="00326DF7" w:rsidRDefault="00B326EF"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0"/>
        </w:tabs>
        <w:autoSpaceDE w:val="0"/>
        <w:autoSpaceDN w:val="0"/>
        <w:adjustRightInd w:val="0"/>
        <w:jc w:val="both"/>
        <w:rPr>
          <w:rFonts w:ascii="Liberation Serif" w:hAnsi="Liberation Serif"/>
        </w:rPr>
      </w:pPr>
      <w:r w:rsidRPr="00326DF7">
        <w:rPr>
          <w:rFonts w:ascii="Liberation Serif" w:hAnsi="Liberation Serif"/>
        </w:rPr>
        <w:tab/>
      </w:r>
      <w:r w:rsidR="00F540E0" w:rsidRPr="00326DF7">
        <w:rPr>
          <w:rFonts w:ascii="Liberation Serif" w:hAnsi="Liberation Serif"/>
        </w:rPr>
        <w:t>Д</w:t>
      </w:r>
      <w:r w:rsidRPr="00326DF7">
        <w:rPr>
          <w:rFonts w:ascii="Liberation Serif" w:hAnsi="Liberation Serif"/>
        </w:rPr>
        <w:t>иректор ГАУ</w:t>
      </w:r>
      <w:r w:rsidR="00652993" w:rsidRPr="00326DF7">
        <w:rPr>
          <w:rFonts w:ascii="Liberation Serif" w:hAnsi="Liberation Serif"/>
        </w:rPr>
        <w:t>СО СО</w:t>
      </w:r>
      <w:r w:rsidRPr="00326DF7">
        <w:rPr>
          <w:rFonts w:ascii="Liberation Serif" w:hAnsi="Liberation Serif"/>
        </w:rPr>
        <w:t xml:space="preserve"> «КЦСОН</w:t>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004A6918">
        <w:rPr>
          <w:rFonts w:ascii="Liberation Serif" w:hAnsi="Liberation Serif"/>
        </w:rPr>
        <w:tab/>
      </w:r>
      <w:r w:rsidR="001507C5" w:rsidRPr="00326DF7">
        <w:rPr>
          <w:rFonts w:ascii="Liberation Serif" w:hAnsi="Liberation Serif"/>
        </w:rPr>
        <w:t>Н</w:t>
      </w:r>
      <w:r w:rsidR="00F540E0" w:rsidRPr="00326DF7">
        <w:rPr>
          <w:rFonts w:ascii="Liberation Serif" w:hAnsi="Liberation Serif"/>
        </w:rPr>
        <w:t xml:space="preserve">.А. </w:t>
      </w:r>
      <w:r w:rsidR="001507C5" w:rsidRPr="00326DF7">
        <w:rPr>
          <w:rFonts w:ascii="Liberation Serif" w:hAnsi="Liberation Serif"/>
        </w:rPr>
        <w:t>Сильченко</w:t>
      </w:r>
    </w:p>
    <w:p w:rsidR="00A055E3" w:rsidRPr="00326DF7" w:rsidRDefault="00A055E3" w:rsidP="0019527B">
      <w:pPr>
        <w:tabs>
          <w:tab w:val="num" w:pos="709"/>
        </w:tabs>
        <w:autoSpaceDE w:val="0"/>
        <w:autoSpaceDN w:val="0"/>
        <w:adjustRightInd w:val="0"/>
        <w:jc w:val="both"/>
        <w:rPr>
          <w:rFonts w:ascii="Liberation Serif" w:hAnsi="Liberation Serif"/>
        </w:rPr>
      </w:pPr>
      <w:r w:rsidRPr="00326DF7">
        <w:rPr>
          <w:rFonts w:ascii="Liberation Serif" w:hAnsi="Liberation Serif"/>
        </w:rPr>
        <w:tab/>
        <w:t>Артемовского района»</w:t>
      </w:r>
    </w:p>
    <w:sectPr w:rsidR="00A055E3" w:rsidRPr="00326DF7" w:rsidSect="00F540E0">
      <w:headerReference w:type="default" r:id="rId20"/>
      <w:pgSz w:w="11906" w:h="16838" w:code="9"/>
      <w:pgMar w:top="709" w:right="454" w:bottom="851" w:left="147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D56" w:rsidRDefault="00B11D56">
      <w:r>
        <w:separator/>
      </w:r>
    </w:p>
  </w:endnote>
  <w:endnote w:type="continuationSeparator" w:id="0">
    <w:p w:rsidR="00B11D56" w:rsidRDefault="00B11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D56" w:rsidRDefault="00B11D56">
      <w:r>
        <w:separator/>
      </w:r>
    </w:p>
  </w:footnote>
  <w:footnote w:type="continuationSeparator" w:id="0">
    <w:p w:rsidR="00B11D56" w:rsidRDefault="00B11D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033" w:rsidRDefault="00B34B60" w:rsidP="004D4B9B">
    <w:pPr>
      <w:pStyle w:val="a4"/>
      <w:framePr w:wrap="auto" w:vAnchor="text" w:hAnchor="margin" w:xAlign="center" w:y="1"/>
      <w:rPr>
        <w:rStyle w:val="a6"/>
      </w:rPr>
    </w:pPr>
    <w:r>
      <w:rPr>
        <w:rStyle w:val="a6"/>
      </w:rPr>
      <w:fldChar w:fldCharType="begin"/>
    </w:r>
    <w:r w:rsidR="00B97033">
      <w:rPr>
        <w:rStyle w:val="a6"/>
      </w:rPr>
      <w:instrText xml:space="preserve">PAGE  </w:instrText>
    </w:r>
    <w:r>
      <w:rPr>
        <w:rStyle w:val="a6"/>
      </w:rPr>
      <w:fldChar w:fldCharType="separate"/>
    </w:r>
    <w:r w:rsidR="003F40F7">
      <w:rPr>
        <w:rStyle w:val="a6"/>
        <w:noProof/>
      </w:rPr>
      <w:t>10</w:t>
    </w:r>
    <w:r>
      <w:rPr>
        <w:rStyle w:val="a6"/>
      </w:rPr>
      <w:fldChar w:fldCharType="end"/>
    </w:r>
  </w:p>
  <w:p w:rsidR="00B97033" w:rsidRPr="00EE7DBE" w:rsidRDefault="00B97033">
    <w:pPr>
      <w:pStyle w:val="a4"/>
      <w:rPr>
        <w:sz w:val="12"/>
        <w:szCs w:val="12"/>
      </w:rPr>
    </w:pPr>
  </w:p>
  <w:p w:rsidR="00B97033" w:rsidRPr="00EE7DBE" w:rsidRDefault="00B97033">
    <w:pPr>
      <w:pStyle w:val="a4"/>
      <w:rPr>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152DB"/>
    <w:multiLevelType w:val="hybridMultilevel"/>
    <w:tmpl w:val="3ACE78B4"/>
    <w:lvl w:ilvl="0" w:tplc="943C52C8">
      <w:start w:val="1"/>
      <w:numFmt w:val="decimal"/>
      <w:lvlText w:val="%1."/>
      <w:lvlJc w:val="left"/>
      <w:pPr>
        <w:tabs>
          <w:tab w:val="num" w:pos="1440"/>
        </w:tabs>
        <w:ind w:left="1440" w:hanging="900"/>
      </w:pPr>
      <w:rPr>
        <w:rFonts w:hint="default"/>
      </w:rPr>
    </w:lvl>
    <w:lvl w:ilvl="1" w:tplc="BC1AB068">
      <w:start w:val="1"/>
      <w:numFmt w:val="decimal"/>
      <w:lvlText w:val="%2)"/>
      <w:lvlJc w:val="left"/>
      <w:pPr>
        <w:tabs>
          <w:tab w:val="num" w:pos="1620"/>
        </w:tabs>
        <w:ind w:left="1620" w:hanging="360"/>
      </w:pPr>
      <w:rPr>
        <w:rFonts w:hint="default"/>
      </w:rPr>
    </w:lvl>
    <w:lvl w:ilvl="2" w:tplc="05A296AC">
      <w:start w:val="3"/>
      <w:numFmt w:val="upperRoman"/>
      <w:lvlText w:val="%3."/>
      <w:lvlJc w:val="left"/>
      <w:pPr>
        <w:ind w:left="2880" w:hanging="720"/>
      </w:pPr>
      <w:rPr>
        <w:rFonts w:hint="default"/>
      </w:rPr>
    </w:lvl>
    <w:lvl w:ilvl="3" w:tplc="0419000F">
      <w:start w:val="1"/>
      <w:numFmt w:val="decimal"/>
      <w:lvlText w:val="%4."/>
      <w:lvlJc w:val="left"/>
      <w:pPr>
        <w:tabs>
          <w:tab w:val="num" w:pos="3060"/>
        </w:tabs>
        <w:ind w:left="3060" w:hanging="360"/>
      </w:pPr>
      <w:rPr>
        <w:rFonts w:hint="default"/>
      </w:r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
    <w:nsid w:val="0B9A40AE"/>
    <w:multiLevelType w:val="hybridMultilevel"/>
    <w:tmpl w:val="0F0215C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2">
    <w:nsid w:val="0D854DC7"/>
    <w:multiLevelType w:val="hybridMultilevel"/>
    <w:tmpl w:val="B2EC87B6"/>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nsid w:val="0FCF2161"/>
    <w:multiLevelType w:val="multilevel"/>
    <w:tmpl w:val="D916BEA0"/>
    <w:lvl w:ilvl="0">
      <w:start w:val="1"/>
      <w:numFmt w:val="decimal"/>
      <w:lvlText w:val="%1."/>
      <w:lvlJc w:val="left"/>
      <w:pPr>
        <w:ind w:left="1069" w:hanging="360"/>
      </w:pPr>
      <w:rPr>
        <w:rFonts w:hint="default"/>
      </w:rPr>
    </w:lvl>
    <w:lvl w:ilvl="1">
      <w:start w:val="2"/>
      <w:numFmt w:val="decimal"/>
      <w:isLgl/>
      <w:lvlText w:val="%1.%2"/>
      <w:lvlJc w:val="left"/>
      <w:pPr>
        <w:ind w:left="1114" w:hanging="40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133D3EDD"/>
    <w:multiLevelType w:val="hybridMultilevel"/>
    <w:tmpl w:val="5BA8A31E"/>
    <w:lvl w:ilvl="0" w:tplc="9C0AD89C">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5">
    <w:nsid w:val="14291392"/>
    <w:multiLevelType w:val="hybridMultilevel"/>
    <w:tmpl w:val="796816DA"/>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nsid w:val="14B1073F"/>
    <w:multiLevelType w:val="hybridMultilevel"/>
    <w:tmpl w:val="41DE43FE"/>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7">
    <w:nsid w:val="15255C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nsid w:val="18BD349B"/>
    <w:multiLevelType w:val="hybridMultilevel"/>
    <w:tmpl w:val="4014D0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9230B02"/>
    <w:multiLevelType w:val="multilevel"/>
    <w:tmpl w:val="2BD4DA38"/>
    <w:lvl w:ilvl="0">
      <w:start w:val="1"/>
      <w:numFmt w:val="decimal"/>
      <w:lvlText w:val="%1."/>
      <w:lvlJc w:val="left"/>
      <w:pPr>
        <w:tabs>
          <w:tab w:val="num" w:pos="1805"/>
        </w:tabs>
        <w:ind w:left="1805" w:hanging="1095"/>
      </w:pPr>
      <w:rPr>
        <w:rFonts w:hint="default"/>
      </w:rPr>
    </w:lvl>
    <w:lvl w:ilvl="1">
      <w:start w:val="2"/>
      <w:numFmt w:val="decimal"/>
      <w:isLgl/>
      <w:lvlText w:val="%1.%2"/>
      <w:lvlJc w:val="left"/>
      <w:pPr>
        <w:ind w:left="1239"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297" w:hanging="1080"/>
      </w:pPr>
      <w:rPr>
        <w:rFonts w:hint="default"/>
      </w:rPr>
    </w:lvl>
    <w:lvl w:ilvl="4">
      <w:start w:val="1"/>
      <w:numFmt w:val="decimal"/>
      <w:isLgl/>
      <w:lvlText w:val="%1.%2.%3.%4.%5"/>
      <w:lvlJc w:val="left"/>
      <w:pPr>
        <w:ind w:left="2466" w:hanging="1080"/>
      </w:pPr>
      <w:rPr>
        <w:rFonts w:hint="default"/>
      </w:rPr>
    </w:lvl>
    <w:lvl w:ilvl="5">
      <w:start w:val="1"/>
      <w:numFmt w:val="decimal"/>
      <w:isLgl/>
      <w:lvlText w:val="%1.%2.%3.%4.%5.%6"/>
      <w:lvlJc w:val="left"/>
      <w:pPr>
        <w:ind w:left="2995" w:hanging="1440"/>
      </w:pPr>
      <w:rPr>
        <w:rFonts w:hint="default"/>
      </w:rPr>
    </w:lvl>
    <w:lvl w:ilvl="6">
      <w:start w:val="1"/>
      <w:numFmt w:val="decimal"/>
      <w:isLgl/>
      <w:lvlText w:val="%1.%2.%3.%4.%5.%6.%7"/>
      <w:lvlJc w:val="left"/>
      <w:pPr>
        <w:ind w:left="3164" w:hanging="1440"/>
      </w:pPr>
      <w:rPr>
        <w:rFonts w:hint="default"/>
      </w:rPr>
    </w:lvl>
    <w:lvl w:ilvl="7">
      <w:start w:val="1"/>
      <w:numFmt w:val="decimal"/>
      <w:isLgl/>
      <w:lvlText w:val="%1.%2.%3.%4.%5.%6.%7.%8"/>
      <w:lvlJc w:val="left"/>
      <w:pPr>
        <w:ind w:left="3693" w:hanging="1800"/>
      </w:pPr>
      <w:rPr>
        <w:rFonts w:hint="default"/>
      </w:rPr>
    </w:lvl>
    <w:lvl w:ilvl="8">
      <w:start w:val="1"/>
      <w:numFmt w:val="decimal"/>
      <w:isLgl/>
      <w:lvlText w:val="%1.%2.%3.%4.%5.%6.%7.%8.%9"/>
      <w:lvlJc w:val="left"/>
      <w:pPr>
        <w:ind w:left="3862" w:hanging="1800"/>
      </w:pPr>
      <w:rPr>
        <w:rFonts w:hint="default"/>
      </w:rPr>
    </w:lvl>
  </w:abstractNum>
  <w:abstractNum w:abstractNumId="10">
    <w:nsid w:val="1A321F73"/>
    <w:multiLevelType w:val="multilevel"/>
    <w:tmpl w:val="6E6C949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1">
    <w:nsid w:val="1B164FC4"/>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nsid w:val="21D81D08"/>
    <w:multiLevelType w:val="hybridMultilevel"/>
    <w:tmpl w:val="0B7CF3F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6BC2752"/>
    <w:multiLevelType w:val="hybridMultilevel"/>
    <w:tmpl w:val="74C0647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4">
    <w:nsid w:val="29654245"/>
    <w:multiLevelType w:val="hybridMultilevel"/>
    <w:tmpl w:val="7C460A1A"/>
    <w:lvl w:ilvl="0" w:tplc="978C412A">
      <w:start w:val="2"/>
      <w:numFmt w:val="decimal"/>
      <w:lvlText w:val="%1"/>
      <w:lvlJc w:val="left"/>
      <w:pPr>
        <w:ind w:left="1620" w:hanging="36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15">
    <w:nsid w:val="2BCA1C5A"/>
    <w:multiLevelType w:val="hybridMultilevel"/>
    <w:tmpl w:val="B28AEC4A"/>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6">
    <w:nsid w:val="2FE175D0"/>
    <w:multiLevelType w:val="hybridMultilevel"/>
    <w:tmpl w:val="59CC6D8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0A034F0"/>
    <w:multiLevelType w:val="hybridMultilevel"/>
    <w:tmpl w:val="4094D1FC"/>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8">
    <w:nsid w:val="32744DDA"/>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DD5095"/>
    <w:multiLevelType w:val="hybridMultilevel"/>
    <w:tmpl w:val="3CAABF44"/>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0">
    <w:nsid w:val="37EA4E36"/>
    <w:multiLevelType w:val="hybridMultilevel"/>
    <w:tmpl w:val="1CC65D5E"/>
    <w:lvl w:ilvl="0" w:tplc="4E5EDA30">
      <w:start w:val="4"/>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3C1D6DB7"/>
    <w:multiLevelType w:val="hybridMultilevel"/>
    <w:tmpl w:val="9168A9C2"/>
    <w:lvl w:ilvl="0" w:tplc="BD865FE6">
      <w:start w:val="2"/>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3C7473F0"/>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E1615A8"/>
    <w:multiLevelType w:val="hybridMultilevel"/>
    <w:tmpl w:val="1884D16E"/>
    <w:lvl w:ilvl="0" w:tplc="0419000F">
      <w:start w:val="1"/>
      <w:numFmt w:val="decimal"/>
      <w:lvlText w:val="%1."/>
      <w:lvlJc w:val="left"/>
      <w:pPr>
        <w:tabs>
          <w:tab w:val="num" w:pos="1260"/>
        </w:tabs>
        <w:ind w:left="1260" w:hanging="360"/>
      </w:p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24">
    <w:nsid w:val="3E852721"/>
    <w:multiLevelType w:val="hybridMultilevel"/>
    <w:tmpl w:val="9216D30A"/>
    <w:lvl w:ilvl="0" w:tplc="BC1AB068">
      <w:start w:val="1"/>
      <w:numFmt w:val="decimal"/>
      <w:lvlText w:val="%1)"/>
      <w:lvlJc w:val="left"/>
      <w:pPr>
        <w:tabs>
          <w:tab w:val="num" w:pos="1070"/>
        </w:tabs>
        <w:ind w:left="1070" w:hanging="360"/>
      </w:pPr>
      <w:rPr>
        <w:rFonts w:hint="default"/>
      </w:rPr>
    </w:lvl>
    <w:lvl w:ilvl="1" w:tplc="04190019">
      <w:start w:val="1"/>
      <w:numFmt w:val="lowerLetter"/>
      <w:lvlText w:val="%2."/>
      <w:lvlJc w:val="left"/>
      <w:pPr>
        <w:tabs>
          <w:tab w:val="num" w:pos="1790"/>
        </w:tabs>
        <w:ind w:left="1790" w:hanging="360"/>
      </w:pPr>
    </w:lvl>
    <w:lvl w:ilvl="2" w:tplc="0419001B">
      <w:start w:val="1"/>
      <w:numFmt w:val="lowerRoman"/>
      <w:lvlText w:val="%3."/>
      <w:lvlJc w:val="right"/>
      <w:pPr>
        <w:tabs>
          <w:tab w:val="num" w:pos="2510"/>
        </w:tabs>
        <w:ind w:left="2510" w:hanging="180"/>
      </w:pPr>
    </w:lvl>
    <w:lvl w:ilvl="3" w:tplc="0419000F">
      <w:start w:val="1"/>
      <w:numFmt w:val="decimal"/>
      <w:lvlText w:val="%4."/>
      <w:lvlJc w:val="left"/>
      <w:pPr>
        <w:tabs>
          <w:tab w:val="num" w:pos="3230"/>
        </w:tabs>
        <w:ind w:left="3230" w:hanging="360"/>
      </w:pPr>
    </w:lvl>
    <w:lvl w:ilvl="4" w:tplc="04190019">
      <w:start w:val="1"/>
      <w:numFmt w:val="lowerLetter"/>
      <w:lvlText w:val="%5."/>
      <w:lvlJc w:val="left"/>
      <w:pPr>
        <w:tabs>
          <w:tab w:val="num" w:pos="3950"/>
        </w:tabs>
        <w:ind w:left="3950" w:hanging="360"/>
      </w:pPr>
    </w:lvl>
    <w:lvl w:ilvl="5" w:tplc="0419001B">
      <w:start w:val="1"/>
      <w:numFmt w:val="lowerRoman"/>
      <w:lvlText w:val="%6."/>
      <w:lvlJc w:val="right"/>
      <w:pPr>
        <w:tabs>
          <w:tab w:val="num" w:pos="4670"/>
        </w:tabs>
        <w:ind w:left="4670" w:hanging="180"/>
      </w:pPr>
    </w:lvl>
    <w:lvl w:ilvl="6" w:tplc="0419000F">
      <w:start w:val="1"/>
      <w:numFmt w:val="decimal"/>
      <w:lvlText w:val="%7."/>
      <w:lvlJc w:val="left"/>
      <w:pPr>
        <w:tabs>
          <w:tab w:val="num" w:pos="5390"/>
        </w:tabs>
        <w:ind w:left="5390" w:hanging="360"/>
      </w:pPr>
    </w:lvl>
    <w:lvl w:ilvl="7" w:tplc="04190019">
      <w:start w:val="1"/>
      <w:numFmt w:val="lowerLetter"/>
      <w:lvlText w:val="%8."/>
      <w:lvlJc w:val="left"/>
      <w:pPr>
        <w:tabs>
          <w:tab w:val="num" w:pos="6110"/>
        </w:tabs>
        <w:ind w:left="6110" w:hanging="360"/>
      </w:pPr>
    </w:lvl>
    <w:lvl w:ilvl="8" w:tplc="0419001B">
      <w:start w:val="1"/>
      <w:numFmt w:val="lowerRoman"/>
      <w:lvlText w:val="%9."/>
      <w:lvlJc w:val="right"/>
      <w:pPr>
        <w:tabs>
          <w:tab w:val="num" w:pos="6830"/>
        </w:tabs>
        <w:ind w:left="6830" w:hanging="180"/>
      </w:pPr>
    </w:lvl>
  </w:abstractNum>
  <w:abstractNum w:abstractNumId="25">
    <w:nsid w:val="418711ED"/>
    <w:multiLevelType w:val="hybridMultilevel"/>
    <w:tmpl w:val="90F46120"/>
    <w:lvl w:ilvl="0" w:tplc="63B2385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26">
    <w:nsid w:val="428C2ED7"/>
    <w:multiLevelType w:val="hybridMultilevel"/>
    <w:tmpl w:val="426A2E9C"/>
    <w:lvl w:ilvl="0" w:tplc="AE847AAA">
      <w:start w:val="2"/>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7">
    <w:nsid w:val="43653A17"/>
    <w:multiLevelType w:val="hybridMultilevel"/>
    <w:tmpl w:val="71F67B08"/>
    <w:lvl w:ilvl="0" w:tplc="B7C47972">
      <w:start w:val="1"/>
      <w:numFmt w:val="upperRoman"/>
      <w:lvlText w:val="%1."/>
      <w:lvlJc w:val="left"/>
      <w:pPr>
        <w:ind w:left="1980" w:hanging="72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28">
    <w:nsid w:val="45877D18"/>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4659147E"/>
    <w:multiLevelType w:val="hybridMultilevel"/>
    <w:tmpl w:val="B66CD35E"/>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0">
    <w:nsid w:val="4A514A07"/>
    <w:multiLevelType w:val="hybridMultilevel"/>
    <w:tmpl w:val="5D82C68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1">
    <w:nsid w:val="4C523DA1"/>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C5475F3"/>
    <w:multiLevelType w:val="hybridMultilevel"/>
    <w:tmpl w:val="3C6EDB48"/>
    <w:lvl w:ilvl="0" w:tplc="0B6ED6C8">
      <w:start w:val="12"/>
      <w:numFmt w:val="decimal"/>
      <w:lvlText w:val="%1."/>
      <w:lvlJc w:val="left"/>
      <w:pPr>
        <w:ind w:left="1226" w:hanging="375"/>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3">
    <w:nsid w:val="4DB4412C"/>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nsid w:val="50951E16"/>
    <w:multiLevelType w:val="hybridMultilevel"/>
    <w:tmpl w:val="68F2958C"/>
    <w:lvl w:ilvl="0" w:tplc="1C902E08">
      <w:start w:val="6"/>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529C046F"/>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56D741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579D5A33"/>
    <w:multiLevelType w:val="hybridMultilevel"/>
    <w:tmpl w:val="5554E36A"/>
    <w:lvl w:ilvl="0" w:tplc="D2D4BFEE">
      <w:start w:val="1"/>
      <w:numFmt w:val="upperRoman"/>
      <w:lvlText w:val="%1."/>
      <w:lvlJc w:val="left"/>
      <w:pPr>
        <w:ind w:left="2520" w:hanging="720"/>
      </w:pPr>
      <w:rPr>
        <w:rFonts w:hint="default"/>
      </w:rPr>
    </w:lvl>
    <w:lvl w:ilvl="1" w:tplc="04190019">
      <w:start w:val="1"/>
      <w:numFmt w:val="lowerLetter"/>
      <w:lvlText w:val="%2."/>
      <w:lvlJc w:val="left"/>
      <w:pPr>
        <w:ind w:left="2700" w:hanging="360"/>
      </w:pPr>
    </w:lvl>
    <w:lvl w:ilvl="2" w:tplc="0419001B">
      <w:start w:val="1"/>
      <w:numFmt w:val="lowerRoman"/>
      <w:lvlText w:val="%3."/>
      <w:lvlJc w:val="right"/>
      <w:pPr>
        <w:ind w:left="3420" w:hanging="180"/>
      </w:pPr>
    </w:lvl>
    <w:lvl w:ilvl="3" w:tplc="0419000F">
      <w:start w:val="1"/>
      <w:numFmt w:val="decimal"/>
      <w:lvlText w:val="%4."/>
      <w:lvlJc w:val="left"/>
      <w:pPr>
        <w:ind w:left="4140" w:hanging="360"/>
      </w:pPr>
    </w:lvl>
    <w:lvl w:ilvl="4" w:tplc="04190019">
      <w:start w:val="1"/>
      <w:numFmt w:val="lowerLetter"/>
      <w:lvlText w:val="%5."/>
      <w:lvlJc w:val="left"/>
      <w:pPr>
        <w:ind w:left="4860" w:hanging="360"/>
      </w:pPr>
    </w:lvl>
    <w:lvl w:ilvl="5" w:tplc="0419001B">
      <w:start w:val="1"/>
      <w:numFmt w:val="lowerRoman"/>
      <w:lvlText w:val="%6."/>
      <w:lvlJc w:val="right"/>
      <w:pPr>
        <w:ind w:left="5580" w:hanging="180"/>
      </w:pPr>
    </w:lvl>
    <w:lvl w:ilvl="6" w:tplc="0419000F">
      <w:start w:val="1"/>
      <w:numFmt w:val="decimal"/>
      <w:lvlText w:val="%7."/>
      <w:lvlJc w:val="left"/>
      <w:pPr>
        <w:ind w:left="6300" w:hanging="360"/>
      </w:pPr>
    </w:lvl>
    <w:lvl w:ilvl="7" w:tplc="04190019">
      <w:start w:val="1"/>
      <w:numFmt w:val="lowerLetter"/>
      <w:lvlText w:val="%8."/>
      <w:lvlJc w:val="left"/>
      <w:pPr>
        <w:ind w:left="7020" w:hanging="360"/>
      </w:pPr>
    </w:lvl>
    <w:lvl w:ilvl="8" w:tplc="0419001B">
      <w:start w:val="1"/>
      <w:numFmt w:val="lowerRoman"/>
      <w:lvlText w:val="%9."/>
      <w:lvlJc w:val="right"/>
      <w:pPr>
        <w:ind w:left="7740" w:hanging="180"/>
      </w:pPr>
    </w:lvl>
  </w:abstractNum>
  <w:abstractNum w:abstractNumId="38">
    <w:nsid w:val="5B7552AF"/>
    <w:multiLevelType w:val="hybridMultilevel"/>
    <w:tmpl w:val="807C9F38"/>
    <w:lvl w:ilvl="0" w:tplc="D2D4BFEE">
      <w:start w:val="1"/>
      <w:numFmt w:val="upperRoman"/>
      <w:lvlText w:val="%1."/>
      <w:lvlJc w:val="left"/>
      <w:pPr>
        <w:ind w:left="1260" w:hanging="72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9">
    <w:nsid w:val="5CBE205D"/>
    <w:multiLevelType w:val="hybridMultilevel"/>
    <w:tmpl w:val="E404FCCE"/>
    <w:lvl w:ilvl="0" w:tplc="2CC4E586">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0">
    <w:nsid w:val="5F0931A4"/>
    <w:multiLevelType w:val="hybridMultilevel"/>
    <w:tmpl w:val="8DF8D1E2"/>
    <w:lvl w:ilvl="0" w:tplc="CAA80C42">
      <w:start w:val="1"/>
      <w:numFmt w:val="decimal"/>
      <w:lvlText w:val="%1)"/>
      <w:lvlJc w:val="left"/>
      <w:pPr>
        <w:ind w:left="1995" w:hanging="360"/>
      </w:pPr>
      <w:rPr>
        <w:rFonts w:hint="default"/>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1">
    <w:nsid w:val="66813CE4"/>
    <w:multiLevelType w:val="hybridMultilevel"/>
    <w:tmpl w:val="D974B08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DF80257"/>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3">
    <w:nsid w:val="6E267E84"/>
    <w:multiLevelType w:val="hybridMultilevel"/>
    <w:tmpl w:val="441E835E"/>
    <w:lvl w:ilvl="0" w:tplc="1FD6ABA6">
      <w:start w:val="3"/>
      <w:numFmt w:val="decimal"/>
      <w:lvlText w:val="%1."/>
      <w:lvlJc w:val="left"/>
      <w:pPr>
        <w:tabs>
          <w:tab w:val="num" w:pos="644"/>
        </w:tabs>
        <w:ind w:left="644" w:hanging="360"/>
      </w:pPr>
      <w:rPr>
        <w:rFonts w:hint="default"/>
      </w:rPr>
    </w:lvl>
    <w:lvl w:ilvl="1" w:tplc="3300F388">
      <w:start w:val="2"/>
      <w:numFmt w:val="decimal"/>
      <w:lvlText w:val="%2)"/>
      <w:lvlJc w:val="left"/>
      <w:pPr>
        <w:tabs>
          <w:tab w:val="num" w:pos="1364"/>
        </w:tabs>
        <w:ind w:left="1364" w:hanging="360"/>
      </w:pPr>
      <w:rPr>
        <w:rFonts w:hint="default"/>
      </w:rPr>
    </w:lvl>
    <w:lvl w:ilvl="2" w:tplc="0419001B">
      <w:start w:val="1"/>
      <w:numFmt w:val="lowerRoman"/>
      <w:lvlText w:val="%3."/>
      <w:lvlJc w:val="right"/>
      <w:pPr>
        <w:tabs>
          <w:tab w:val="num" w:pos="2084"/>
        </w:tabs>
        <w:ind w:left="2084" w:hanging="180"/>
      </w:pPr>
    </w:lvl>
    <w:lvl w:ilvl="3" w:tplc="0419000F">
      <w:start w:val="1"/>
      <w:numFmt w:val="decimal"/>
      <w:lvlText w:val="%4."/>
      <w:lvlJc w:val="left"/>
      <w:pPr>
        <w:tabs>
          <w:tab w:val="num" w:pos="2804"/>
        </w:tabs>
        <w:ind w:left="2804" w:hanging="360"/>
      </w:pPr>
    </w:lvl>
    <w:lvl w:ilvl="4" w:tplc="04190019">
      <w:start w:val="1"/>
      <w:numFmt w:val="lowerLetter"/>
      <w:lvlText w:val="%5."/>
      <w:lvlJc w:val="left"/>
      <w:pPr>
        <w:tabs>
          <w:tab w:val="num" w:pos="3524"/>
        </w:tabs>
        <w:ind w:left="3524" w:hanging="360"/>
      </w:pPr>
    </w:lvl>
    <w:lvl w:ilvl="5" w:tplc="0419001B">
      <w:start w:val="1"/>
      <w:numFmt w:val="lowerRoman"/>
      <w:lvlText w:val="%6."/>
      <w:lvlJc w:val="right"/>
      <w:pPr>
        <w:tabs>
          <w:tab w:val="num" w:pos="4244"/>
        </w:tabs>
        <w:ind w:left="4244" w:hanging="180"/>
      </w:pPr>
    </w:lvl>
    <w:lvl w:ilvl="6" w:tplc="0419000F">
      <w:start w:val="1"/>
      <w:numFmt w:val="decimal"/>
      <w:lvlText w:val="%7."/>
      <w:lvlJc w:val="left"/>
      <w:pPr>
        <w:tabs>
          <w:tab w:val="num" w:pos="4964"/>
        </w:tabs>
        <w:ind w:left="4964" w:hanging="360"/>
      </w:pPr>
    </w:lvl>
    <w:lvl w:ilvl="7" w:tplc="04190019">
      <w:start w:val="1"/>
      <w:numFmt w:val="lowerLetter"/>
      <w:lvlText w:val="%8."/>
      <w:lvlJc w:val="left"/>
      <w:pPr>
        <w:tabs>
          <w:tab w:val="num" w:pos="5684"/>
        </w:tabs>
        <w:ind w:left="5684" w:hanging="360"/>
      </w:pPr>
    </w:lvl>
    <w:lvl w:ilvl="8" w:tplc="0419001B">
      <w:start w:val="1"/>
      <w:numFmt w:val="lowerRoman"/>
      <w:lvlText w:val="%9."/>
      <w:lvlJc w:val="right"/>
      <w:pPr>
        <w:tabs>
          <w:tab w:val="num" w:pos="6404"/>
        </w:tabs>
        <w:ind w:left="6404" w:hanging="180"/>
      </w:pPr>
    </w:lvl>
  </w:abstractNum>
  <w:abstractNum w:abstractNumId="44">
    <w:nsid w:val="7A530FF3"/>
    <w:multiLevelType w:val="multilevel"/>
    <w:tmpl w:val="CD26E9EE"/>
    <w:lvl w:ilvl="0">
      <w:start w:val="1"/>
      <w:numFmt w:val="decimal"/>
      <w:lvlText w:val="%1."/>
      <w:lvlJc w:val="left"/>
      <w:pPr>
        <w:ind w:left="585" w:hanging="585"/>
      </w:pPr>
      <w:rPr>
        <w:rFonts w:hint="default"/>
      </w:rPr>
    </w:lvl>
    <w:lvl w:ilvl="1">
      <w:start w:val="1"/>
      <w:numFmt w:val="decimal"/>
      <w:lvlText w:val="%2."/>
      <w:lvlJc w:val="left"/>
      <w:pPr>
        <w:ind w:left="1804" w:hanging="720"/>
      </w:pPr>
      <w:rPr>
        <w:rFonts w:ascii="Times New Roman" w:eastAsia="Times New Roman" w:hAnsi="Times New Roman"/>
        <w:b w:val="0"/>
        <w:bCs w:val="0"/>
      </w:rPr>
    </w:lvl>
    <w:lvl w:ilvl="2">
      <w:start w:val="1"/>
      <w:numFmt w:val="decimal"/>
      <w:lvlText w:val="%1.%2.%3."/>
      <w:lvlJc w:val="left"/>
      <w:pPr>
        <w:ind w:left="2888" w:hanging="720"/>
      </w:pPr>
      <w:rPr>
        <w:rFonts w:hint="default"/>
      </w:rPr>
    </w:lvl>
    <w:lvl w:ilvl="3">
      <w:start w:val="1"/>
      <w:numFmt w:val="decimal"/>
      <w:lvlText w:val="%1.%2.%3.%4."/>
      <w:lvlJc w:val="left"/>
      <w:pPr>
        <w:ind w:left="4332" w:hanging="1080"/>
      </w:pPr>
      <w:rPr>
        <w:rFonts w:hint="default"/>
      </w:rPr>
    </w:lvl>
    <w:lvl w:ilvl="4">
      <w:start w:val="1"/>
      <w:numFmt w:val="decimal"/>
      <w:lvlText w:val="%1.%2.%3.%4.%5."/>
      <w:lvlJc w:val="left"/>
      <w:pPr>
        <w:ind w:left="5416" w:hanging="1080"/>
      </w:pPr>
      <w:rPr>
        <w:rFonts w:hint="default"/>
      </w:rPr>
    </w:lvl>
    <w:lvl w:ilvl="5">
      <w:start w:val="1"/>
      <w:numFmt w:val="decimal"/>
      <w:lvlText w:val="%1.%2.%3.%4.%5.%6."/>
      <w:lvlJc w:val="left"/>
      <w:pPr>
        <w:ind w:left="6860" w:hanging="1440"/>
      </w:pPr>
      <w:rPr>
        <w:rFonts w:hint="default"/>
      </w:rPr>
    </w:lvl>
    <w:lvl w:ilvl="6">
      <w:start w:val="1"/>
      <w:numFmt w:val="decimal"/>
      <w:lvlText w:val="%1.%2.%3.%4.%5.%6.%7."/>
      <w:lvlJc w:val="left"/>
      <w:pPr>
        <w:ind w:left="8304" w:hanging="1800"/>
      </w:pPr>
      <w:rPr>
        <w:rFonts w:hint="default"/>
      </w:rPr>
    </w:lvl>
    <w:lvl w:ilvl="7">
      <w:start w:val="1"/>
      <w:numFmt w:val="decimal"/>
      <w:lvlText w:val="%1.%2.%3.%4.%5.%6.%7.%8."/>
      <w:lvlJc w:val="left"/>
      <w:pPr>
        <w:ind w:left="9388" w:hanging="1800"/>
      </w:pPr>
      <w:rPr>
        <w:rFonts w:hint="default"/>
      </w:rPr>
    </w:lvl>
    <w:lvl w:ilvl="8">
      <w:start w:val="1"/>
      <w:numFmt w:val="decimal"/>
      <w:lvlText w:val="%1.%2.%3.%4.%5.%6.%7.%8.%9."/>
      <w:lvlJc w:val="left"/>
      <w:pPr>
        <w:ind w:left="10832" w:hanging="2160"/>
      </w:pPr>
      <w:rPr>
        <w:rFonts w:hint="default"/>
      </w:rPr>
    </w:lvl>
  </w:abstractNum>
  <w:abstractNum w:abstractNumId="45">
    <w:nsid w:val="7B90167C"/>
    <w:multiLevelType w:val="hybridMultilevel"/>
    <w:tmpl w:val="C5027DB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DC83CED"/>
    <w:multiLevelType w:val="hybridMultilevel"/>
    <w:tmpl w:val="B8D2FB20"/>
    <w:lvl w:ilvl="0" w:tplc="B1B03BD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num w:numId="1">
    <w:abstractNumId w:val="23"/>
  </w:num>
  <w:num w:numId="2">
    <w:abstractNumId w:val="0"/>
  </w:num>
  <w:num w:numId="3">
    <w:abstractNumId w:val="15"/>
  </w:num>
  <w:num w:numId="4">
    <w:abstractNumId w:val="24"/>
  </w:num>
  <w:num w:numId="5">
    <w:abstractNumId w:val="17"/>
  </w:num>
  <w:num w:numId="6">
    <w:abstractNumId w:val="9"/>
  </w:num>
  <w:num w:numId="7">
    <w:abstractNumId w:val="43"/>
  </w:num>
  <w:num w:numId="8">
    <w:abstractNumId w:val="19"/>
  </w:num>
  <w:num w:numId="9">
    <w:abstractNumId w:val="13"/>
  </w:num>
  <w:num w:numId="10">
    <w:abstractNumId w:val="30"/>
  </w:num>
  <w:num w:numId="11">
    <w:abstractNumId w:val="29"/>
  </w:num>
  <w:num w:numId="12">
    <w:abstractNumId w:val="38"/>
  </w:num>
  <w:num w:numId="13">
    <w:abstractNumId w:val="26"/>
  </w:num>
  <w:num w:numId="14">
    <w:abstractNumId w:val="5"/>
  </w:num>
  <w:num w:numId="15">
    <w:abstractNumId w:val="32"/>
  </w:num>
  <w:num w:numId="16">
    <w:abstractNumId w:val="1"/>
  </w:num>
  <w:num w:numId="17">
    <w:abstractNumId w:val="37"/>
  </w:num>
  <w:num w:numId="18">
    <w:abstractNumId w:val="27"/>
  </w:num>
  <w:num w:numId="19">
    <w:abstractNumId w:val="45"/>
  </w:num>
  <w:num w:numId="20">
    <w:abstractNumId w:val="7"/>
  </w:num>
  <w:num w:numId="21">
    <w:abstractNumId w:val="41"/>
  </w:num>
  <w:num w:numId="22">
    <w:abstractNumId w:val="22"/>
  </w:num>
  <w:num w:numId="23">
    <w:abstractNumId w:val="42"/>
  </w:num>
  <w:num w:numId="24">
    <w:abstractNumId w:val="40"/>
  </w:num>
  <w:num w:numId="25">
    <w:abstractNumId w:val="4"/>
  </w:num>
  <w:num w:numId="26">
    <w:abstractNumId w:val="39"/>
  </w:num>
  <w:num w:numId="27">
    <w:abstractNumId w:val="20"/>
  </w:num>
  <w:num w:numId="28">
    <w:abstractNumId w:val="36"/>
  </w:num>
  <w:num w:numId="29">
    <w:abstractNumId w:val="8"/>
  </w:num>
  <w:num w:numId="30">
    <w:abstractNumId w:val="34"/>
  </w:num>
  <w:num w:numId="31">
    <w:abstractNumId w:val="6"/>
  </w:num>
  <w:num w:numId="32">
    <w:abstractNumId w:val="14"/>
  </w:num>
  <w:num w:numId="33">
    <w:abstractNumId w:val="10"/>
  </w:num>
  <w:num w:numId="34">
    <w:abstractNumId w:val="28"/>
  </w:num>
  <w:num w:numId="35">
    <w:abstractNumId w:val="35"/>
  </w:num>
  <w:num w:numId="36">
    <w:abstractNumId w:val="11"/>
  </w:num>
  <w:num w:numId="37">
    <w:abstractNumId w:val="33"/>
  </w:num>
  <w:num w:numId="38">
    <w:abstractNumId w:val="2"/>
  </w:num>
  <w:num w:numId="39">
    <w:abstractNumId w:val="44"/>
  </w:num>
  <w:num w:numId="40">
    <w:abstractNumId w:val="12"/>
  </w:num>
  <w:num w:numId="41">
    <w:abstractNumId w:val="25"/>
  </w:num>
  <w:num w:numId="42">
    <w:abstractNumId w:val="46"/>
  </w:num>
  <w:num w:numId="43">
    <w:abstractNumId w:val="3"/>
  </w:num>
  <w:num w:numId="44">
    <w:abstractNumId w:val="18"/>
  </w:num>
  <w:num w:numId="45">
    <w:abstractNumId w:val="16"/>
  </w:num>
  <w:num w:numId="46">
    <w:abstractNumId w:val="21"/>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B2F"/>
    <w:rsid w:val="00002830"/>
    <w:rsid w:val="00002EA2"/>
    <w:rsid w:val="00007C9A"/>
    <w:rsid w:val="00012664"/>
    <w:rsid w:val="00015765"/>
    <w:rsid w:val="0002520C"/>
    <w:rsid w:val="00026389"/>
    <w:rsid w:val="00027C8B"/>
    <w:rsid w:val="00032344"/>
    <w:rsid w:val="00035941"/>
    <w:rsid w:val="00040772"/>
    <w:rsid w:val="00040BE7"/>
    <w:rsid w:val="0004103A"/>
    <w:rsid w:val="0005685E"/>
    <w:rsid w:val="00056904"/>
    <w:rsid w:val="00060089"/>
    <w:rsid w:val="00062E08"/>
    <w:rsid w:val="00063589"/>
    <w:rsid w:val="00065DC6"/>
    <w:rsid w:val="0007121F"/>
    <w:rsid w:val="00072D2A"/>
    <w:rsid w:val="0007327A"/>
    <w:rsid w:val="00076FD9"/>
    <w:rsid w:val="00093271"/>
    <w:rsid w:val="000976B5"/>
    <w:rsid w:val="000A1A3A"/>
    <w:rsid w:val="000A5097"/>
    <w:rsid w:val="000A5161"/>
    <w:rsid w:val="000A616B"/>
    <w:rsid w:val="000A743F"/>
    <w:rsid w:val="000B49D6"/>
    <w:rsid w:val="000B505C"/>
    <w:rsid w:val="000C3BC3"/>
    <w:rsid w:val="000C46A1"/>
    <w:rsid w:val="000C5C80"/>
    <w:rsid w:val="000F493B"/>
    <w:rsid w:val="000F53CA"/>
    <w:rsid w:val="00106192"/>
    <w:rsid w:val="001125E1"/>
    <w:rsid w:val="00114687"/>
    <w:rsid w:val="00127049"/>
    <w:rsid w:val="00130511"/>
    <w:rsid w:val="00131332"/>
    <w:rsid w:val="00136D22"/>
    <w:rsid w:val="001400D9"/>
    <w:rsid w:val="001501FC"/>
    <w:rsid w:val="001507C5"/>
    <w:rsid w:val="0018171C"/>
    <w:rsid w:val="00181EA7"/>
    <w:rsid w:val="00187683"/>
    <w:rsid w:val="0019527B"/>
    <w:rsid w:val="001A4610"/>
    <w:rsid w:val="001A5498"/>
    <w:rsid w:val="001B3A45"/>
    <w:rsid w:val="001B3F9A"/>
    <w:rsid w:val="001B6FF7"/>
    <w:rsid w:val="001B7E99"/>
    <w:rsid w:val="001C0AE2"/>
    <w:rsid w:val="001C1241"/>
    <w:rsid w:val="001C1343"/>
    <w:rsid w:val="001C5B6E"/>
    <w:rsid w:val="001C5D42"/>
    <w:rsid w:val="001C6DB4"/>
    <w:rsid w:val="001D0D9E"/>
    <w:rsid w:val="001D3460"/>
    <w:rsid w:val="001D65BA"/>
    <w:rsid w:val="001E0C48"/>
    <w:rsid w:val="001E12AD"/>
    <w:rsid w:val="001E1BD0"/>
    <w:rsid w:val="001E6145"/>
    <w:rsid w:val="001F04CC"/>
    <w:rsid w:val="001F0E18"/>
    <w:rsid w:val="001F5110"/>
    <w:rsid w:val="001F5AFA"/>
    <w:rsid w:val="00200702"/>
    <w:rsid w:val="00201067"/>
    <w:rsid w:val="002046DC"/>
    <w:rsid w:val="00213D33"/>
    <w:rsid w:val="002161F6"/>
    <w:rsid w:val="00222672"/>
    <w:rsid w:val="00226B12"/>
    <w:rsid w:val="00232FE0"/>
    <w:rsid w:val="002336AE"/>
    <w:rsid w:val="0023741F"/>
    <w:rsid w:val="00241828"/>
    <w:rsid w:val="00241B29"/>
    <w:rsid w:val="00250595"/>
    <w:rsid w:val="00252BA2"/>
    <w:rsid w:val="00261B2F"/>
    <w:rsid w:val="00261BC4"/>
    <w:rsid w:val="00290C93"/>
    <w:rsid w:val="002A380E"/>
    <w:rsid w:val="002B200D"/>
    <w:rsid w:val="002B5C10"/>
    <w:rsid w:val="002B5F97"/>
    <w:rsid w:val="002C2AF8"/>
    <w:rsid w:val="002C5EAF"/>
    <w:rsid w:val="002D0192"/>
    <w:rsid w:val="002D2307"/>
    <w:rsid w:val="002D2C5D"/>
    <w:rsid w:val="002E1664"/>
    <w:rsid w:val="002F41F9"/>
    <w:rsid w:val="00304B34"/>
    <w:rsid w:val="00304C12"/>
    <w:rsid w:val="003061B2"/>
    <w:rsid w:val="003111A5"/>
    <w:rsid w:val="00324EB8"/>
    <w:rsid w:val="00325D23"/>
    <w:rsid w:val="00326DF7"/>
    <w:rsid w:val="00332BBC"/>
    <w:rsid w:val="00337725"/>
    <w:rsid w:val="00352ACB"/>
    <w:rsid w:val="0035649A"/>
    <w:rsid w:val="00365568"/>
    <w:rsid w:val="00377907"/>
    <w:rsid w:val="00382A89"/>
    <w:rsid w:val="00386C4B"/>
    <w:rsid w:val="00390362"/>
    <w:rsid w:val="00393FAA"/>
    <w:rsid w:val="003A2204"/>
    <w:rsid w:val="003A3CAB"/>
    <w:rsid w:val="003B0107"/>
    <w:rsid w:val="003B4F59"/>
    <w:rsid w:val="003B6277"/>
    <w:rsid w:val="003D0384"/>
    <w:rsid w:val="003D6E3F"/>
    <w:rsid w:val="003E166D"/>
    <w:rsid w:val="003E3F88"/>
    <w:rsid w:val="003E5BED"/>
    <w:rsid w:val="003F40F7"/>
    <w:rsid w:val="004020CF"/>
    <w:rsid w:val="00403638"/>
    <w:rsid w:val="004118EF"/>
    <w:rsid w:val="004246A3"/>
    <w:rsid w:val="004271D0"/>
    <w:rsid w:val="0043087D"/>
    <w:rsid w:val="00434722"/>
    <w:rsid w:val="00443421"/>
    <w:rsid w:val="00446087"/>
    <w:rsid w:val="00454B79"/>
    <w:rsid w:val="0045661D"/>
    <w:rsid w:val="00461840"/>
    <w:rsid w:val="0046187C"/>
    <w:rsid w:val="00462593"/>
    <w:rsid w:val="0047290C"/>
    <w:rsid w:val="00475DC1"/>
    <w:rsid w:val="00481E38"/>
    <w:rsid w:val="0048391E"/>
    <w:rsid w:val="00485A4D"/>
    <w:rsid w:val="0048759B"/>
    <w:rsid w:val="00491D21"/>
    <w:rsid w:val="00493946"/>
    <w:rsid w:val="00493BB9"/>
    <w:rsid w:val="004A00A6"/>
    <w:rsid w:val="004A33A4"/>
    <w:rsid w:val="004A68A5"/>
    <w:rsid w:val="004A6918"/>
    <w:rsid w:val="004A7A70"/>
    <w:rsid w:val="004B2CA0"/>
    <w:rsid w:val="004B63C2"/>
    <w:rsid w:val="004C429C"/>
    <w:rsid w:val="004C61C9"/>
    <w:rsid w:val="004D4B9B"/>
    <w:rsid w:val="004E12EA"/>
    <w:rsid w:val="004E3002"/>
    <w:rsid w:val="004E5139"/>
    <w:rsid w:val="004F1295"/>
    <w:rsid w:val="004F1347"/>
    <w:rsid w:val="0050265B"/>
    <w:rsid w:val="00504F43"/>
    <w:rsid w:val="00513F68"/>
    <w:rsid w:val="00525D40"/>
    <w:rsid w:val="005428F4"/>
    <w:rsid w:val="00544492"/>
    <w:rsid w:val="00566F75"/>
    <w:rsid w:val="00574111"/>
    <w:rsid w:val="00576C97"/>
    <w:rsid w:val="00587D27"/>
    <w:rsid w:val="005A4BC7"/>
    <w:rsid w:val="005B051D"/>
    <w:rsid w:val="005B2231"/>
    <w:rsid w:val="005B39E6"/>
    <w:rsid w:val="005B663C"/>
    <w:rsid w:val="005C50B8"/>
    <w:rsid w:val="005C77F1"/>
    <w:rsid w:val="005C794F"/>
    <w:rsid w:val="005D0FC7"/>
    <w:rsid w:val="005D10A0"/>
    <w:rsid w:val="005D55E4"/>
    <w:rsid w:val="005E2004"/>
    <w:rsid w:val="005E24D0"/>
    <w:rsid w:val="005E35F0"/>
    <w:rsid w:val="005E4A7E"/>
    <w:rsid w:val="005E77CB"/>
    <w:rsid w:val="005F32B9"/>
    <w:rsid w:val="005F4C35"/>
    <w:rsid w:val="00601FB3"/>
    <w:rsid w:val="00610923"/>
    <w:rsid w:val="006118F6"/>
    <w:rsid w:val="006124DA"/>
    <w:rsid w:val="00613738"/>
    <w:rsid w:val="00620564"/>
    <w:rsid w:val="006315D5"/>
    <w:rsid w:val="00640960"/>
    <w:rsid w:val="00642121"/>
    <w:rsid w:val="006422F0"/>
    <w:rsid w:val="0065024A"/>
    <w:rsid w:val="00651069"/>
    <w:rsid w:val="00652993"/>
    <w:rsid w:val="00652B55"/>
    <w:rsid w:val="00665A89"/>
    <w:rsid w:val="00670DE3"/>
    <w:rsid w:val="0067133E"/>
    <w:rsid w:val="00673324"/>
    <w:rsid w:val="00675006"/>
    <w:rsid w:val="00677B0E"/>
    <w:rsid w:val="00687166"/>
    <w:rsid w:val="00690AA4"/>
    <w:rsid w:val="00691407"/>
    <w:rsid w:val="006947D1"/>
    <w:rsid w:val="00695521"/>
    <w:rsid w:val="0069781A"/>
    <w:rsid w:val="006A18A3"/>
    <w:rsid w:val="006A5901"/>
    <w:rsid w:val="006A758F"/>
    <w:rsid w:val="006A76BA"/>
    <w:rsid w:val="006C22AB"/>
    <w:rsid w:val="006C2CC4"/>
    <w:rsid w:val="006C3059"/>
    <w:rsid w:val="006C5033"/>
    <w:rsid w:val="006C5F03"/>
    <w:rsid w:val="006C66D1"/>
    <w:rsid w:val="006D38D7"/>
    <w:rsid w:val="006E3950"/>
    <w:rsid w:val="006E6C11"/>
    <w:rsid w:val="006F30A9"/>
    <w:rsid w:val="006F603C"/>
    <w:rsid w:val="00700516"/>
    <w:rsid w:val="00702474"/>
    <w:rsid w:val="007048ED"/>
    <w:rsid w:val="00706224"/>
    <w:rsid w:val="007079F9"/>
    <w:rsid w:val="007127FF"/>
    <w:rsid w:val="007158B2"/>
    <w:rsid w:val="00716E56"/>
    <w:rsid w:val="007179A6"/>
    <w:rsid w:val="00720638"/>
    <w:rsid w:val="00723592"/>
    <w:rsid w:val="00725C64"/>
    <w:rsid w:val="007265A3"/>
    <w:rsid w:val="0073172A"/>
    <w:rsid w:val="00731762"/>
    <w:rsid w:val="00742060"/>
    <w:rsid w:val="00750DBA"/>
    <w:rsid w:val="00762C04"/>
    <w:rsid w:val="00764A46"/>
    <w:rsid w:val="007747EB"/>
    <w:rsid w:val="00774A64"/>
    <w:rsid w:val="00777786"/>
    <w:rsid w:val="00790658"/>
    <w:rsid w:val="0079301B"/>
    <w:rsid w:val="007945CA"/>
    <w:rsid w:val="007A2053"/>
    <w:rsid w:val="007A375D"/>
    <w:rsid w:val="007A4336"/>
    <w:rsid w:val="007A72E1"/>
    <w:rsid w:val="007B6151"/>
    <w:rsid w:val="007D170D"/>
    <w:rsid w:val="007D2DEC"/>
    <w:rsid w:val="007D5149"/>
    <w:rsid w:val="007D7567"/>
    <w:rsid w:val="007D7635"/>
    <w:rsid w:val="007E2488"/>
    <w:rsid w:val="007E3AA0"/>
    <w:rsid w:val="007E5AFF"/>
    <w:rsid w:val="007E7A60"/>
    <w:rsid w:val="007F1B1D"/>
    <w:rsid w:val="007F2BB3"/>
    <w:rsid w:val="007F337B"/>
    <w:rsid w:val="008007F0"/>
    <w:rsid w:val="00807E83"/>
    <w:rsid w:val="00811DEA"/>
    <w:rsid w:val="00813342"/>
    <w:rsid w:val="0081559A"/>
    <w:rsid w:val="00815BD8"/>
    <w:rsid w:val="008344C7"/>
    <w:rsid w:val="0083500E"/>
    <w:rsid w:val="0083516A"/>
    <w:rsid w:val="00840097"/>
    <w:rsid w:val="00840128"/>
    <w:rsid w:val="008416AB"/>
    <w:rsid w:val="00851006"/>
    <w:rsid w:val="00853B13"/>
    <w:rsid w:val="00854C14"/>
    <w:rsid w:val="00856680"/>
    <w:rsid w:val="00862835"/>
    <w:rsid w:val="008745B9"/>
    <w:rsid w:val="00881C60"/>
    <w:rsid w:val="00890D23"/>
    <w:rsid w:val="0089355C"/>
    <w:rsid w:val="0089438F"/>
    <w:rsid w:val="00896CFD"/>
    <w:rsid w:val="008A0D56"/>
    <w:rsid w:val="008A649F"/>
    <w:rsid w:val="008A74B1"/>
    <w:rsid w:val="008A7DFA"/>
    <w:rsid w:val="008C6AEB"/>
    <w:rsid w:val="008C6B4F"/>
    <w:rsid w:val="008D5D0E"/>
    <w:rsid w:val="008E0775"/>
    <w:rsid w:val="008E41EF"/>
    <w:rsid w:val="008F4C9F"/>
    <w:rsid w:val="008F7DED"/>
    <w:rsid w:val="00913401"/>
    <w:rsid w:val="00915273"/>
    <w:rsid w:val="00917002"/>
    <w:rsid w:val="00927ED8"/>
    <w:rsid w:val="00934105"/>
    <w:rsid w:val="00937D97"/>
    <w:rsid w:val="00942B51"/>
    <w:rsid w:val="00947CB5"/>
    <w:rsid w:val="00964697"/>
    <w:rsid w:val="00966AB1"/>
    <w:rsid w:val="00972A67"/>
    <w:rsid w:val="0097330C"/>
    <w:rsid w:val="00974898"/>
    <w:rsid w:val="0097534C"/>
    <w:rsid w:val="00975A33"/>
    <w:rsid w:val="00984DB9"/>
    <w:rsid w:val="00986DFD"/>
    <w:rsid w:val="0099104F"/>
    <w:rsid w:val="009937C7"/>
    <w:rsid w:val="00994E93"/>
    <w:rsid w:val="0099517A"/>
    <w:rsid w:val="009A57EA"/>
    <w:rsid w:val="009A66F2"/>
    <w:rsid w:val="009B30E9"/>
    <w:rsid w:val="009B79D2"/>
    <w:rsid w:val="009D1D8F"/>
    <w:rsid w:val="009D2F0A"/>
    <w:rsid w:val="009E5439"/>
    <w:rsid w:val="00A055E3"/>
    <w:rsid w:val="00A0759C"/>
    <w:rsid w:val="00A316C7"/>
    <w:rsid w:val="00A35B85"/>
    <w:rsid w:val="00A429BF"/>
    <w:rsid w:val="00A42A39"/>
    <w:rsid w:val="00A44B00"/>
    <w:rsid w:val="00A4510D"/>
    <w:rsid w:val="00A45261"/>
    <w:rsid w:val="00A469B2"/>
    <w:rsid w:val="00A57495"/>
    <w:rsid w:val="00A60DEC"/>
    <w:rsid w:val="00A657CA"/>
    <w:rsid w:val="00A67FB7"/>
    <w:rsid w:val="00A7323D"/>
    <w:rsid w:val="00A73D29"/>
    <w:rsid w:val="00A86134"/>
    <w:rsid w:val="00A87038"/>
    <w:rsid w:val="00AA0259"/>
    <w:rsid w:val="00AC0182"/>
    <w:rsid w:val="00AC1C68"/>
    <w:rsid w:val="00AC3757"/>
    <w:rsid w:val="00AC7F90"/>
    <w:rsid w:val="00AD166A"/>
    <w:rsid w:val="00AD244D"/>
    <w:rsid w:val="00AD2BA7"/>
    <w:rsid w:val="00AD38E1"/>
    <w:rsid w:val="00AD393A"/>
    <w:rsid w:val="00AE3E4F"/>
    <w:rsid w:val="00AE591F"/>
    <w:rsid w:val="00AE5FFC"/>
    <w:rsid w:val="00AF7F47"/>
    <w:rsid w:val="00B01317"/>
    <w:rsid w:val="00B0376F"/>
    <w:rsid w:val="00B11D56"/>
    <w:rsid w:val="00B13E2E"/>
    <w:rsid w:val="00B227CB"/>
    <w:rsid w:val="00B26342"/>
    <w:rsid w:val="00B27B3A"/>
    <w:rsid w:val="00B326EF"/>
    <w:rsid w:val="00B3347E"/>
    <w:rsid w:val="00B33D80"/>
    <w:rsid w:val="00B34B60"/>
    <w:rsid w:val="00B37A7F"/>
    <w:rsid w:val="00B43B67"/>
    <w:rsid w:val="00B46BBB"/>
    <w:rsid w:val="00B66FC2"/>
    <w:rsid w:val="00B70993"/>
    <w:rsid w:val="00B7354E"/>
    <w:rsid w:val="00B835DB"/>
    <w:rsid w:val="00B871E8"/>
    <w:rsid w:val="00B91582"/>
    <w:rsid w:val="00B92EFA"/>
    <w:rsid w:val="00B94261"/>
    <w:rsid w:val="00B94C2C"/>
    <w:rsid w:val="00B962EB"/>
    <w:rsid w:val="00B967F4"/>
    <w:rsid w:val="00B96CE7"/>
    <w:rsid w:val="00B97033"/>
    <w:rsid w:val="00BA3EC6"/>
    <w:rsid w:val="00BA7992"/>
    <w:rsid w:val="00BC2DD5"/>
    <w:rsid w:val="00BC4E11"/>
    <w:rsid w:val="00BC556A"/>
    <w:rsid w:val="00BD17FD"/>
    <w:rsid w:val="00BD411F"/>
    <w:rsid w:val="00BE2435"/>
    <w:rsid w:val="00BE6C11"/>
    <w:rsid w:val="00BF2AA4"/>
    <w:rsid w:val="00BF3ADE"/>
    <w:rsid w:val="00BF66EC"/>
    <w:rsid w:val="00C0701F"/>
    <w:rsid w:val="00C1125F"/>
    <w:rsid w:val="00C162C3"/>
    <w:rsid w:val="00C212FE"/>
    <w:rsid w:val="00C25F09"/>
    <w:rsid w:val="00C262D4"/>
    <w:rsid w:val="00C3094D"/>
    <w:rsid w:val="00C523B6"/>
    <w:rsid w:val="00C52A76"/>
    <w:rsid w:val="00C57920"/>
    <w:rsid w:val="00C61AC2"/>
    <w:rsid w:val="00C7168B"/>
    <w:rsid w:val="00C71F62"/>
    <w:rsid w:val="00C82865"/>
    <w:rsid w:val="00C85FA5"/>
    <w:rsid w:val="00C933CB"/>
    <w:rsid w:val="00C97595"/>
    <w:rsid w:val="00CA7002"/>
    <w:rsid w:val="00CA7566"/>
    <w:rsid w:val="00CB7270"/>
    <w:rsid w:val="00CD211F"/>
    <w:rsid w:val="00CD58BA"/>
    <w:rsid w:val="00CE3E65"/>
    <w:rsid w:val="00D02F64"/>
    <w:rsid w:val="00D11C55"/>
    <w:rsid w:val="00D166EC"/>
    <w:rsid w:val="00D20421"/>
    <w:rsid w:val="00D22FC4"/>
    <w:rsid w:val="00D240D3"/>
    <w:rsid w:val="00D2443D"/>
    <w:rsid w:val="00D26EF8"/>
    <w:rsid w:val="00D40085"/>
    <w:rsid w:val="00D40373"/>
    <w:rsid w:val="00D470AC"/>
    <w:rsid w:val="00D60994"/>
    <w:rsid w:val="00D74D82"/>
    <w:rsid w:val="00D9225B"/>
    <w:rsid w:val="00D92E06"/>
    <w:rsid w:val="00D93AE1"/>
    <w:rsid w:val="00D95437"/>
    <w:rsid w:val="00D972DB"/>
    <w:rsid w:val="00DA091E"/>
    <w:rsid w:val="00DA13F9"/>
    <w:rsid w:val="00DA4360"/>
    <w:rsid w:val="00DA7423"/>
    <w:rsid w:val="00DB46BA"/>
    <w:rsid w:val="00DB70A1"/>
    <w:rsid w:val="00DC0EE4"/>
    <w:rsid w:val="00DD0650"/>
    <w:rsid w:val="00DD3A92"/>
    <w:rsid w:val="00DE09FB"/>
    <w:rsid w:val="00DE2B41"/>
    <w:rsid w:val="00DE3B3F"/>
    <w:rsid w:val="00DE4FFC"/>
    <w:rsid w:val="00DF4EDF"/>
    <w:rsid w:val="00E176D3"/>
    <w:rsid w:val="00E2433B"/>
    <w:rsid w:val="00E413A4"/>
    <w:rsid w:val="00E44935"/>
    <w:rsid w:val="00E4757E"/>
    <w:rsid w:val="00E64E45"/>
    <w:rsid w:val="00E73ACC"/>
    <w:rsid w:val="00E77660"/>
    <w:rsid w:val="00E77BA9"/>
    <w:rsid w:val="00E83FA4"/>
    <w:rsid w:val="00E851BE"/>
    <w:rsid w:val="00E874C0"/>
    <w:rsid w:val="00E92510"/>
    <w:rsid w:val="00E970F6"/>
    <w:rsid w:val="00E975A3"/>
    <w:rsid w:val="00EA04E5"/>
    <w:rsid w:val="00EA2B84"/>
    <w:rsid w:val="00EA32BF"/>
    <w:rsid w:val="00EA4716"/>
    <w:rsid w:val="00EA4C8D"/>
    <w:rsid w:val="00EA5825"/>
    <w:rsid w:val="00EA5E10"/>
    <w:rsid w:val="00EB1D20"/>
    <w:rsid w:val="00EB320A"/>
    <w:rsid w:val="00EB33C1"/>
    <w:rsid w:val="00EC0058"/>
    <w:rsid w:val="00ED111F"/>
    <w:rsid w:val="00ED5B9A"/>
    <w:rsid w:val="00EE7DBE"/>
    <w:rsid w:val="00EF7C75"/>
    <w:rsid w:val="00F02453"/>
    <w:rsid w:val="00F03291"/>
    <w:rsid w:val="00F06461"/>
    <w:rsid w:val="00F06E9E"/>
    <w:rsid w:val="00F15C2B"/>
    <w:rsid w:val="00F162FA"/>
    <w:rsid w:val="00F17BC8"/>
    <w:rsid w:val="00F4155D"/>
    <w:rsid w:val="00F46432"/>
    <w:rsid w:val="00F478F9"/>
    <w:rsid w:val="00F5036A"/>
    <w:rsid w:val="00F53239"/>
    <w:rsid w:val="00F540E0"/>
    <w:rsid w:val="00F644BD"/>
    <w:rsid w:val="00F6464C"/>
    <w:rsid w:val="00F64FB3"/>
    <w:rsid w:val="00F6798B"/>
    <w:rsid w:val="00F82E12"/>
    <w:rsid w:val="00F8402B"/>
    <w:rsid w:val="00F90471"/>
    <w:rsid w:val="00F9181B"/>
    <w:rsid w:val="00F92BF6"/>
    <w:rsid w:val="00F95A8A"/>
    <w:rsid w:val="00F96534"/>
    <w:rsid w:val="00F96922"/>
    <w:rsid w:val="00FA3755"/>
    <w:rsid w:val="00FA4F0A"/>
    <w:rsid w:val="00FA6494"/>
    <w:rsid w:val="00FB5D95"/>
    <w:rsid w:val="00FB6D88"/>
    <w:rsid w:val="00FD6BD7"/>
    <w:rsid w:val="00FE6835"/>
    <w:rsid w:val="00FE728D"/>
    <w:rsid w:val="00FF0ACE"/>
    <w:rsid w:val="00FF1656"/>
    <w:rsid w:val="00FF76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67460">
      <w:bodyDiv w:val="1"/>
      <w:marLeft w:val="0"/>
      <w:marRight w:val="0"/>
      <w:marTop w:val="0"/>
      <w:marBottom w:val="0"/>
      <w:divBdr>
        <w:top w:val="none" w:sz="0" w:space="0" w:color="auto"/>
        <w:left w:val="none" w:sz="0" w:space="0" w:color="auto"/>
        <w:bottom w:val="none" w:sz="0" w:space="0" w:color="auto"/>
        <w:right w:val="none" w:sz="0" w:space="0" w:color="auto"/>
      </w:divBdr>
      <w:divsChild>
        <w:div w:id="1471023041">
          <w:marLeft w:val="0"/>
          <w:marRight w:val="0"/>
          <w:marTop w:val="0"/>
          <w:marBottom w:val="0"/>
          <w:divBdr>
            <w:top w:val="inset" w:sz="2" w:space="0" w:color="auto"/>
            <w:left w:val="inset" w:sz="2" w:space="1" w:color="auto"/>
            <w:bottom w:val="inset" w:sz="2" w:space="0" w:color="auto"/>
            <w:right w:val="inset" w:sz="2" w:space="1" w:color="auto"/>
          </w:divBdr>
        </w:div>
      </w:divsChild>
    </w:div>
    <w:div w:id="151973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cs.cntd.ru/document/902345103"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docs.cntd.ru/document/543540990" TargetMode="External"/><Relationship Id="rId17" Type="http://schemas.openxmlformats.org/officeDocument/2006/relationships/hyperlink" Target="http://docs.cntd.ru/document/456000112" TargetMode="External"/><Relationship Id="rId2" Type="http://schemas.openxmlformats.org/officeDocument/2006/relationships/numbering" Target="numbering.xml"/><Relationship Id="rId16" Type="http://schemas.openxmlformats.org/officeDocument/2006/relationships/hyperlink" Target="http://docs.cntd.ru/document/45600011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430547008" TargetMode="External"/><Relationship Id="rId5" Type="http://schemas.openxmlformats.org/officeDocument/2006/relationships/settings" Target="settings.xml"/><Relationship Id="rId15" Type="http://schemas.openxmlformats.org/officeDocument/2006/relationships/hyperlink" Target="http://docs.cntd.ru/document/456000112" TargetMode="External"/><Relationship Id="rId10" Type="http://schemas.openxmlformats.org/officeDocument/2006/relationships/hyperlink" Target="http://docs.cntd.ru/document/902290777" TargetMode="External"/><Relationship Id="rId19" Type="http://schemas.openxmlformats.org/officeDocument/2006/relationships/hyperlink" Target="http://docs.cntd.ru/document/446429388" TargetMode="External"/><Relationship Id="rId4" Type="http://schemas.microsoft.com/office/2007/relationships/stylesWithEffects" Target="stylesWithEffects.xml"/><Relationship Id="rId9" Type="http://schemas.openxmlformats.org/officeDocument/2006/relationships/hyperlink" Target="http://docs.cntd.ru/document/420235909" TargetMode="External"/><Relationship Id="rId14" Type="http://schemas.openxmlformats.org/officeDocument/2006/relationships/hyperlink" Target="http://docs.cntd.ru/document/90238949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DD730-0809-452A-A5CA-4A40F6369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10</Pages>
  <Words>3390</Words>
  <Characters>19323</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ГОУ "КЦСОН"</Company>
  <LinksUpToDate>false</LinksUpToDate>
  <CharactersWithSpaces>22668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Смагина Александра Анатольевна</dc:creator>
  <cp:lastModifiedBy>user</cp:lastModifiedBy>
  <cp:revision>6</cp:revision>
  <cp:lastPrinted>2024-04-01T07:50:00Z</cp:lastPrinted>
  <dcterms:created xsi:type="dcterms:W3CDTF">2024-06-27T15:11:00Z</dcterms:created>
  <dcterms:modified xsi:type="dcterms:W3CDTF">2024-07-05T10:35:00Z</dcterms:modified>
</cp:coreProperties>
</file>