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B27690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</w:t>
      </w:r>
      <w:r w:rsidR="00012418">
        <w:rPr>
          <w:rFonts w:ascii="Liberation Serif" w:hAnsi="Liberation Serif" w:cs="Liberation Serif"/>
          <w:b/>
          <w:bCs/>
          <w:sz w:val="28"/>
          <w:szCs w:val="28"/>
        </w:rPr>
        <w:t>у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B27690">
        <w:rPr>
          <w:rFonts w:ascii="Liberation Serif" w:hAnsi="Liberation Serif" w:cs="Liberation Serif"/>
          <w:sz w:val="28"/>
          <w:szCs w:val="28"/>
        </w:rPr>
        <w:t>4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012418">
        <w:rPr>
          <w:rFonts w:ascii="Liberation Serif" w:hAnsi="Liberation Serif" w:cs="Liberation Serif"/>
          <w:sz w:val="28"/>
          <w:szCs w:val="28"/>
        </w:rPr>
        <w:t>у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>поступил</w:t>
      </w:r>
      <w:r w:rsidR="00547E6A">
        <w:rPr>
          <w:rFonts w:ascii="Liberation Serif" w:hAnsi="Liberation Serif" w:cs="Liberation Serif"/>
          <w:sz w:val="28"/>
          <w:szCs w:val="28"/>
        </w:rPr>
        <w:t>и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012418">
        <w:rPr>
          <w:rFonts w:ascii="Liberation Serif" w:hAnsi="Liberation Serif" w:cs="Liberation Serif"/>
          <w:sz w:val="28"/>
          <w:szCs w:val="28"/>
        </w:rPr>
        <w:t>4020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012418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4370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6F44F7" w:rsidRPr="006F44F7">
        <w:rPr>
          <w:rFonts w:ascii="Liberation Serif" w:hAnsi="Liberation Serif" w:cs="Liberation Serif"/>
          <w:sz w:val="28"/>
          <w:szCs w:val="28"/>
        </w:rPr>
        <w:t xml:space="preserve">объединения граждан </w:t>
      </w:r>
      <w:r w:rsidR="006F44F7">
        <w:rPr>
          <w:rFonts w:ascii="Liberation Serif" w:hAnsi="Liberation Serif" w:cs="Liberation Serif"/>
          <w:sz w:val="28"/>
          <w:szCs w:val="28"/>
        </w:rPr>
        <w:t xml:space="preserve">и </w:t>
      </w:r>
      <w:r w:rsidR="002E4370">
        <w:rPr>
          <w:rFonts w:ascii="Liberation Serif" w:hAnsi="Liberation Serif" w:cs="Liberation Serif"/>
          <w:sz w:val="28"/>
          <w:szCs w:val="28"/>
        </w:rPr>
        <w:t>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 w:rsidR="00012418">
        <w:rPr>
          <w:rFonts w:ascii="Liberation Serif" w:hAnsi="Liberation Serif" w:cs="Liberation Serif"/>
          <w:sz w:val="28"/>
          <w:szCs w:val="28"/>
        </w:rPr>
        <w:t>4020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9F5BAE" w:rsidRPr="00BD5F5F">
        <w:rPr>
          <w:rFonts w:ascii="Liberation Serif" w:hAnsi="Liberation Serif" w:cs="Liberation Serif"/>
          <w:sz w:val="28"/>
          <w:szCs w:val="28"/>
        </w:rPr>
        <w:t>устны</w:t>
      </w:r>
      <w:r w:rsidR="009F5BAE">
        <w:rPr>
          <w:rFonts w:ascii="Liberation Serif" w:hAnsi="Liberation Serif" w:cs="Liberation Serif"/>
          <w:sz w:val="28"/>
          <w:szCs w:val="28"/>
        </w:rPr>
        <w:t>х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9F5BAE">
        <w:rPr>
          <w:rFonts w:ascii="Liberation Serif" w:hAnsi="Liberation Serif" w:cs="Liberation Serif"/>
          <w:sz w:val="28"/>
          <w:szCs w:val="28"/>
        </w:rPr>
        <w:t>й –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012418">
        <w:rPr>
          <w:rFonts w:ascii="Liberation Serif" w:hAnsi="Liberation Serif" w:cs="Liberation Serif"/>
          <w:sz w:val="28"/>
          <w:szCs w:val="28"/>
        </w:rPr>
        <w:t>217</w:t>
      </w:r>
      <w:r w:rsidR="009F5BAE">
        <w:rPr>
          <w:rFonts w:ascii="Liberation Serif" w:hAnsi="Liberation Serif" w:cs="Liberation Serif"/>
          <w:sz w:val="28"/>
          <w:szCs w:val="28"/>
        </w:rPr>
        <w:t>,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письменных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–</w:t>
      </w:r>
      <w:r w:rsidR="009F5BAE">
        <w:rPr>
          <w:rFonts w:ascii="Liberation Serif" w:hAnsi="Liberation Serif" w:cs="Liberation Serif"/>
          <w:sz w:val="28"/>
          <w:szCs w:val="28"/>
        </w:rPr>
        <w:t xml:space="preserve"> </w:t>
      </w:r>
      <w:r w:rsidR="0008624E">
        <w:rPr>
          <w:rFonts w:ascii="Liberation Serif" w:hAnsi="Liberation Serif" w:cs="Liberation Serif"/>
          <w:sz w:val="28"/>
          <w:szCs w:val="28"/>
        </w:rPr>
        <w:t>3803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 w:rsidR="009F5BAE">
        <w:rPr>
          <w:rFonts w:ascii="Liberation Serif" w:hAnsi="Liberation Serif" w:cs="Liberation Serif"/>
          <w:sz w:val="28"/>
          <w:szCs w:val="28"/>
        </w:rPr>
        <w:t>из них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08624E">
        <w:rPr>
          <w:rFonts w:ascii="Liberation Serif" w:hAnsi="Liberation Serif" w:cs="Liberation Serif"/>
          <w:sz w:val="28"/>
          <w:szCs w:val="28"/>
        </w:rPr>
        <w:t>1977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 w:rsidR="006F44F7"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поступивших через официальный сайт Министерства (http://msp.midural.ru/) посредством интерактивной страницы «Электронная приемная» и </w:t>
      </w:r>
      <w:r w:rsidR="006C1707">
        <w:rPr>
          <w:rFonts w:ascii="Liberation Serif" w:hAnsi="Liberation Serif" w:cs="Liberation Serif"/>
          <w:sz w:val="28"/>
          <w:szCs w:val="28"/>
        </w:rPr>
        <w:t xml:space="preserve">на 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электронную почту. </w:t>
      </w:r>
    </w:p>
    <w:p w:rsidR="00387233" w:rsidRDefault="00387233" w:rsidP="006C1707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</w:p>
    <w:p w:rsidR="006C1707" w:rsidRPr="00387233" w:rsidRDefault="006C1707" w:rsidP="00387233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t xml:space="preserve">Диаграмма № </w:t>
      </w:r>
      <w:r w:rsidRPr="00BD5F5F">
        <w:rPr>
          <w:rFonts w:ascii="Liberation Serif" w:hAnsi="Liberation Serif" w:cs="Liberation Serif"/>
          <w:sz w:val="24"/>
          <w:szCs w:val="28"/>
        </w:rPr>
        <w:t>1</w:t>
      </w:r>
    </w:p>
    <w:p w:rsidR="00DF6B34" w:rsidRPr="00BD5F5F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D5F5F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D5F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 xml:space="preserve">Сравнительный анализ количества 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обращений граждан </w:t>
      </w:r>
      <w:r w:rsidR="006F44F7" w:rsidRPr="006F44F7">
        <w:rPr>
          <w:rFonts w:ascii="Liberation Serif" w:hAnsi="Liberation Serif" w:cs="Liberation Serif"/>
          <w:sz w:val="24"/>
          <w:szCs w:val="24"/>
        </w:rPr>
        <w:t>в том числе объединения граждан и юридических лиц</w:t>
      </w:r>
      <w:r w:rsidRPr="006F44F7">
        <w:rPr>
          <w:rFonts w:ascii="Liberation Serif" w:hAnsi="Liberation Serif" w:cs="Liberation Serif"/>
          <w:sz w:val="24"/>
          <w:szCs w:val="24"/>
        </w:rPr>
        <w:t>,</w:t>
      </w:r>
      <w:r w:rsidR="00152C50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B011E9" w:rsidRPr="006F44F7">
        <w:rPr>
          <w:rFonts w:ascii="Liberation Serif" w:hAnsi="Liberation Serif" w:cs="Liberation Serif"/>
          <w:sz w:val="24"/>
          <w:szCs w:val="24"/>
        </w:rPr>
        <w:t>поступивших 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Министерство </w:t>
      </w:r>
      <w:r w:rsidR="00226687" w:rsidRPr="006F44F7"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</w:t>
      </w:r>
      <w:r w:rsidR="0008624E">
        <w:rPr>
          <w:rFonts w:ascii="Liberation Serif" w:hAnsi="Liberation Serif" w:cs="Liberation Serif"/>
          <w:sz w:val="24"/>
          <w:szCs w:val="24"/>
        </w:rPr>
        <w:t xml:space="preserve"> </w:t>
      </w:r>
      <w:r w:rsidR="00152C50" w:rsidRPr="006F44F7">
        <w:rPr>
          <w:rFonts w:ascii="Liberation Serif" w:hAnsi="Liberation Serif" w:cs="Liberation Serif"/>
          <w:sz w:val="24"/>
          <w:szCs w:val="24"/>
        </w:rPr>
        <w:t>в</w:t>
      </w:r>
      <w:r w:rsidR="0008624E">
        <w:rPr>
          <w:rFonts w:ascii="Liberation Serif" w:hAnsi="Liberation Serif" w:cs="Liberation Serif"/>
          <w:sz w:val="24"/>
          <w:szCs w:val="24"/>
        </w:rPr>
        <w:t> </w:t>
      </w:r>
      <w:r w:rsidRPr="006F44F7">
        <w:rPr>
          <w:rFonts w:ascii="Liberation Serif" w:hAnsi="Liberation Serif" w:cs="Liberation Serif"/>
          <w:sz w:val="24"/>
          <w:szCs w:val="24"/>
        </w:rPr>
        <w:t>20</w:t>
      </w:r>
      <w:r w:rsidR="006F6848" w:rsidRPr="006F44F7">
        <w:rPr>
          <w:rFonts w:ascii="Liberation Serif" w:hAnsi="Liberation Serif" w:cs="Liberation Serif"/>
          <w:sz w:val="24"/>
          <w:szCs w:val="24"/>
        </w:rPr>
        <w:t>2</w:t>
      </w:r>
      <w:r w:rsidR="00B27690" w:rsidRPr="006F44F7">
        <w:rPr>
          <w:rFonts w:ascii="Liberation Serif" w:hAnsi="Liberation Serif" w:cs="Liberation Serif"/>
          <w:sz w:val="24"/>
          <w:szCs w:val="24"/>
        </w:rPr>
        <w:t>4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год</w:t>
      </w:r>
      <w:r w:rsidR="0008624E">
        <w:rPr>
          <w:rFonts w:ascii="Liberation Serif" w:hAnsi="Liberation Serif" w:cs="Liberation Serif"/>
          <w:sz w:val="24"/>
          <w:szCs w:val="24"/>
        </w:rPr>
        <w:t>у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(в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сравнении с </w:t>
      </w:r>
      <w:r w:rsidRPr="00BD5F5F">
        <w:rPr>
          <w:rFonts w:ascii="Liberation Serif" w:hAnsi="Liberation Serif" w:cs="Liberation Serif"/>
          <w:sz w:val="24"/>
          <w:szCs w:val="28"/>
        </w:rPr>
        <w:t>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B27690">
        <w:rPr>
          <w:rFonts w:ascii="Liberation Serif" w:hAnsi="Liberation Serif" w:cs="Liberation Serif"/>
          <w:sz w:val="24"/>
          <w:szCs w:val="28"/>
        </w:rPr>
        <w:t>3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</w:t>
      </w:r>
      <w:r w:rsidR="0008624E">
        <w:rPr>
          <w:rFonts w:ascii="Liberation Serif" w:hAnsi="Liberation Serif" w:cs="Liberation Serif"/>
          <w:sz w:val="24"/>
          <w:szCs w:val="28"/>
        </w:rPr>
        <w:t>ом</w:t>
      </w:r>
      <w:r w:rsidRPr="00BD5F5F">
        <w:rPr>
          <w:rFonts w:ascii="Liberation Serif" w:hAnsi="Liberation Serif" w:cs="Liberation Serif"/>
          <w:sz w:val="24"/>
          <w:szCs w:val="28"/>
        </w:rPr>
        <w:t>)</w:t>
      </w:r>
    </w:p>
    <w:p w:rsidR="00534936" w:rsidRPr="00BD5F5F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C1707" w:rsidRDefault="006C1707" w:rsidP="006C1707">
      <w:pPr>
        <w:spacing w:after="0" w:line="240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С учетом территориальной принадлежности заявителей в </w:t>
      </w:r>
      <w:r w:rsidR="0008624E">
        <w:rPr>
          <w:rFonts w:ascii="Liberation Serif" w:hAnsi="Liberation Serif" w:cs="Liberation Serif"/>
          <w:color w:val="000000"/>
          <w:sz w:val="28"/>
          <w:szCs w:val="28"/>
        </w:rPr>
        <w:t>2024 году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поступил</w:t>
      </w:r>
      <w:r w:rsidR="00547E6A">
        <w:rPr>
          <w:rFonts w:ascii="Liberation Serif" w:hAnsi="Liberation Serif" w:cs="Liberation Serif"/>
          <w:color w:val="000000"/>
          <w:sz w:val="28"/>
          <w:szCs w:val="28"/>
        </w:rPr>
        <w:t>и</w:t>
      </w:r>
      <w:r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города Екатеринбурга – </w:t>
      </w:r>
      <w:r w:rsidR="00DE1589">
        <w:rPr>
          <w:rFonts w:ascii="Liberation Serif" w:hAnsi="Liberation Serif" w:cs="Liberation Serif"/>
          <w:sz w:val="28"/>
          <w:szCs w:val="28"/>
        </w:rPr>
        <w:t>1</w:t>
      </w:r>
      <w:r w:rsidR="00F2687F">
        <w:rPr>
          <w:rFonts w:ascii="Liberation Serif" w:hAnsi="Liberation Serif" w:cs="Liberation Serif"/>
          <w:sz w:val="28"/>
          <w:szCs w:val="28"/>
        </w:rPr>
        <w:t>654</w:t>
      </w:r>
      <w:r>
        <w:rPr>
          <w:rFonts w:ascii="Liberation Serif" w:hAnsi="Liberation Serif" w:cs="Liberation Serif"/>
          <w:sz w:val="28"/>
          <w:szCs w:val="28"/>
        </w:rPr>
        <w:t xml:space="preserve"> обращен</w:t>
      </w:r>
      <w:r w:rsidR="00EC48DC">
        <w:rPr>
          <w:rFonts w:ascii="Liberation Serif" w:hAnsi="Liberation Serif" w:cs="Liberation Serif"/>
          <w:sz w:val="28"/>
          <w:szCs w:val="28"/>
        </w:rPr>
        <w:t>ие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 w:rsidR="00F2687F">
        <w:rPr>
          <w:rFonts w:ascii="Liberation Serif" w:hAnsi="Liberation Serif" w:cs="Liberation Serif"/>
          <w:sz w:val="28"/>
          <w:szCs w:val="28"/>
        </w:rPr>
        <w:t>41,1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DE1589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</w:t>
      </w:r>
      <w:r w:rsidR="00DE1589">
        <w:rPr>
          <w:rFonts w:ascii="Liberation Serif" w:hAnsi="Liberation Serif" w:cs="Liberation Serif"/>
          <w:sz w:val="28"/>
          <w:szCs w:val="28"/>
        </w:rPr>
        <w:t>из Западного управленческого округа – 42</w:t>
      </w:r>
      <w:r w:rsidR="00F2687F">
        <w:rPr>
          <w:rFonts w:ascii="Liberation Serif" w:hAnsi="Liberation Serif" w:cs="Liberation Serif"/>
          <w:sz w:val="28"/>
          <w:szCs w:val="28"/>
        </w:rPr>
        <w:t>6</w:t>
      </w:r>
      <w:r w:rsidR="00DE1589">
        <w:rPr>
          <w:rFonts w:ascii="Liberation Serif" w:hAnsi="Liberation Serif" w:cs="Liberation Serif"/>
          <w:sz w:val="28"/>
          <w:szCs w:val="28"/>
        </w:rPr>
        <w:t xml:space="preserve"> обращений (1</w:t>
      </w:r>
      <w:r w:rsidR="00F2687F">
        <w:rPr>
          <w:rFonts w:ascii="Liberation Serif" w:hAnsi="Liberation Serif" w:cs="Liberation Serif"/>
          <w:sz w:val="28"/>
          <w:szCs w:val="28"/>
        </w:rPr>
        <w:t>0,6</w:t>
      </w:r>
      <w:r w:rsidR="00DE1589">
        <w:rPr>
          <w:rFonts w:ascii="Liberation Serif" w:hAnsi="Liberation Serif" w:cs="Liberation Serif"/>
          <w:sz w:val="28"/>
          <w:szCs w:val="28"/>
        </w:rPr>
        <w:t>%);</w:t>
      </w:r>
    </w:p>
    <w:p w:rsidR="00DE1589" w:rsidRDefault="006C1707" w:rsidP="00DE158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</w:t>
      </w:r>
      <w:r w:rsidR="00DE1589">
        <w:rPr>
          <w:rFonts w:ascii="Liberation Serif" w:hAnsi="Liberation Serif" w:cs="Liberation Serif"/>
          <w:sz w:val="28"/>
          <w:szCs w:val="28"/>
        </w:rPr>
        <w:t>из Южного управленческого округа – 36</w:t>
      </w:r>
      <w:r w:rsidR="00F2687F">
        <w:rPr>
          <w:rFonts w:ascii="Liberation Serif" w:hAnsi="Liberation Serif" w:cs="Liberation Serif"/>
          <w:sz w:val="28"/>
          <w:szCs w:val="28"/>
        </w:rPr>
        <w:t>7</w:t>
      </w:r>
      <w:r w:rsidR="00DE1589">
        <w:rPr>
          <w:rFonts w:ascii="Liberation Serif" w:hAnsi="Liberation Serif" w:cs="Liberation Serif"/>
          <w:sz w:val="28"/>
          <w:szCs w:val="28"/>
        </w:rPr>
        <w:t xml:space="preserve"> обращений (9,</w:t>
      </w:r>
      <w:r w:rsidR="00F2687F">
        <w:rPr>
          <w:rFonts w:ascii="Liberation Serif" w:hAnsi="Liberation Serif" w:cs="Liberation Serif"/>
          <w:sz w:val="28"/>
          <w:szCs w:val="28"/>
        </w:rPr>
        <w:t>1</w:t>
      </w:r>
      <w:r w:rsidR="00DE1589">
        <w:rPr>
          <w:rFonts w:ascii="Liberation Serif" w:hAnsi="Liberation Serif" w:cs="Liberation Serif"/>
          <w:sz w:val="28"/>
          <w:szCs w:val="28"/>
        </w:rPr>
        <w:t>%);</w:t>
      </w:r>
    </w:p>
    <w:p w:rsidR="00DE1589" w:rsidRDefault="00DE1589" w:rsidP="00DE158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 из Горнозаводского управленческого округа – 3</w:t>
      </w:r>
      <w:r w:rsidR="00F2687F">
        <w:rPr>
          <w:rFonts w:ascii="Liberation Serif" w:hAnsi="Liberation Serif" w:cs="Liberation Serif"/>
          <w:sz w:val="28"/>
          <w:szCs w:val="28"/>
        </w:rPr>
        <w:t>36</w:t>
      </w:r>
      <w:r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EC48DC">
        <w:rPr>
          <w:rFonts w:ascii="Liberation Serif" w:hAnsi="Liberation Serif" w:cs="Liberation Serif"/>
          <w:sz w:val="28"/>
          <w:szCs w:val="28"/>
        </w:rPr>
        <w:t>й</w:t>
      </w:r>
      <w:r>
        <w:rPr>
          <w:rFonts w:ascii="Liberation Serif" w:hAnsi="Liberation Serif" w:cs="Liberation Serif"/>
          <w:sz w:val="28"/>
          <w:szCs w:val="28"/>
        </w:rPr>
        <w:t xml:space="preserve"> (8,</w:t>
      </w:r>
      <w:r w:rsidR="00F2687F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Восточного управленческого округа – </w:t>
      </w:r>
      <w:r w:rsidR="00F2687F">
        <w:rPr>
          <w:rFonts w:ascii="Liberation Serif" w:hAnsi="Liberation Serif" w:cs="Liberation Serif"/>
          <w:sz w:val="28"/>
          <w:szCs w:val="28"/>
        </w:rPr>
        <w:t>310</w:t>
      </w:r>
      <w:r>
        <w:rPr>
          <w:rFonts w:ascii="Liberation Serif" w:hAnsi="Liberation Serif" w:cs="Liberation Serif"/>
          <w:sz w:val="28"/>
          <w:szCs w:val="28"/>
        </w:rPr>
        <w:t xml:space="preserve"> обращений (7,</w:t>
      </w:r>
      <w:r w:rsidR="00F2687F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 из Северного управленческого округа – </w:t>
      </w:r>
      <w:r w:rsidR="00DE1589">
        <w:rPr>
          <w:rFonts w:ascii="Liberation Serif" w:hAnsi="Liberation Serif" w:cs="Liberation Serif"/>
          <w:sz w:val="28"/>
          <w:szCs w:val="28"/>
        </w:rPr>
        <w:t>265</w:t>
      </w:r>
      <w:r>
        <w:rPr>
          <w:rFonts w:ascii="Liberation Serif" w:hAnsi="Liberation Serif" w:cs="Liberation Serif"/>
          <w:sz w:val="28"/>
          <w:szCs w:val="28"/>
        </w:rPr>
        <w:t xml:space="preserve"> обращений (</w:t>
      </w:r>
      <w:r w:rsidR="00F2687F">
        <w:rPr>
          <w:rFonts w:ascii="Liberation Serif" w:hAnsi="Liberation Serif" w:cs="Liberation Serif"/>
          <w:sz w:val="28"/>
          <w:szCs w:val="28"/>
        </w:rPr>
        <w:t>6,6</w:t>
      </w:r>
      <w:r>
        <w:rPr>
          <w:rFonts w:ascii="Liberation Serif" w:hAnsi="Liberation Serif" w:cs="Liberation Serif"/>
          <w:sz w:val="28"/>
          <w:szCs w:val="28"/>
        </w:rPr>
        <w:t>%);</w:t>
      </w:r>
    </w:p>
    <w:p w:rsidR="006C1707" w:rsidRDefault="006C1707" w:rsidP="006C17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</w:t>
      </w:r>
      <w:r w:rsidR="00547E6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без точного адреса – </w:t>
      </w:r>
      <w:r w:rsidR="00DE1589">
        <w:rPr>
          <w:rFonts w:ascii="Liberation Serif" w:hAnsi="Liberation Serif" w:cs="Liberation Serif"/>
          <w:sz w:val="28"/>
          <w:szCs w:val="28"/>
        </w:rPr>
        <w:t>662</w:t>
      </w:r>
      <w:r>
        <w:rPr>
          <w:rFonts w:ascii="Liberation Serif" w:hAnsi="Liberation Serif" w:cs="Liberation Serif"/>
          <w:sz w:val="28"/>
          <w:szCs w:val="28"/>
        </w:rPr>
        <w:t xml:space="preserve"> обращения (1</w:t>
      </w:r>
      <w:r w:rsidR="00F2687F">
        <w:rPr>
          <w:rFonts w:ascii="Liberation Serif" w:hAnsi="Liberation Serif" w:cs="Liberation Serif"/>
          <w:sz w:val="28"/>
          <w:szCs w:val="28"/>
        </w:rPr>
        <w:t>6,5</w:t>
      </w:r>
      <w:r>
        <w:rPr>
          <w:rFonts w:ascii="Liberation Serif" w:hAnsi="Liberation Serif" w:cs="Liberation Serif"/>
          <w:sz w:val="28"/>
          <w:szCs w:val="28"/>
        </w:rPr>
        <w:t>%).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</w:t>
      </w:r>
      <w:r w:rsidR="006B62C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</w:t>
      </w:r>
      <w:r w:rsidR="00032CAC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участникам специальной военной операции 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723D8C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Тематика обращений граждан, поступивших в Министерство социальной политики Свердловской области в 202</w:t>
      </w:r>
      <w:r w:rsidR="00D156C4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4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</w:t>
      </w:r>
      <w:r w:rsidR="00DE1589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у</w:t>
      </w:r>
      <w:r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23D8C" w:rsidRPr="00387233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387233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080"/>
        <w:gridCol w:w="1418"/>
      </w:tblGrid>
      <w:tr w:rsidR="00723D8C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723D8C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D974ED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0F18F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032CAC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ржки </w:t>
            </w:r>
            <w:r w:rsidR="00032CAC" w:rsidRPr="00032CAC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  <w:t xml:space="preserve">участникам специальной военной операции </w:t>
            </w:r>
            <w:r w:rsidR="006F44F7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709</w:t>
            </w:r>
          </w:p>
        </w:tc>
      </w:tr>
      <w:tr w:rsidR="00DD607C" w:rsidRPr="00B011E9" w:rsidTr="00DD607C">
        <w:trPr>
          <w:trHeight w:val="3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C921D6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  <w:tr w:rsidR="00DD607C" w:rsidRPr="00B011E9" w:rsidTr="00DD607C">
        <w:trPr>
          <w:trHeight w:val="2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C921D6" w:rsidRDefault="00032CA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427</w:t>
            </w:r>
          </w:p>
        </w:tc>
      </w:tr>
      <w:tr w:rsidR="00DD607C" w:rsidRPr="00B011E9" w:rsidTr="000F18F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C921D6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82</w:t>
            </w:r>
          </w:p>
        </w:tc>
      </w:tr>
      <w:tr w:rsidR="00DD607C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C921D6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51</w:t>
            </w:r>
          </w:p>
        </w:tc>
      </w:tr>
      <w:tr w:rsidR="00DD607C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C921D6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65</w:t>
            </w:r>
          </w:p>
        </w:tc>
      </w:tr>
      <w:tr w:rsidR="00DD607C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Pr="00C921D6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65</w:t>
            </w:r>
          </w:p>
        </w:tc>
      </w:tr>
      <w:tr w:rsidR="00DD607C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0F18FD" w:rsidRDefault="00DD607C" w:rsidP="00DD607C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07C" w:rsidRPr="00C921D6" w:rsidRDefault="00DD607C" w:rsidP="00DD607C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607C" w:rsidRDefault="00DD607C" w:rsidP="00032CA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</w:t>
            </w:r>
            <w:r w:rsidR="00032CAC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54</w:t>
            </w:r>
            <w:bookmarkStart w:id="0" w:name="_GoBack"/>
            <w:bookmarkEnd w:id="0"/>
          </w:p>
        </w:tc>
      </w:tr>
    </w:tbl>
    <w:p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н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а 31.12.2024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из 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3803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письменных обращений граждан, поступивших 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в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2024 год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у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, 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217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наход</w:t>
      </w:r>
      <w:r w:rsidR="006F44F7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3586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– рассмотрен</w:t>
      </w:r>
      <w:r w:rsidR="00F851C8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 По результатам рассмотрения: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– по 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3200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обращениям в адрес заявителей направлены ответы разъяснительного характера;</w:t>
      </w:r>
    </w:p>
    <w:p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342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переадресован</w:t>
      </w:r>
      <w:r w:rsidR="00F851C8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по компетенции;</w:t>
      </w:r>
    </w:p>
    <w:p w:rsidR="000039A9" w:rsidRDefault="000039A9" w:rsidP="000039A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 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44 обращения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учтен</w:t>
      </w:r>
      <w:r w:rsidR="00F851C8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</w:p>
    <w:p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0"/>
          <w:shd w:val="clear" w:color="auto" w:fill="FFFF0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lastRenderedPageBreak/>
        <w:t xml:space="preserve">Диаграмма № </w:t>
      </w:r>
      <w:r w:rsidR="00D33EEC">
        <w:rPr>
          <w:rFonts w:ascii="Liberation Serif" w:eastAsia="Times New Roman" w:hAnsi="Liberation Serif" w:cs="Liberation Serif"/>
          <w:sz w:val="24"/>
          <w:szCs w:val="20"/>
          <w:lang w:eastAsia="ru-RU"/>
        </w:rPr>
        <w:t>2</w:t>
      </w:r>
    </w:p>
    <w:p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058B8359" wp14:editId="543A9E42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6452870" cy="5937885"/>
            <wp:effectExtent l="0" t="0" r="5080" b="5715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23D8C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 Министром социальной политики Свердловской области А.В. Злоказовым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</w:t>
      </w:r>
      <w:r w:rsidR="00823E30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тся в Министерстве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>осуществляется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рамках </w:t>
      </w:r>
      <w:r w:rsidR="00823E3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Дней Министерства в муниципальных образованиях, расположенных на 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(http://msp.midural.ru).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социальной политики Свердловской области обращений граждан, содержащих сообщения о </w:t>
      </w:r>
      <w:r w:rsidR="00032CAC">
        <w:rPr>
          <w:rFonts w:ascii="Liberation Serif" w:hAnsi="Liberation Serif" w:cs="Liberation Serif"/>
          <w:b/>
          <w:sz w:val="28"/>
          <w:lang w:eastAsia="ru-RU"/>
        </w:rPr>
        <w:t>возможных ф</w:t>
      </w:r>
      <w:r>
        <w:rPr>
          <w:rFonts w:ascii="Liberation Serif" w:hAnsi="Liberation Serif" w:cs="Liberation Serif"/>
          <w:b/>
          <w:sz w:val="28"/>
          <w:lang w:eastAsia="ru-RU"/>
        </w:rPr>
        <w:t>актах коррупции, за 2024 год</w:t>
      </w:r>
    </w:p>
    <w:p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:rsidR="00D33EEC" w:rsidRPr="00B011E9" w:rsidRDefault="008848F8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lang w:eastAsia="ru-RU"/>
        </w:rPr>
        <w:t>В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2024 год</w:t>
      </w:r>
      <w:r>
        <w:rPr>
          <w:rFonts w:ascii="Liberation Serif" w:hAnsi="Liberation Serif" w:cs="Liberation Serif"/>
          <w:sz w:val="28"/>
          <w:lang w:eastAsia="ru-RU"/>
        </w:rPr>
        <w:t>у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в адрес </w:t>
      </w:r>
      <w:r w:rsidR="00D33EEC"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социальной политики Свердловской области 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поступило </w:t>
      </w:r>
      <w:r>
        <w:rPr>
          <w:rFonts w:ascii="Liberation Serif" w:hAnsi="Liberation Serif" w:cs="Liberation Serif"/>
          <w:sz w:val="28"/>
          <w:lang w:eastAsia="ru-RU"/>
        </w:rPr>
        <w:t>4020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обращений граждан,</w:t>
      </w:r>
      <w:r w:rsidR="00032CAC">
        <w:rPr>
          <w:rFonts w:ascii="Liberation Serif" w:hAnsi="Liberation Serif" w:cs="Liberation Serif"/>
          <w:sz w:val="28"/>
          <w:lang w:eastAsia="ru-RU"/>
        </w:rPr>
        <w:t xml:space="preserve"> в том числе 6 обращений по фактам коррупции, по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итогам 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рассмотрения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которых </w:t>
      </w:r>
      <w:r w:rsidR="00D33EE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факт</w:t>
      </w:r>
      <w:r w:rsidR="00D33EE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D33EE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совершения </w:t>
      </w:r>
      <w:r w:rsidR="00D33EE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коррупционных правонарушений не зафиксировано</w:t>
      </w:r>
      <w:r w:rsidR="00D33EE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054E36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6C1707" w:rsidRDefault="006C1707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6C1707" w:rsidSect="00F16C9F">
      <w:headerReference w:type="default" r:id="rId10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7BB" w:rsidRDefault="00DD27BB" w:rsidP="00154BF2">
      <w:pPr>
        <w:spacing w:after="0" w:line="240" w:lineRule="auto"/>
      </w:pPr>
      <w:r>
        <w:separator/>
      </w:r>
    </w:p>
  </w:endnote>
  <w:endnote w:type="continuationSeparator" w:id="0">
    <w:p w:rsidR="00DD27BB" w:rsidRDefault="00DD27BB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7BB" w:rsidRDefault="00DD27BB" w:rsidP="00154BF2">
      <w:pPr>
        <w:spacing w:after="0" w:line="240" w:lineRule="auto"/>
      </w:pPr>
      <w:r>
        <w:separator/>
      </w:r>
    </w:p>
  </w:footnote>
  <w:footnote w:type="continuationSeparator" w:id="0">
    <w:p w:rsidR="00DD27BB" w:rsidRDefault="00DD27BB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032CAC">
          <w:rPr>
            <w:rFonts w:ascii="Liberation Serif" w:hAnsi="Liberation Serif" w:cs="Liberation Serif"/>
            <w:noProof/>
          </w:rPr>
          <w:t>4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14D6"/>
    <w:rsid w:val="00012418"/>
    <w:rsid w:val="00014012"/>
    <w:rsid w:val="00021C7B"/>
    <w:rsid w:val="0002237C"/>
    <w:rsid w:val="000274A9"/>
    <w:rsid w:val="00032CAC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624E"/>
    <w:rsid w:val="0008791F"/>
    <w:rsid w:val="00092094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35BA9"/>
    <w:rsid w:val="00137E86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0060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335F"/>
    <w:rsid w:val="00356070"/>
    <w:rsid w:val="00360BF3"/>
    <w:rsid w:val="00364CB0"/>
    <w:rsid w:val="0036559E"/>
    <w:rsid w:val="003759CF"/>
    <w:rsid w:val="00380C5F"/>
    <w:rsid w:val="00383276"/>
    <w:rsid w:val="00385994"/>
    <w:rsid w:val="00387233"/>
    <w:rsid w:val="00387F9E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47E6A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64CA"/>
    <w:rsid w:val="006E091C"/>
    <w:rsid w:val="006F44F7"/>
    <w:rsid w:val="006F6848"/>
    <w:rsid w:val="007020D9"/>
    <w:rsid w:val="00704EAB"/>
    <w:rsid w:val="00706D54"/>
    <w:rsid w:val="0071284A"/>
    <w:rsid w:val="00715421"/>
    <w:rsid w:val="00723D8C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3E30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48F8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ADC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1F8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3CA4"/>
    <w:rsid w:val="00B15E26"/>
    <w:rsid w:val="00B1769B"/>
    <w:rsid w:val="00B2069E"/>
    <w:rsid w:val="00B213F1"/>
    <w:rsid w:val="00B26810"/>
    <w:rsid w:val="00B27690"/>
    <w:rsid w:val="00B34B9E"/>
    <w:rsid w:val="00B4093D"/>
    <w:rsid w:val="00B52766"/>
    <w:rsid w:val="00B57C7A"/>
    <w:rsid w:val="00B748AB"/>
    <w:rsid w:val="00B776D4"/>
    <w:rsid w:val="00B8270A"/>
    <w:rsid w:val="00B904B4"/>
    <w:rsid w:val="00BA5B6C"/>
    <w:rsid w:val="00BA6B50"/>
    <w:rsid w:val="00BC67AE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06AE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67DDB"/>
    <w:rsid w:val="00D67F55"/>
    <w:rsid w:val="00D704F8"/>
    <w:rsid w:val="00D70C09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27BB"/>
    <w:rsid w:val="00DD45E3"/>
    <w:rsid w:val="00DD607C"/>
    <w:rsid w:val="00DE1589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48DC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12C86"/>
    <w:rsid w:val="00F16C9F"/>
    <w:rsid w:val="00F17628"/>
    <w:rsid w:val="00F2428A"/>
    <w:rsid w:val="00F244C5"/>
    <w:rsid w:val="00F2687F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851C8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210D5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3790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FD4-4EE7-A2FA-C4DE663E3E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 2024 год </c:v>
                </c:pt>
                <c:pt idx="1">
                  <c:v>2023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4020</c:v>
                </c:pt>
                <c:pt idx="1">
                  <c:v>3790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1978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912-4581-B49D-A633B10AC58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 2024 год </c:v>
                </c:pt>
                <c:pt idx="1">
                  <c:v>2023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1977</c:v>
                </c:pt>
                <c:pt idx="1">
                  <c:v>1978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83273784"/>
        <c:axId val="483275352"/>
      </c:barChart>
      <c:catAx>
        <c:axId val="4832737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3275352"/>
        <c:crosses val="autoZero"/>
        <c:auto val="1"/>
        <c:lblAlgn val="ctr"/>
        <c:lblOffset val="100"/>
        <c:noMultiLvlLbl val="0"/>
      </c:catAx>
      <c:valAx>
        <c:axId val="483275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832737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6117340036293927E-2"/>
          <c:y val="0.10942173297797533"/>
          <c:w val="0.81398850433992942"/>
          <c:h val="0.811292885553301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dLbl>
              <c:idx val="0"/>
              <c:layout>
                <c:manualLayout>
                  <c:x val="-7.748490207429683E-8"/>
                  <c:y val="-4.107977840594759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74414485337532"/>
                      <c:h val="0.5207999144476526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01C-40BA-9A89-753EC5E9E23B}"/>
                </c:ext>
              </c:extLst>
            </c:dLbl>
            <c:dLbl>
              <c:idx val="1"/>
              <c:layout>
                <c:manualLayout>
                  <c:x val="-1.1808699074985239E-2"/>
                  <c:y val="3.8749824221924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1C-40BA-9A89-753EC5E9E23B}"/>
                </c:ext>
              </c:extLst>
            </c:dLbl>
            <c:dLbl>
              <c:idx val="2"/>
              <c:layout>
                <c:manualLayout>
                  <c:x val="8.7434144154242804E-2"/>
                  <c:y val="3.72154115586690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1C-40BA-9A89-753EC5E9E23B}"/>
                </c:ext>
              </c:extLst>
            </c:dLbl>
            <c:dLbl>
              <c:idx val="3"/>
              <c:layout>
                <c:manualLayout>
                  <c:x val="1.0866482665852558E-3"/>
                  <c:y val="4.938704985339167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01C-40BA-9A89-753EC5E9E23B}"/>
                </c:ext>
              </c:extLst>
            </c:dLbl>
            <c:dLbl>
              <c:idx val="4"/>
              <c:layout>
                <c:manualLayout>
                  <c:x val="9.8398077134670284E-4"/>
                  <c:y val="-9.06375755003676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01C-40BA-9A89-753EC5E9E23B}"/>
                </c:ext>
              </c:extLst>
            </c:dLbl>
            <c:dLbl>
              <c:idx val="5"/>
              <c:layout>
                <c:manualLayout>
                  <c:x val="1.7506628833371816E-2"/>
                  <c:y val="-8.844708762201991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1C-40BA-9A89-753EC5E9E23B}"/>
                </c:ext>
              </c:extLst>
            </c:dLbl>
            <c:dLbl>
              <c:idx val="6"/>
              <c:layout>
                <c:manualLayout>
                  <c:x val="0.13384772976985432"/>
                  <c:y val="-7.72550356034653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1C-40BA-9A89-753EC5E9E23B}"/>
                </c:ext>
              </c:extLst>
            </c:dLbl>
            <c:dLbl>
              <c:idx val="7"/>
              <c:layout>
                <c:manualLayout>
                  <c:x val="0.13678402013367702"/>
                  <c:y val="-8.128988688733447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441842157055696"/>
                      <c:h val="7.485830392471393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F-901C-40BA-9A89-753EC5E9E2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Liberation Serif" panose="02020603050405020304" pitchFamily="18" charset="0"/>
                    <a:ea typeface="Liberation Serif" panose="02020603050405020304" pitchFamily="18" charset="0"/>
                    <a:cs typeface="Liberation Serif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  <c:pt idx="1">
                  <c:v>Опека и попечительство, усыновление (удочерение) детей</c:v>
                </c:pt>
                <c:pt idx="2">
                  <c:v>Выплата пособий и компенсаций на ребенка </c:v>
                </c:pt>
                <c:pt idx="3">
                  <c:v>Охрана семьи, материнства, отцовства и детства</c:v>
                </c:pt>
                <c:pt idx="4">
                  <c:v>Социальное обслуживание</c:v>
                </c:pt>
                <c:pt idx="5">
                  <c:v>Предоставление льгот в связи с награждением или присвоением почетных званий</c:v>
                </c:pt>
                <c:pt idx="6">
                  <c:v>Социальная защита инвалидов </c:v>
                </c:pt>
                <c:pt idx="7">
                  <c:v>Иные вопосы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1709</c:v>
                </c:pt>
                <c:pt idx="1">
                  <c:v>427</c:v>
                </c:pt>
                <c:pt idx="2">
                  <c:v>382</c:v>
                </c:pt>
                <c:pt idx="3">
                  <c:v>667</c:v>
                </c:pt>
                <c:pt idx="4">
                  <c:v>165</c:v>
                </c:pt>
                <c:pt idx="5">
                  <c:v>351</c:v>
                </c:pt>
                <c:pt idx="6">
                  <c:v>165</c:v>
                </c:pt>
                <c:pt idx="7">
                  <c:v>154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Liberation Serif" panose="02020603050405020304" pitchFamily="18" charset="0"/>
          <a:ea typeface="Liberation Serif" panose="02020603050405020304" pitchFamily="18" charset="0"/>
          <a:cs typeface="Liberation Serif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77D2C-BEDF-427E-B04F-EFCABCB9D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5</cp:revision>
  <cp:lastPrinted>2025-01-13T06:00:00Z</cp:lastPrinted>
  <dcterms:created xsi:type="dcterms:W3CDTF">2025-01-03T11:31:00Z</dcterms:created>
  <dcterms:modified xsi:type="dcterms:W3CDTF">2025-01-13T06:00:00Z</dcterms:modified>
</cp:coreProperties>
</file>