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419" w:rsidRDefault="001244C2">
      <w:pPr>
        <w:jc w:val="right"/>
      </w:pPr>
      <w:bookmarkStart w:id="0" w:name="_GoBack"/>
      <w:bookmarkEnd w:id="0"/>
      <w:r>
        <w:t>Приложение № 1</w:t>
      </w:r>
    </w:p>
    <w:p w:rsidR="00615419" w:rsidRDefault="001244C2">
      <w:pPr>
        <w:jc w:val="right"/>
      </w:pPr>
      <w:r>
        <w:t>к письму от____________№____________</w:t>
      </w:r>
    </w:p>
    <w:p w:rsidR="00615419" w:rsidRDefault="00615419">
      <w:pPr>
        <w:jc w:val="right"/>
      </w:pPr>
    </w:p>
    <w:p w:rsidR="00615419" w:rsidRDefault="00615419"/>
    <w:p w:rsidR="00615419" w:rsidRDefault="001244C2">
      <w:r>
        <w:t xml:space="preserve">Разъяснения </w:t>
      </w:r>
    </w:p>
    <w:p w:rsidR="00615419" w:rsidRDefault="001244C2">
      <w:r>
        <w:t xml:space="preserve">по наиболее часто возникающим вопросам в ходе осуществления органами опеки и попечительства контроля за соблюдением </w:t>
      </w:r>
      <w:r>
        <w:t>имущественных прав подопечных при представлении опекунами (попечителями) ежегодных отчетов за предыдущий год о хранении, об использовании имущества подопечных и об управлении имуществом подопечных</w:t>
      </w:r>
    </w:p>
    <w:p w:rsidR="00615419" w:rsidRDefault="00615419"/>
    <w:p w:rsidR="00615419" w:rsidRDefault="001244C2">
      <w:pPr>
        <w:pStyle w:val="ae"/>
        <w:numPr>
          <w:ilvl w:val="0"/>
          <w:numId w:val="1"/>
        </w:numPr>
        <w:tabs>
          <w:tab w:val="left" w:pos="993"/>
        </w:tabs>
        <w:ind w:left="0" w:firstLine="567"/>
        <w:jc w:val="both"/>
      </w:pPr>
      <w:r>
        <w:t>Об обязанности органа опеки и попечительства по осуществле</w:t>
      </w:r>
      <w:r>
        <w:t>нию контроля за расходованием денежных средств подопечных, зачисленных на номинальный счет опекуна.</w:t>
      </w:r>
    </w:p>
    <w:p w:rsidR="00615419" w:rsidRDefault="001244C2">
      <w:pPr>
        <w:ind w:firstLine="567"/>
        <w:jc w:val="both"/>
      </w:pPr>
      <w:r>
        <w:t xml:space="preserve">В соответствии со статьей 7 Федерального закона от 24 апреля 2008 года </w:t>
      </w:r>
      <w:r>
        <w:br/>
      </w:r>
      <w:r>
        <w:t>№ 48-ФЗ «Об опеке и попечительстве» (далее – Федеральный закон от 24 апреля 2008 год</w:t>
      </w:r>
      <w:r>
        <w:t>а № 48-ФЗ) к основным задачам органов опеки и попечительства отнесены:</w:t>
      </w:r>
    </w:p>
    <w:p w:rsidR="00615419" w:rsidRDefault="001244C2">
      <w:pPr>
        <w:ind w:firstLine="709"/>
        <w:jc w:val="both"/>
      </w:pPr>
      <w:r>
        <w:t>- надзор за деятельностью опекунов и попечителей, а также организаций, в которые помещены недееспособные или не полностью дееспособные граждане;</w:t>
      </w:r>
    </w:p>
    <w:p w:rsidR="00615419" w:rsidRDefault="001244C2">
      <w:pPr>
        <w:ind w:firstLine="709"/>
        <w:jc w:val="both"/>
      </w:pPr>
      <w:r>
        <w:t>- контроль за сохранностью имущества и у</w:t>
      </w:r>
      <w:r>
        <w:t>правлением имуществом граждан, находящихся под опекой или попечительством либо помещенных под надзор в образовательные организации, медицинские организации, организации, оказывающие социальные услуги, или иные организации, в том числе для детей-сирот и дет</w:t>
      </w:r>
      <w:r>
        <w:t xml:space="preserve">ей, оставшихся без попечения родителей. </w:t>
      </w:r>
    </w:p>
    <w:p w:rsidR="00615419" w:rsidRDefault="001244C2">
      <w:pPr>
        <w:ind w:firstLine="709"/>
        <w:jc w:val="both"/>
      </w:pPr>
      <w:r>
        <w:t>В соответствии со статьей 37 Гражданского кодекса Российской Федерации суммы алиментов, пенсий, пособий, возмещения вреда здоровью и вреда, понесенного в случае смерти кормильца, а также иные выплачиваемые на содерж</w:t>
      </w:r>
      <w:r>
        <w:t>ание подопечного средства, за исключением доходов, которыми подопечный вправе распоряжаться самостоятельно, подлежат зачислению на отдельный номинальный счет, открываемый опекуном (попечителем), и расходуются опекуном (попечителем) без предварительного раз</w:t>
      </w:r>
      <w:r>
        <w:t xml:space="preserve">решения органа опеки и попечительства. Опекун (попечитель) предоставляет отчет о расходовании сумм, зачисляемых на отдельный номинальный счет, в порядке, установленном Федеральным законом от 24 апреля 2008 года № 48-ФЗ. </w:t>
      </w:r>
    </w:p>
    <w:p w:rsidR="00615419" w:rsidRDefault="001244C2">
      <w:pPr>
        <w:ind w:firstLine="709"/>
        <w:jc w:val="both"/>
      </w:pPr>
      <w:r>
        <w:t>Согласно статье 25 Федерального зак</w:t>
      </w:r>
      <w:r>
        <w:t>она от 24 апреля 2008 года № 48-ФЗ отчет в письменной форме за предыдущий год о хранении, об использовании имущества подопечных и об управлении имуществом подопечных (далее – отчет) предоставляется опекуном (попечителем) в орган опеки и попечительства ежег</w:t>
      </w:r>
      <w:r>
        <w:t>одно не позднее 1 февраля текущего года.</w:t>
      </w:r>
    </w:p>
    <w:p w:rsidR="00615419" w:rsidRDefault="001244C2">
      <w:pPr>
        <w:ind w:firstLine="709"/>
        <w:jc w:val="both"/>
      </w:pPr>
      <w:r>
        <w:t xml:space="preserve">При этом статьей 37 Гражданского кодекса Российской Федерации </w:t>
      </w:r>
      <w:r>
        <w:br/>
      </w:r>
      <w:r>
        <w:t>и статьей 25 Федерального закона от 24 апреля 2008 года № 48-ФЗ предусмотрено, что опекун, который является родителем недееспособного гражданина, являющ</w:t>
      </w:r>
      <w:r>
        <w:t xml:space="preserve">егося инвалидом с детства, совместно проживающим с таким гражданином и воспитывавшим его с рождения и до достижения им возраста 18 лет, или усыновителем такого гражданина, совместно проживающим с ним </w:t>
      </w:r>
      <w:r>
        <w:lastRenderedPageBreak/>
        <w:t>и воспитывавшим его с момента усыновления и до достижени</w:t>
      </w:r>
      <w:r>
        <w:t>я им возраста 18 лет, вправе не включать в отчет сведения о расходовании этим опекуном сумм, зачисляемых на отдельный номинальный счет, открытый опекуном.</w:t>
      </w:r>
    </w:p>
    <w:p w:rsidR="00615419" w:rsidRDefault="001244C2">
      <w:pPr>
        <w:ind w:firstLine="709"/>
        <w:jc w:val="both"/>
      </w:pPr>
      <w:r>
        <w:t>В остальных случаях представление отчета в установленный законом или договором срок в надлежащем виде</w:t>
      </w:r>
      <w:r>
        <w:t xml:space="preserve"> в орган опеки и попечительства является обязанностью опекуна (попечителя).</w:t>
      </w:r>
    </w:p>
    <w:p w:rsidR="00615419" w:rsidRDefault="001244C2">
      <w:pPr>
        <w:ind w:firstLine="709"/>
        <w:jc w:val="both"/>
      </w:pPr>
      <w:r>
        <w:t xml:space="preserve">Отчет опекуна или попечителя должен содержать сведения о: </w:t>
      </w:r>
    </w:p>
    <w:p w:rsidR="00615419" w:rsidRDefault="001244C2">
      <w:pPr>
        <w:ind w:firstLine="709"/>
        <w:jc w:val="both"/>
      </w:pPr>
      <w:r>
        <w:t xml:space="preserve">состоянии имущества и месте его хранения; </w:t>
      </w:r>
    </w:p>
    <w:p w:rsidR="00615419" w:rsidRDefault="001244C2">
      <w:pPr>
        <w:ind w:firstLine="709"/>
        <w:jc w:val="both"/>
      </w:pPr>
      <w:r>
        <w:t xml:space="preserve">приобретении имущества взамен отчужденного; </w:t>
      </w:r>
    </w:p>
    <w:p w:rsidR="00615419" w:rsidRDefault="001244C2">
      <w:pPr>
        <w:ind w:firstLine="709"/>
        <w:jc w:val="both"/>
      </w:pPr>
      <w:r>
        <w:t>доходах, полученных от управления</w:t>
      </w:r>
      <w:r>
        <w:t xml:space="preserve"> имуществом подопечного; </w:t>
      </w:r>
    </w:p>
    <w:p w:rsidR="00615419" w:rsidRDefault="001244C2">
      <w:pPr>
        <w:ind w:firstLine="709"/>
        <w:jc w:val="both"/>
      </w:pPr>
      <w:r>
        <w:t>расходах, произведенных за счет имущества подопечного, включая сведения о расходовании сумм, зачисляемых на отдельный номинальный счет, открываемый опекуном или попечителем</w:t>
      </w:r>
    </w:p>
    <w:p w:rsidR="00615419" w:rsidRDefault="001244C2">
      <w:pPr>
        <w:ind w:firstLine="709"/>
        <w:jc w:val="both"/>
      </w:pPr>
      <w:r>
        <w:t>С целью проверки обоснованности произведенных расходов за</w:t>
      </w:r>
      <w:r>
        <w:t xml:space="preserve"> счет средств подопечного опекуном (попечителем) к отчету о расходовании сумм, принадлежащих подопечному, зачисленных на номинальный счет, должна прилагаться выписка кредитной организации по данному счету за отчетный период.</w:t>
      </w:r>
    </w:p>
    <w:p w:rsidR="00615419" w:rsidRDefault="001244C2">
      <w:pPr>
        <w:ind w:firstLine="709"/>
        <w:jc w:val="both"/>
      </w:pPr>
      <w:r>
        <w:t>Проверка отчета опекуна осущест</w:t>
      </w:r>
      <w:r>
        <w:t>вляется с учетом положений статьи 17 Федерального закона от 24 апреля 2008 года № 48-ФЗ, предусматривающей, что подопечные не имеют права собственности на имущество опекунов или попечителей, а опекуны или попечители не имеют права собственности на имуществ</w:t>
      </w:r>
      <w:r>
        <w:t>о подопечных, в том числе на суммы алиментов, пенсий, пособий и иных предоставляемых на содержание подопечных социальных выплат.</w:t>
      </w:r>
    </w:p>
    <w:p w:rsidR="00615419" w:rsidRDefault="001244C2">
      <w:pPr>
        <w:ind w:firstLine="709"/>
        <w:jc w:val="both"/>
      </w:pPr>
      <w:r>
        <w:t>Таким образом, федеральным законодательством прямо предусмотрена обязанность органа опеки и попечительства по осуществлению кон</w:t>
      </w:r>
      <w:r>
        <w:t xml:space="preserve">троля за деятельностью опекунов (попечителей) по соблюдению и защите прав подопечного, в том числе имущественных прав в части расходования принадлежащих ему денежных средств, зачисляемых на номинальный счет и предусмотренных на обеспечение его нужд. </w:t>
      </w:r>
    </w:p>
    <w:p w:rsidR="00615419" w:rsidRDefault="001244C2">
      <w:pPr>
        <w:ind w:firstLine="709"/>
        <w:jc w:val="both"/>
      </w:pPr>
      <w:r>
        <w:t xml:space="preserve">2. О </w:t>
      </w:r>
      <w:r>
        <w:t>форме отчета и порядке заполнения отчета.</w:t>
      </w:r>
    </w:p>
    <w:p w:rsidR="00615419" w:rsidRDefault="001244C2">
      <w:pPr>
        <w:ind w:firstLine="709"/>
        <w:jc w:val="both"/>
      </w:pPr>
      <w:r>
        <w:t>Отчет является финансовым документом о доходах несовершеннолетнего в отчетном периоде и произведенных расходах за счет денежных средств подопечного. Опекун (попечитель) несет полную ответственность за достоверность</w:t>
      </w:r>
      <w:r>
        <w:t xml:space="preserve"> представленных сведений и документов, подтверждающих произведенные расходы. </w:t>
      </w:r>
    </w:p>
    <w:p w:rsidR="00615419" w:rsidRDefault="001244C2">
      <w:pPr>
        <w:ind w:firstLine="709"/>
        <w:jc w:val="both"/>
      </w:pPr>
      <w:r>
        <w:t>Постановлением Правительства Российской Федерации от 18.05.2009 № 423 «Об отдельных вопросах осуществления опеки и попечительства в отношении несовершеннолетних граждан» утвержде</w:t>
      </w:r>
      <w:r>
        <w:t>на форма отчета опекуна (попечителя) несовершеннолетнего ребенка, оставшегося без попечения родителей, в которой даны пояснения к каждому из разделов о содержании указываемых опекуном (попечителем) сведений.</w:t>
      </w:r>
    </w:p>
    <w:p w:rsidR="00615419" w:rsidRDefault="001244C2">
      <w:pPr>
        <w:ind w:firstLine="709"/>
        <w:jc w:val="both"/>
      </w:pPr>
      <w:r>
        <w:t>Отчет составляется опекуном (попечителем) собств</w:t>
      </w:r>
      <w:r>
        <w:t xml:space="preserve">енноручно. Орган опеки и попечительства оказывает содействие в исполнении опекуном данной </w:t>
      </w:r>
      <w:r>
        <w:lastRenderedPageBreak/>
        <w:t>обязанности путем разъяснения положений законодательства о требованиях к оформлению отчета. Заполнение сотрудником органа опеки и попечительства отчета по просьбе опе</w:t>
      </w:r>
      <w:r>
        <w:t>куна (попечителя) не допускается.</w:t>
      </w:r>
    </w:p>
    <w:p w:rsidR="00615419" w:rsidRDefault="001244C2">
      <w:pPr>
        <w:ind w:firstLine="709"/>
        <w:jc w:val="both"/>
      </w:pPr>
      <w:r>
        <w:t>В случае, если полномочия законного представителя ребенка, оставшегося без попечения родителей, возложены на нескольких опекунов (попечителей), каждый из них обязан представить в орган опеки собственноручно заполненный отч</w:t>
      </w:r>
      <w:r>
        <w:t>ет, при этом документы, прилагаемые к отчету, представляются в одном экземпляре.</w:t>
      </w:r>
    </w:p>
    <w:p w:rsidR="00615419" w:rsidRDefault="001244C2">
      <w:pPr>
        <w:ind w:firstLine="709"/>
        <w:jc w:val="both"/>
      </w:pPr>
      <w:r>
        <w:t>Отчет может быть направлен опекуном (попечителем) в орган опеки и попечительства посредством почтового отправления, с учетом срока доставки и необходимости представления отчет</w:t>
      </w:r>
      <w:r>
        <w:t>а не позднее 1 февраля текущего года.</w:t>
      </w:r>
    </w:p>
    <w:p w:rsidR="00615419" w:rsidRDefault="001244C2">
      <w:pPr>
        <w:ind w:firstLine="709"/>
        <w:jc w:val="both"/>
      </w:pPr>
      <w:r>
        <w:t xml:space="preserve">После предоставления опекуном (попечителем) отчета органом опеки и попечительства проводится проверка предоставленного отчета и анализ прилагаемых к отчету документов. </w:t>
      </w:r>
    </w:p>
    <w:p w:rsidR="00615419" w:rsidRDefault="001244C2">
      <w:pPr>
        <w:ind w:firstLine="709"/>
        <w:jc w:val="both"/>
      </w:pPr>
      <w:r>
        <w:t>При отсутствии замечаний и нарушений отчет опекун</w:t>
      </w:r>
      <w:r>
        <w:t>а (попечителя) утверждается руководителем органа опеки и попечительства.</w:t>
      </w:r>
    </w:p>
    <w:p w:rsidR="00615419" w:rsidRDefault="001244C2">
      <w:pPr>
        <w:ind w:firstLine="709"/>
        <w:jc w:val="both"/>
      </w:pPr>
      <w:r>
        <w:t>3. О расходах на питание, предметы первой необходимости и мелкие бытовые нужды и необходимости представления опекуном платежных документов, подтверждающих расходы, осуществленные за с</w:t>
      </w:r>
      <w:r>
        <w:t>чет денежных средств подопечного.</w:t>
      </w:r>
    </w:p>
    <w:p w:rsidR="00615419" w:rsidRDefault="001244C2">
      <w:pPr>
        <w:ind w:firstLine="709"/>
        <w:jc w:val="both"/>
      </w:pPr>
      <w:r>
        <w:t>В соответствии с частью 2 статьи 25 Федерального закона от 24 апреля 2008 года № 48-ФЗ к отчету опекуна прилагаются документы (копии товарных чеков, квитанции об уплате налогов, страховых сумм и другие платежные документы)</w:t>
      </w:r>
      <w:r>
        <w:t>, подтверждающие указанные сведения, за исключением сведений о произведенных за счет средств подопечного расходах на питание, предметы первой необходимости и прочие мелкие бытовые нужды.</w:t>
      </w:r>
    </w:p>
    <w:p w:rsidR="00615419" w:rsidRDefault="001244C2">
      <w:pPr>
        <w:ind w:firstLine="709"/>
        <w:jc w:val="both"/>
      </w:pPr>
      <w:r>
        <w:t>В соответствии с Постановлением Правительства Российской Федерации от</w:t>
      </w:r>
      <w:r>
        <w:rPr>
          <w:lang w:val="en-US"/>
        </w:rPr>
        <w:t> </w:t>
      </w:r>
      <w:r>
        <w:t>18.05.2009 № 423 «Об отдельных вопросах осуществления опеки и</w:t>
      </w:r>
      <w:r>
        <w:rPr>
          <w:lang w:val="en-US"/>
        </w:rPr>
        <w:t> </w:t>
      </w:r>
      <w:r>
        <w:t>попечительства в отношении несовершеннолетних граждан» в отчете опекуна указываются в том числе сведения о расходах на нужды подопечного, произведенных за счет полученных доходов (за исключение</w:t>
      </w:r>
      <w:r>
        <w:t>м сведений о</w:t>
      </w:r>
      <w:r>
        <w:rPr>
          <w:lang w:val="en-US"/>
        </w:rPr>
        <w:t> </w:t>
      </w:r>
      <w:r>
        <w:t>произведенных за счет средств подопечного расходах на питание, предметы первой необходимости и прочие мелкие бытовые нужды).</w:t>
      </w:r>
    </w:p>
    <w:p w:rsidR="00615419" w:rsidRDefault="001244C2">
      <w:pPr>
        <w:ind w:firstLine="709"/>
        <w:jc w:val="both"/>
      </w:pPr>
      <w:r>
        <w:t>Перечень предметов первой необходимости и мелких бытовых нужд несовершеннолетних, нормативы питания для подопечных, на</w:t>
      </w:r>
      <w:r>
        <w:t>ходящихся в</w:t>
      </w:r>
      <w:r>
        <w:rPr>
          <w:lang w:val="en-US"/>
        </w:rPr>
        <w:t> </w:t>
      </w:r>
      <w:r>
        <w:t>замещающих семьях, законодательно не определены.</w:t>
      </w:r>
    </w:p>
    <w:p w:rsidR="00615419" w:rsidRDefault="001244C2">
      <w:pPr>
        <w:ind w:firstLine="709"/>
        <w:jc w:val="both"/>
      </w:pPr>
      <w:r>
        <w:t>Анализ судебных решений по искам органов опеки и попечительства о</w:t>
      </w:r>
      <w:r>
        <w:rPr>
          <w:lang w:val="en-US"/>
        </w:rPr>
        <w:t> </w:t>
      </w:r>
      <w:r>
        <w:t>возмещении детям, оставшимся без попечения родителей, имущественного вреда, причиненного опекунами (попечителями) при расходовани</w:t>
      </w:r>
      <w:r>
        <w:t xml:space="preserve">и денежных средств подопечных, показывает, что судами в качестве ориентиров для определения допустимых (разумных) расходов средств детей на приобретение предметов первой необходимости, мелких бытовых нужд, питания учитывались: </w:t>
      </w:r>
    </w:p>
    <w:p w:rsidR="00615419" w:rsidRDefault="001244C2">
      <w:pPr>
        <w:ind w:firstLine="709"/>
        <w:jc w:val="both"/>
      </w:pPr>
      <w:r>
        <w:t xml:space="preserve">установленный на территории </w:t>
      </w:r>
      <w:r>
        <w:t xml:space="preserve">Свердловской области прожиточный минимум по категории «дети», </w:t>
      </w:r>
    </w:p>
    <w:p w:rsidR="00615419" w:rsidRDefault="001244C2">
      <w:pPr>
        <w:ind w:firstLine="709"/>
        <w:jc w:val="both"/>
      </w:pPr>
      <w:r>
        <w:lastRenderedPageBreak/>
        <w:t xml:space="preserve">стоимость «потребительской корзины», определенной в конкретном муниципальном образовании, </w:t>
      </w:r>
    </w:p>
    <w:p w:rsidR="00615419" w:rsidRDefault="001244C2">
      <w:pPr>
        <w:ind w:firstLine="709"/>
        <w:jc w:val="both"/>
      </w:pPr>
      <w:r>
        <w:t>санитарно-эпидемиологические правила и нормы СанПиН 2.3/2.4.3590-20, утвержденные постановлением Главн</w:t>
      </w:r>
      <w:r>
        <w:t>ого государственного санитарного врача Российской Федерации от 27.10.2020 № 32 (раздел VIII «Особенности организации общественного питания детей»).</w:t>
      </w:r>
    </w:p>
    <w:p w:rsidR="00615419" w:rsidRDefault="001244C2">
      <w:pPr>
        <w:ind w:firstLine="709"/>
        <w:jc w:val="both"/>
      </w:pPr>
      <w:r>
        <w:t>Применяемые судами нормативы для оценки соблюдения имущественных прав несовершеннолетних подопечных могут та</w:t>
      </w:r>
      <w:r>
        <w:t xml:space="preserve">кже использоваться органами опеки и попечительства при определении базовых (минимальных) размеров затрат на содержание ребенка в замещающей семье. </w:t>
      </w:r>
    </w:p>
    <w:p w:rsidR="00615419" w:rsidRDefault="001244C2">
      <w:pPr>
        <w:ind w:firstLine="709"/>
        <w:jc w:val="both"/>
      </w:pPr>
      <w:r>
        <w:t>При этом оптимальный размер расходов, произведенных за счет средств подопечного на его питание, предметы пер</w:t>
      </w:r>
      <w:r>
        <w:t>вой необходимости, мелкие бытовые нужды, должен определяться органами опеки и попечительства исходя из индивидуальных потребностей несовершеннолетнего, обусловленных его возрастом, состоянием здоровья, уровнем развития, увлечениями и прочим. Ограничение ра</w:t>
      </w:r>
      <w:r>
        <w:t>сходования средств, целевым назначением которых является содержание несовершеннолетнего, законодательством не предусмотрено. Примерный перечень предметов первой необходимости и мелких бытовых нужд прилагается.</w:t>
      </w:r>
    </w:p>
    <w:p w:rsidR="00615419" w:rsidRDefault="001244C2">
      <w:pPr>
        <w:ind w:firstLine="709"/>
        <w:jc w:val="both"/>
      </w:pPr>
      <w:r>
        <w:t>Расходы, произведенные за счет средств несовер</w:t>
      </w:r>
      <w:r>
        <w:t>шеннолетнего подопечного на получение ребенком дополнительного образования, организацию его отдыха, посещение культурных, спортивных и иных мероприятий, медицинских услуг, приобретение дорогостоящих лекарственных средств (при наличии показаний), оплату сот</w:t>
      </w:r>
      <w:r>
        <w:t>овой связи и услуг интернета, а также другие расходы, связанные с реализацией прав подопечного, направленные на обеспечение его интересов, создание условий для полноценного и всестороннего развития, являются обоснованными и подлежат учету при проведении пр</w:t>
      </w:r>
      <w:r>
        <w:t>оверки отчета.</w:t>
      </w:r>
    </w:p>
    <w:p w:rsidR="00615419" w:rsidRDefault="001244C2">
      <w:pPr>
        <w:ind w:firstLine="709"/>
        <w:jc w:val="both"/>
      </w:pPr>
      <w:r>
        <w:t>Между тем в случае, если в ходе анализа отчета органом опеки и попечительства установлено необоснованное расходование денежных средств подопечного, орган опеки и попечительства обязан запросить пояснения от опекуна (попечителя) о произведенн</w:t>
      </w:r>
      <w:r>
        <w:t xml:space="preserve">ых расходах, в том числе с предоставлением подтверждающих документов (при необходимости). </w:t>
      </w:r>
    </w:p>
    <w:p w:rsidR="00615419" w:rsidRDefault="001244C2">
      <w:pPr>
        <w:ind w:firstLine="709"/>
        <w:jc w:val="both"/>
      </w:pPr>
      <w:r>
        <w:t xml:space="preserve">Также при осуществлении контроля за расходованием средств подопечных орган опеки и попечительства вправе осуществлять проверку достоверности сведений и документов, </w:t>
      </w:r>
      <w:r>
        <w:t>представленных опекуном (попечителем), путем направления запросов в соответствующие органы и организации, в том числе поставщикам товаров и услуг, указанным в отчете опекуна (попечителя).</w:t>
      </w:r>
    </w:p>
    <w:p w:rsidR="00615419" w:rsidRDefault="001244C2">
      <w:pPr>
        <w:ind w:firstLine="709"/>
        <w:jc w:val="both"/>
      </w:pPr>
      <w:r>
        <w:t xml:space="preserve">При выявлении расходования средств на товары и услуги, </w:t>
      </w:r>
      <w:r>
        <w:t>не соответствующие потребностям подопечного, орган опеки и попечительства обязан принять меры по восстановлению нарушенных прав несовершеннолетнего в досудебном порядке, а в случае невозможности – обеспечить защиту прав подопечного в суде.</w:t>
      </w:r>
    </w:p>
    <w:p w:rsidR="00615419" w:rsidRDefault="001244C2">
      <w:pPr>
        <w:ind w:firstLine="709"/>
        <w:jc w:val="both"/>
      </w:pPr>
      <w:r>
        <w:lastRenderedPageBreak/>
        <w:t>Между тем расход</w:t>
      </w:r>
      <w:r>
        <w:t xml:space="preserve">ование денежных средств подопечного исключительно на удовлетворение потребностей и нужд подопечного является законодательно установленной обязанностью опекуна. </w:t>
      </w:r>
    </w:p>
    <w:p w:rsidR="00615419" w:rsidRDefault="001244C2">
      <w:pPr>
        <w:ind w:firstLine="709"/>
        <w:jc w:val="both"/>
      </w:pPr>
      <w:r>
        <w:t>Положения законодательства, предусматривающие данную обязанность, подлежат обязательному разъяс</w:t>
      </w:r>
      <w:r>
        <w:t>нению кандидатам в приемные родители в ходе подготовки в школах приемных родителей, замещающим родителям – при осуществлении контроля за условиями жизни несовершеннолетних подопечных. Также положения об обязанности опекуна (попечителя) осуществлять расходо</w:t>
      </w:r>
      <w:r>
        <w:t xml:space="preserve">вание средств подопечного исключительно в его интересах и на его нужды должны быть предусмотрены в договоре об осуществлении опеки или попечительства либо в договоре о приемной семье. </w:t>
      </w:r>
    </w:p>
    <w:p w:rsidR="00615419" w:rsidRDefault="001244C2">
      <w:pPr>
        <w:ind w:firstLine="709"/>
        <w:jc w:val="both"/>
      </w:pPr>
      <w:r>
        <w:t>4. О дополнительных документах, прилагаемых к отчету.</w:t>
      </w:r>
    </w:p>
    <w:p w:rsidR="00615419" w:rsidRDefault="001244C2">
      <w:pPr>
        <w:ind w:firstLine="709"/>
        <w:jc w:val="both"/>
      </w:pPr>
      <w:r>
        <w:t>Согласно статье 2</w:t>
      </w:r>
      <w:r>
        <w:t>5 Федерального закона от 24 апреля 2008 года № 48-ФЗ отчет опекуна (попечителя) должен содержать сведения о состоянии имущества и месте его хранения, приобретении имущества взамен отчужденного, доходах, полученных от управления имуществом подопечного, и ра</w:t>
      </w:r>
      <w:r>
        <w:t>сходах, произведенных за счет имущества подопечного, включая сведения о расходовании сумм, зачисляемых на отдельный номинальный счет, открываемый опекуном (попечителем).</w:t>
      </w:r>
    </w:p>
    <w:p w:rsidR="00615419" w:rsidRDefault="001244C2">
      <w:pPr>
        <w:ind w:firstLine="709"/>
        <w:jc w:val="both"/>
      </w:pPr>
      <w:r>
        <w:t>В связи с указанным, доход подопечного за отчетный период с учетом денежных средств ре</w:t>
      </w:r>
      <w:r>
        <w:t>бенка, размещенных на счетах по вкладам, капитализации процентов, денежных средств, хранящихся на любых счетах за предыдущие периоды (по состоянию на 31 декабря предыдущего года – входящий остаток по счету), должны быть подтверждены законным представителем</w:t>
      </w:r>
      <w:r>
        <w:t xml:space="preserve"> несовершеннолетнего выписками по указанным счетам.</w:t>
      </w:r>
    </w:p>
    <w:p w:rsidR="00615419" w:rsidRDefault="001244C2">
      <w:pPr>
        <w:ind w:firstLine="709"/>
        <w:jc w:val="both"/>
      </w:pPr>
      <w:r>
        <w:t>Действующая форма отчета предусматривает лишь некоторые виды расходов, осуществляемых за счет средств подопечного.</w:t>
      </w:r>
    </w:p>
    <w:p w:rsidR="00615419" w:rsidRDefault="001244C2">
      <w:pPr>
        <w:ind w:firstLine="709"/>
        <w:jc w:val="both"/>
      </w:pPr>
      <w:r>
        <w:t>Иные расходы, произведенные за счет денежных средств подопечного, указываются в пояснения</w:t>
      </w:r>
      <w:r>
        <w:t xml:space="preserve">х опекуна (попечителя), составленных и подписанных им в простой письменной форме с указанием сумм и видов расходов, произведенных исключительно в интересах подопечного (далее – пояснения). </w:t>
      </w:r>
    </w:p>
    <w:p w:rsidR="00615419" w:rsidRDefault="001244C2">
      <w:pPr>
        <w:ind w:firstLine="709"/>
        <w:jc w:val="both"/>
      </w:pPr>
      <w:r>
        <w:t xml:space="preserve">При возникновении сомнений в обоснованности целевого расходования </w:t>
      </w:r>
      <w:r>
        <w:t>средств подопечного, органом опеки и попечительства может быть рекомендовано опекуну (попечителю) приложить к пояснениям подтверждающие документы: квитанции, товарные накладные, чеки, проездные документы, договоры на оказание услуг, расписку продавца о пол</w:t>
      </w:r>
      <w:r>
        <w:t xml:space="preserve">учении денежных средств от опекуна (попечителя) с указанием суммы средств, даты их получения, наименования товара, оказанных услуг и другие документы. </w:t>
      </w:r>
    </w:p>
    <w:p w:rsidR="00615419" w:rsidRDefault="001244C2">
      <w:pPr>
        <w:ind w:firstLine="709"/>
        <w:jc w:val="both"/>
      </w:pPr>
      <w:r>
        <w:t>В случае, если в пояснениях к отчету указываются сведения о расходовании денежных средств подопечного на</w:t>
      </w:r>
      <w:r>
        <w:t xml:space="preserve"> приобретение лекарственных препаратов и (или) предоставление платных медицинских, реабилитационных услуг, опекуну (попечителю) необходимо предоставить документ медицинской или иной организации, подтверждающий назначение ребенку данных препаратов и (или) </w:t>
      </w:r>
      <w:r>
        <w:lastRenderedPageBreak/>
        <w:t>н</w:t>
      </w:r>
      <w:r>
        <w:t>еобходимость оказания несовершеннолетнему соответствующих видов медицинских услуг.</w:t>
      </w:r>
    </w:p>
    <w:p w:rsidR="00615419" w:rsidRDefault="001244C2">
      <w:pPr>
        <w:ind w:firstLine="709"/>
        <w:jc w:val="both"/>
      </w:pPr>
      <w:r>
        <w:t>Расходы на питание, предметы первой необходимости, мелкие бытовые нужды платежными документами не подтверждаются.</w:t>
      </w:r>
    </w:p>
    <w:p w:rsidR="00615419" w:rsidRDefault="001244C2">
      <w:pPr>
        <w:ind w:firstLine="709"/>
        <w:jc w:val="both"/>
      </w:pPr>
      <w:r>
        <w:t>5. О расходах на проживание подопечного в семье опекуна.</w:t>
      </w:r>
    </w:p>
    <w:p w:rsidR="00615419" w:rsidRDefault="001244C2">
      <w:pPr>
        <w:ind w:firstLine="709"/>
        <w:jc w:val="both"/>
      </w:pPr>
      <w:r>
        <w:t xml:space="preserve">В </w:t>
      </w:r>
      <w:r>
        <w:t>соответствии с пунктом 2 статьи 20 Гражданского кодекса Российской Федерации местом жительства граждан, находящихся под опекой, признается место жительства их законных представителей.</w:t>
      </w:r>
    </w:p>
    <w:p w:rsidR="00615419" w:rsidRDefault="001244C2">
      <w:pPr>
        <w:ind w:firstLine="709"/>
        <w:jc w:val="both"/>
      </w:pPr>
      <w:r>
        <w:t>Исходя из указанного, опекуны (попечители) на период временного пребыван</w:t>
      </w:r>
      <w:r>
        <w:t>ия ребенка, оставшегося без попечения родителей, в семье законного представителя обязаны зарегистрировать подопечного по месту жительства (пребывания) в принадлежащем им жилом помещении.</w:t>
      </w:r>
    </w:p>
    <w:p w:rsidR="00615419" w:rsidRDefault="001244C2">
      <w:pPr>
        <w:ind w:firstLine="709"/>
        <w:jc w:val="both"/>
      </w:pPr>
      <w:r>
        <w:t>Согласно статье 1 Федерального закона от 21 декабря 1996 года № 159-Ф</w:t>
      </w:r>
      <w:r>
        <w:t>З «О дополнительных гарантиях по социальной поддержке детей-сирот и детей, оставшихся без попечения родителей», полное государственное обеспечение детей, оставшихся без попечения родителей, выражается в предоставлении, в том числе, проживания их в жилом по</w:t>
      </w:r>
      <w:r>
        <w:t>мещении опекуна (попечителя) без взимания платы или возмещении полной стоимости такого проживания.</w:t>
      </w:r>
    </w:p>
    <w:p w:rsidR="00615419" w:rsidRDefault="001244C2">
      <w:pPr>
        <w:ind w:firstLine="709"/>
        <w:jc w:val="both"/>
      </w:pPr>
      <w:r>
        <w:t>Таким образом, само по себе пользование жилым помещением опекуна (попечителя) является безвозмездным, при этом оплата жилищно-коммунальных услуг, представляе</w:t>
      </w:r>
      <w:r>
        <w:t xml:space="preserve">мых в данном помещении, в доле, приходящейся на ребенка, может быть осуществлена за счет средств подопечного. Размер такого возмещения должен определяться исходя из фактического потребления жилищно-коммунальных услуг ребенком, временно проживающим в жилом </w:t>
      </w:r>
      <w:r>
        <w:t>помещении опекуна (попечителя).</w:t>
      </w:r>
    </w:p>
    <w:p w:rsidR="00615419" w:rsidRDefault="001244C2">
      <w:pPr>
        <w:ind w:firstLine="709"/>
        <w:jc w:val="both"/>
      </w:pPr>
      <w:r>
        <w:t xml:space="preserve">Под фактическими объемами потребления жилищно-коммунальных услуг понимаются объемы по нормативам потребления, рассчитанные исходя из показаний индивидуальных и общедомовых приборов учета, указанных в платежных документах об </w:t>
      </w:r>
      <w:r>
        <w:t>оплате жилищно-коммунальных услуг.</w:t>
      </w:r>
    </w:p>
    <w:p w:rsidR="00615419" w:rsidRDefault="001244C2">
      <w:pPr>
        <w:ind w:firstLine="709"/>
        <w:jc w:val="both"/>
      </w:pPr>
      <w:r>
        <w:t>Размер возмещения расходов за счет денежных средств подопечного определяется как частное от деления фактического объема потребления соответствующей жилищно-коммунальной услуги на число лиц, зарегистрированных и фактически</w:t>
      </w:r>
      <w:r>
        <w:t xml:space="preserve"> проживающих в данном жилом помещении.</w:t>
      </w:r>
    </w:p>
    <w:p w:rsidR="00615419" w:rsidRDefault="001244C2">
      <w:pPr>
        <w:ind w:firstLine="708"/>
        <w:jc w:val="both"/>
      </w:pPr>
      <w:r>
        <w:t>Таким образом, возмещению в доле, приходящейся на ребенка, подлежат фактические объемы потребления по следующим жилищно-коммунальным услугам: холодное водоснабжение; горячее водоснабжение, электроснабжение, газоснабже</w:t>
      </w:r>
      <w:r>
        <w:t>ние, водоотведение, обращение с твердыми коммунальными отходами.</w:t>
      </w:r>
    </w:p>
    <w:p w:rsidR="00615419" w:rsidRDefault="001244C2">
      <w:pPr>
        <w:ind w:firstLine="709"/>
        <w:jc w:val="both"/>
      </w:pPr>
      <w:r>
        <w:t>Расходы по возмещению оплаты жилищно-коммунальных услуг, предоставляемых в жилом помещении опекуна (попечителя), в части приходящейся на потребление таких услуг ребенком, оставшимся без попеч</w:t>
      </w:r>
      <w:r>
        <w:t xml:space="preserve">ения родителей, также подлежат указанию в пояснениях к отчету с приложением подтверждающих документов: квитанции по оплате жилищно-коммунальных услуг либо выписки из финансово-лицевого счета и других. </w:t>
      </w:r>
    </w:p>
    <w:p w:rsidR="00615419" w:rsidRDefault="001244C2">
      <w:pPr>
        <w:ind w:firstLine="709"/>
        <w:jc w:val="both"/>
      </w:pPr>
      <w:r>
        <w:lastRenderedPageBreak/>
        <w:t>Оплата пеней за имеющуюся задолженность по жилищно-ком</w:t>
      </w:r>
      <w:r>
        <w:t xml:space="preserve">мунальным платежам в жилом помещении опекуна (попечителя) за счет средств подопечного не осуществляется, так как относится к разновидности материальной ответственности собственника имущества. </w:t>
      </w:r>
    </w:p>
    <w:p w:rsidR="00615419" w:rsidRDefault="001244C2">
      <w:pPr>
        <w:ind w:firstLine="709"/>
        <w:jc w:val="both"/>
      </w:pPr>
      <w:r>
        <w:t>6. О мерах, принимаемых органом опеки и попечительства в случае</w:t>
      </w:r>
      <w:r>
        <w:t xml:space="preserve"> неутверждения отчета опекуна (попечителя) по причине выявления нецелевого или необоснованного расходования средств подопечного.</w:t>
      </w:r>
    </w:p>
    <w:p w:rsidR="00615419" w:rsidRDefault="001244C2">
      <w:pPr>
        <w:ind w:firstLine="709"/>
        <w:jc w:val="both"/>
      </w:pPr>
      <w:r>
        <w:t>Правилами осуществления органами опеки и попечительства проверки условий жизни несовершеннолетних подопечных, соблюдения опекун</w:t>
      </w:r>
      <w:r>
        <w:t>ами или попечителями прав и законных интересов несовершеннолетних подопечных, обеспечения сохранности их имущества, а также выполнения опекунами или попечителями требований к осуществлению своих прав и исполнению своих обязанностей, утвержденными постановл</w:t>
      </w:r>
      <w:r>
        <w:t>ением Правительства Российской Федерации от 18.05.2009 № 423 «Об отдельных вопросах осуществления опеки и попечительства в отношении несовершеннолетних граждан» (далее – Правила, проверка условий жизни подопечного), предусмотрена возможность проведения орг</w:t>
      </w:r>
      <w:r>
        <w:t>аном опеки и попечительства внеплановых проверок условий жизни несовершеннолетних подопечных.</w:t>
      </w:r>
    </w:p>
    <w:p w:rsidR="00615419" w:rsidRDefault="001244C2">
      <w:pPr>
        <w:ind w:firstLine="709"/>
        <w:jc w:val="both"/>
      </w:pPr>
      <w:r>
        <w:t>В случае неутверждения отчета по причине непредставления опекуном платежных документов, подтверждающих целевое расходование денежных средств подопечных, органом о</w:t>
      </w:r>
      <w:r>
        <w:t xml:space="preserve">пеки и попечительства проводится внеплановая проверка, в ходе которой устанавливается наличие товаров либо оказанных услуг, на которые, в соответствии с представленными опекуном пояснениями, были произведены расходы средств подопечного в отчетном периоде, </w:t>
      </w:r>
      <w:r>
        <w:t xml:space="preserve">а также принимается решение о включении в опись имущества подопечного вещей, сохранность которых необходимо обеспечить, или об исключении из такой описи имущества, не подлежащего сохранению в дальнейшем. По итогам проведения внеплановой проверки изменения </w:t>
      </w:r>
      <w:r>
        <w:t>вносятся в опись имущества подопечного при необходимости.</w:t>
      </w:r>
    </w:p>
    <w:p w:rsidR="00615419" w:rsidRDefault="001244C2">
      <w:pPr>
        <w:ind w:firstLine="709"/>
        <w:jc w:val="both"/>
      </w:pPr>
      <w:r>
        <w:t>Согласно пункту 11 Правил, акт проверки условий жизни подопечного оформляется в течение 10 дней со дня ее проведения, подписывается проводившим проверку уполномоченным специалистом органа опеки и по</w:t>
      </w:r>
      <w:r>
        <w:t>печительства и утверждается руководителем органа опеки и попечительства. Акт проверки условий жизни подопечного оформляется в 2 экземплярах, один из которых направляется опекуну в течение 3 дней со дня утверждения акта, второй хранится в органе опеки и поп</w:t>
      </w:r>
      <w:r>
        <w:t>ечительства.</w:t>
      </w:r>
    </w:p>
    <w:p w:rsidR="00615419" w:rsidRDefault="001244C2">
      <w:pPr>
        <w:ind w:firstLine="709"/>
        <w:jc w:val="both"/>
      </w:pPr>
      <w:r>
        <w:t>Статьей 26 Федерального закона от 24 апреля 2008 года № 48-ФЗ установлено, что опекуны отвечают за вред, причиненный по их вине личности или имуществу подопечного, в соответствии с предусмотренными гражданским законодательством правилами об от</w:t>
      </w:r>
      <w:r>
        <w:t>ветственности за причинение вреда.</w:t>
      </w:r>
    </w:p>
    <w:p w:rsidR="00615419" w:rsidRDefault="001244C2">
      <w:pPr>
        <w:ind w:firstLine="709"/>
        <w:jc w:val="both"/>
      </w:pPr>
      <w:r>
        <w:t>При выявлении ненадлежащего исполнения опекуном обязанностей по охране имущества подопечного и управлению имуществом подопечного (расходование имущества не по назначению, совершение действий, повлекших за собой уменьшение</w:t>
      </w:r>
      <w:r>
        <w:t xml:space="preserve"> стоимости имущества подопечного, и другого) орган опеки </w:t>
      </w:r>
      <w:r>
        <w:lastRenderedPageBreak/>
        <w:t>и попечительства обязан составить об этом акт и предъявить требование к опекуну о возмещении убытков, причиненного имуществу подопечного (далее – требование).</w:t>
      </w:r>
    </w:p>
    <w:p w:rsidR="00615419" w:rsidRDefault="001244C2">
      <w:pPr>
        <w:ind w:firstLine="709"/>
        <w:jc w:val="both"/>
      </w:pPr>
      <w:r>
        <w:t xml:space="preserve">Соблюдение досудебного порядка </w:t>
      </w:r>
      <w:r>
        <w:t xml:space="preserve">урегулирования спора при неутверждении отчета является обязательным. </w:t>
      </w:r>
    </w:p>
    <w:p w:rsidR="00615419" w:rsidRDefault="001244C2">
      <w:pPr>
        <w:ind w:firstLine="709"/>
        <w:jc w:val="both"/>
      </w:pPr>
      <w:r>
        <w:t>В случае, если опекуном принимаются претензии органа опеки и попечительства, опекуну может быть предложено заключение соглашения, предусматривающего возмещение исключительно на расчетный</w:t>
      </w:r>
      <w:r>
        <w:t xml:space="preserve"> счет ребенка суммы средств подопечного, в том числе поэтапное, в отношении которой отчет не принят (далее – соглашение). </w:t>
      </w:r>
    </w:p>
    <w:p w:rsidR="00615419" w:rsidRDefault="001244C2">
      <w:pPr>
        <w:ind w:firstLine="709"/>
        <w:jc w:val="both"/>
      </w:pPr>
      <w:r>
        <w:t>В случае заключения соглашения о поэтапном возмещении необоснованно израсходованных денежных средств ребенка на его счет утверждается</w:t>
      </w:r>
      <w:r>
        <w:t xml:space="preserve"> график внесения данных средств с указанием сумм и продолжительности их внесения, орган опеки и попечительства осуществляет контроль за его своевременным исполнением.</w:t>
      </w:r>
    </w:p>
    <w:p w:rsidR="00615419" w:rsidRDefault="001244C2">
      <w:pPr>
        <w:ind w:firstLine="709"/>
        <w:jc w:val="both"/>
      </w:pPr>
      <w:r>
        <w:t>В случае отказа опекуна от досудебного урегулирования ситуации либо неисполнении опекуном</w:t>
      </w:r>
      <w:r>
        <w:t xml:space="preserve"> обязательств по возмещению необоснованно произведенных расходов, предусмотренных соглашением, орган опеки и попечительства обязан подать иск в защиту имущественных прав подопечного.</w:t>
      </w:r>
    </w:p>
    <w:p w:rsidR="00615419" w:rsidRDefault="001244C2">
      <w:pPr>
        <w:ind w:firstLine="709"/>
        <w:jc w:val="both"/>
      </w:pPr>
      <w:r>
        <w:t>При этом следует учитывать, что в соответствии со статьей 39 Гражданского</w:t>
      </w:r>
      <w:r>
        <w:t xml:space="preserve"> процессуального кодекса Российской Федерации истец вправе изменить основание или предмет иска, увеличить или уменьшить размер исковых требований либо отказаться от иска, ответчик вправе признать иск, стороны могут окончить дело мировым соглашением. Суд не</w:t>
      </w:r>
      <w:r>
        <w:t xml:space="preserve"> принимает отказ истца от иска, признание иска ответчиком и не утверждает мировое соглашение сторон, если это противоречит закону или нарушает права и законные интересы других лиц.</w:t>
      </w:r>
    </w:p>
    <w:p w:rsidR="00615419" w:rsidRDefault="001244C2">
      <w:pPr>
        <w:ind w:firstLine="709"/>
        <w:jc w:val="both"/>
      </w:pPr>
      <w:r>
        <w:t>Исходя из указанного, орган опеки и попечительства вправе заключить с опеку</w:t>
      </w:r>
      <w:r>
        <w:t>ном (попечителем) мировое соглашение о возмещении убытков, причиненных подопечному, которое подлежит утверждению судом. Мировым соглашением также может быть предусмотрено поэтапное возмещение средств подопечного.</w:t>
      </w:r>
    </w:p>
    <w:p w:rsidR="00615419" w:rsidRDefault="001244C2">
      <w:pPr>
        <w:ind w:firstLine="709"/>
        <w:jc w:val="both"/>
      </w:pPr>
      <w:r>
        <w:t>Отчет утверждается после полного исполнения</w:t>
      </w:r>
      <w:r>
        <w:t xml:space="preserve"> законным представителем обязательств по возмещению средств подопечного.</w:t>
      </w:r>
    </w:p>
    <w:p w:rsidR="00615419" w:rsidRDefault="001244C2">
      <w:pPr>
        <w:ind w:firstLine="709"/>
        <w:jc w:val="both"/>
      </w:pPr>
      <w:r>
        <w:t>Согласно статье 30 Федерального закона от 24 апреля 2008 года № 48-ФЗ, орган опеки и попечительства при обнаружении в действиях опекуна или попечителя оснований для привлечения их к о</w:t>
      </w:r>
      <w:r>
        <w:t>тветственности обязан принять соответствующие меры не позднее, чем через 7 дней с момента получения отчета или не позднее, чем через 14 дней с момента обнаружения оснований для привлечения опекуна или попечителя к ответственности.</w:t>
      </w:r>
    </w:p>
    <w:p w:rsidR="00615419" w:rsidRDefault="001244C2">
      <w:pPr>
        <w:ind w:firstLine="709"/>
        <w:jc w:val="both"/>
      </w:pPr>
      <w:r>
        <w:t>При установлении факта ис</w:t>
      </w:r>
      <w:r>
        <w:t>пользования опекуном (попечителем) имущества подопечного в личных интересах (использования опеки в корыстных целях) органы опеки и попечительства вправе передать материал об этом в правоохранительные и (или) надзорные органы для определения наличия (отсутс</w:t>
      </w:r>
      <w:r>
        <w:t xml:space="preserve">твия) в действиях замещающего родителя состава преступления. </w:t>
      </w:r>
    </w:p>
    <w:sectPr w:rsidR="00615419">
      <w:headerReference w:type="default" r:id="rId7"/>
      <w:pgSz w:w="11906" w:h="16838"/>
      <w:pgMar w:top="1134" w:right="567" w:bottom="1134" w:left="1418" w:header="708" w:footer="708"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244C2">
      <w:r>
        <w:separator/>
      </w:r>
    </w:p>
  </w:endnote>
  <w:endnote w:type="continuationSeparator" w:id="0">
    <w:p w:rsidR="00000000" w:rsidRDefault="00124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244C2">
      <w:r>
        <w:ptab w:relativeTo="margin" w:alignment="center" w:leader="none"/>
      </w:r>
      <w:r>
        <w:rPr>
          <w:color w:val="000000"/>
        </w:rPr>
        <w:separator/>
      </w:r>
    </w:p>
  </w:footnote>
  <w:footnote w:type="continuationSeparator" w:id="0">
    <w:p w:rsidR="00000000" w:rsidRDefault="001244C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90B" w:rsidRDefault="001244C2">
    <w:pPr>
      <w:pStyle w:val="a3"/>
    </w:pPr>
    <w:r>
      <w:fldChar w:fldCharType="begin"/>
    </w:r>
    <w:r>
      <w:instrText xml:space="preserve"> PAGE </w:instrText>
    </w:r>
    <w:r>
      <w:fldChar w:fldCharType="separate"/>
    </w:r>
    <w:r>
      <w:rPr>
        <w:noProof/>
      </w:rPr>
      <w:t>3</w:t>
    </w:r>
    <w:r>
      <w:fldChar w:fldCharType="end"/>
    </w:r>
  </w:p>
  <w:p w:rsidR="00C4190B" w:rsidRDefault="001244C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53556"/>
    <w:multiLevelType w:val="multilevel"/>
    <w:tmpl w:val="D99612E2"/>
    <w:lvl w:ilvl="0">
      <w:start w:val="1"/>
      <w:numFmt w:val="decimal"/>
      <w:lvlText w:val="%1."/>
      <w:lvlJc w:val="left"/>
      <w:pPr>
        <w:ind w:left="1099" w:hanging="39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615419"/>
    <w:rsid w:val="001244C2"/>
    <w:rsid w:val="006154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7C974A-DF50-47D2-A212-D7D732E81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spacing w:after="0"/>
      <w:jc w:val="center"/>
    </w:pPr>
    <w:rPr>
      <w:rFonts w:ascii="Liberation Serif" w:hAnsi="Liberation Serif"/>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Liberation Serif" w:eastAsia="Calibri" w:hAnsi="Liberation Serif" w:cs="Times New Roman"/>
      <w:sz w:val="28"/>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Liberation Serif" w:eastAsia="Calibri" w:hAnsi="Liberation Serif" w:cs="Times New Roman"/>
      <w:sz w:val="28"/>
    </w:rPr>
  </w:style>
  <w:style w:type="paragraph" w:styleId="a7">
    <w:name w:val="Balloon Text"/>
    <w:basedOn w:val="a"/>
    <w:rPr>
      <w:rFonts w:ascii="Segoe UI" w:hAnsi="Segoe UI" w:cs="Segoe UI"/>
      <w:sz w:val="18"/>
      <w:szCs w:val="18"/>
    </w:rPr>
  </w:style>
  <w:style w:type="character" w:customStyle="1" w:styleId="a8">
    <w:name w:val="Текст выноски Знак"/>
    <w:basedOn w:val="a0"/>
    <w:rPr>
      <w:rFonts w:ascii="Segoe UI" w:eastAsia="Calibri" w:hAnsi="Segoe UI" w:cs="Segoe UI"/>
      <w:sz w:val="18"/>
      <w:szCs w:val="18"/>
    </w:rPr>
  </w:style>
  <w:style w:type="character" w:styleId="a9">
    <w:name w:val="annotation reference"/>
    <w:basedOn w:val="a0"/>
    <w:rPr>
      <w:sz w:val="16"/>
      <w:szCs w:val="16"/>
    </w:rPr>
  </w:style>
  <w:style w:type="paragraph" w:styleId="aa">
    <w:name w:val="annotation text"/>
    <w:basedOn w:val="a"/>
    <w:rPr>
      <w:sz w:val="20"/>
      <w:szCs w:val="20"/>
    </w:rPr>
  </w:style>
  <w:style w:type="character" w:customStyle="1" w:styleId="ab">
    <w:name w:val="Текст примечания Знак"/>
    <w:basedOn w:val="a0"/>
    <w:rPr>
      <w:rFonts w:ascii="Liberation Serif" w:hAnsi="Liberation Serif"/>
      <w:sz w:val="20"/>
      <w:szCs w:val="20"/>
    </w:rPr>
  </w:style>
  <w:style w:type="paragraph" w:styleId="ac">
    <w:name w:val="annotation subject"/>
    <w:basedOn w:val="aa"/>
    <w:next w:val="aa"/>
    <w:rPr>
      <w:b/>
      <w:bCs/>
    </w:rPr>
  </w:style>
  <w:style w:type="character" w:customStyle="1" w:styleId="ad">
    <w:name w:val="Тема примечания Знак"/>
    <w:basedOn w:val="ab"/>
    <w:rPr>
      <w:rFonts w:ascii="Liberation Serif" w:hAnsi="Liberation Serif"/>
      <w:b/>
      <w:bCs/>
      <w:sz w:val="20"/>
      <w:szCs w:val="20"/>
    </w:rPr>
  </w:style>
  <w:style w:type="paragraph" w:styleId="ae">
    <w:name w:val="List Paragraph"/>
    <w:basedOn w:val="a"/>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3319</Words>
  <Characters>18919</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Мамаева Яна Юрьевна</dc:creator>
  <dc:description/>
  <cp:lastModifiedBy>Е.А. Ручина</cp:lastModifiedBy>
  <cp:revision>2</cp:revision>
  <cp:lastPrinted>2024-12-27T12:48:00Z</cp:lastPrinted>
  <dcterms:created xsi:type="dcterms:W3CDTF">2025-01-09T06:56:00Z</dcterms:created>
  <dcterms:modified xsi:type="dcterms:W3CDTF">2025-01-09T06:56:00Z</dcterms:modified>
</cp:coreProperties>
</file>