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F10CA0">
        <w:rPr>
          <w:rFonts w:ascii="Times New Roman" w:hAnsi="Times New Roman"/>
          <w:b/>
          <w:sz w:val="24"/>
          <w:szCs w:val="24"/>
        </w:rPr>
        <w:t xml:space="preserve"> 3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A650FF">
        <w:rPr>
          <w:rFonts w:ascii="Times New Roman" w:hAnsi="Times New Roman"/>
          <w:b/>
          <w:sz w:val="24"/>
          <w:szCs w:val="24"/>
        </w:rPr>
        <w:t>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17.09</w:t>
      </w:r>
      <w:r>
        <w:rPr>
          <w:rFonts w:ascii="Times New Roman" w:hAnsi="Times New Roman"/>
          <w:sz w:val="24"/>
          <w:szCs w:val="24"/>
        </w:rPr>
        <w:t xml:space="preserve">.2024г. – тема:  </w:t>
      </w:r>
      <w:r w:rsidR="0013478C">
        <w:rPr>
          <w:rFonts w:ascii="Times New Roman" w:hAnsi="Times New Roman"/>
          <w:sz w:val="24"/>
          <w:szCs w:val="24"/>
        </w:rPr>
        <w:t xml:space="preserve">Приказ МСП СО №279 от 28.08.2023г. </w:t>
      </w:r>
    </w:p>
    <w:p w:rsidR="004F5295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24.09</w:t>
      </w:r>
      <w:r>
        <w:rPr>
          <w:rFonts w:ascii="Times New Roman" w:hAnsi="Times New Roman"/>
          <w:sz w:val="24"/>
          <w:szCs w:val="24"/>
        </w:rPr>
        <w:t>.2024г. – тема: «</w:t>
      </w:r>
      <w:r w:rsidR="0013478C">
        <w:rPr>
          <w:rFonts w:ascii="Times New Roman" w:hAnsi="Times New Roman"/>
          <w:sz w:val="24"/>
          <w:szCs w:val="24"/>
        </w:rPr>
        <w:t>Организация занятий в школах пожилого возраста</w:t>
      </w:r>
      <w:r>
        <w:rPr>
          <w:rFonts w:ascii="Times New Roman" w:hAnsi="Times New Roman"/>
          <w:sz w:val="24"/>
          <w:szCs w:val="24"/>
        </w:rPr>
        <w:t>»</w:t>
      </w:r>
      <w:r w:rsidR="0013478C">
        <w:rPr>
          <w:rFonts w:ascii="Times New Roman" w:hAnsi="Times New Roman"/>
          <w:sz w:val="24"/>
          <w:szCs w:val="24"/>
        </w:rPr>
        <w:t>.</w:t>
      </w: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 w:rsidR="00F10CA0">
        <w:rPr>
          <w:rFonts w:ascii="Times New Roman" w:hAnsi="Times New Roman"/>
          <w:sz w:val="24"/>
          <w:szCs w:val="24"/>
        </w:rPr>
        <w:t xml:space="preserve"> 23.07</w:t>
      </w:r>
      <w:r>
        <w:rPr>
          <w:rFonts w:ascii="Times New Roman" w:hAnsi="Times New Roman"/>
          <w:sz w:val="24"/>
          <w:szCs w:val="24"/>
        </w:rPr>
        <w:t xml:space="preserve">.2024г. – тема: « </w:t>
      </w:r>
      <w:r w:rsidR="00F10CA0">
        <w:rPr>
          <w:rFonts w:ascii="Times New Roman" w:hAnsi="Times New Roman"/>
          <w:sz w:val="24"/>
          <w:szCs w:val="24"/>
        </w:rPr>
        <w:t>Правила этикета при общении с инвалидами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0CA0">
        <w:rPr>
          <w:rFonts w:ascii="Times New Roman" w:hAnsi="Times New Roman"/>
          <w:sz w:val="24"/>
          <w:szCs w:val="24"/>
        </w:rPr>
        <w:t>23.08</w:t>
      </w:r>
      <w:r>
        <w:rPr>
          <w:rFonts w:ascii="Times New Roman" w:hAnsi="Times New Roman"/>
          <w:sz w:val="24"/>
          <w:szCs w:val="24"/>
        </w:rPr>
        <w:t xml:space="preserve">.2024г. – Тема: « </w:t>
      </w:r>
      <w:r w:rsidR="00F10CA0">
        <w:rPr>
          <w:rFonts w:ascii="Times New Roman" w:hAnsi="Times New Roman"/>
          <w:sz w:val="24"/>
          <w:szCs w:val="24"/>
        </w:rPr>
        <w:t>Правила этикета при общении с инвалидами, испытывающими трудности при передвижении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P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10CA0">
        <w:rPr>
          <w:rFonts w:ascii="Times New Roman" w:hAnsi="Times New Roman"/>
          <w:sz w:val="24"/>
          <w:szCs w:val="24"/>
        </w:rPr>
        <w:t>24.09</w:t>
      </w:r>
      <w:r>
        <w:rPr>
          <w:rFonts w:ascii="Times New Roman" w:hAnsi="Times New Roman"/>
          <w:sz w:val="24"/>
          <w:szCs w:val="24"/>
        </w:rPr>
        <w:t>.2024г. – тема: «</w:t>
      </w:r>
      <w:r w:rsidR="00F10CA0">
        <w:rPr>
          <w:rFonts w:ascii="Times New Roman" w:hAnsi="Times New Roman"/>
          <w:sz w:val="24"/>
          <w:szCs w:val="24"/>
        </w:rPr>
        <w:t xml:space="preserve">Правила этикета при общении с инвалидами, имеющими нарушение зрения или незрячими». </w:t>
      </w: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23.07</w:t>
      </w:r>
      <w:r>
        <w:rPr>
          <w:rFonts w:ascii="Times New Roman" w:hAnsi="Times New Roman"/>
          <w:sz w:val="24"/>
          <w:szCs w:val="24"/>
        </w:rPr>
        <w:t>.2024г.</w:t>
      </w:r>
      <w:r w:rsidR="0013478C">
        <w:rPr>
          <w:rFonts w:ascii="Times New Roman" w:hAnsi="Times New Roman"/>
          <w:sz w:val="24"/>
          <w:szCs w:val="24"/>
        </w:rPr>
        <w:t xml:space="preserve"> – повторный инструктаж ИОТ №037-2021</w:t>
      </w:r>
    </w:p>
    <w:p w:rsid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20.08</w:t>
      </w:r>
      <w:r>
        <w:rPr>
          <w:rFonts w:ascii="Times New Roman" w:hAnsi="Times New Roman"/>
          <w:sz w:val="24"/>
          <w:szCs w:val="24"/>
        </w:rPr>
        <w:t>.2024г</w:t>
      </w:r>
      <w:r w:rsidR="0013478C">
        <w:rPr>
          <w:rFonts w:ascii="Times New Roman" w:hAnsi="Times New Roman"/>
          <w:sz w:val="24"/>
          <w:szCs w:val="24"/>
        </w:rPr>
        <w:t>. – повторный инструктаж ИОТ №53</w:t>
      </w:r>
      <w:r>
        <w:rPr>
          <w:rFonts w:ascii="Times New Roman" w:hAnsi="Times New Roman"/>
          <w:sz w:val="24"/>
          <w:szCs w:val="24"/>
        </w:rPr>
        <w:t>-2020.</w:t>
      </w:r>
    </w:p>
    <w:p w:rsidR="00F556DA" w:rsidRPr="00F556DA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3478C">
        <w:rPr>
          <w:rFonts w:ascii="Times New Roman" w:hAnsi="Times New Roman"/>
          <w:sz w:val="24"/>
          <w:szCs w:val="24"/>
        </w:rPr>
        <w:t>24.09</w:t>
      </w:r>
      <w:r>
        <w:rPr>
          <w:rFonts w:ascii="Times New Roman" w:hAnsi="Times New Roman"/>
          <w:sz w:val="24"/>
          <w:szCs w:val="24"/>
        </w:rPr>
        <w:t>.2024г. – повторный инс</w:t>
      </w:r>
      <w:r w:rsidR="0013478C">
        <w:rPr>
          <w:rFonts w:ascii="Times New Roman" w:hAnsi="Times New Roman"/>
          <w:sz w:val="24"/>
          <w:szCs w:val="24"/>
        </w:rPr>
        <w:t>труктаж ИОТ № 38-2021, № 115-2020</w:t>
      </w:r>
      <w:r>
        <w:rPr>
          <w:rFonts w:ascii="Times New Roman" w:hAnsi="Times New Roman"/>
          <w:sz w:val="24"/>
          <w:szCs w:val="24"/>
        </w:rPr>
        <w:t>.</w:t>
      </w: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219FA" w:rsidRDefault="0013478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10.09</w:t>
      </w:r>
      <w:r w:rsidR="00F556DA">
        <w:rPr>
          <w:rFonts w:ascii="Times New Roman" w:hAnsi="Times New Roman"/>
          <w:sz w:val="24"/>
          <w:szCs w:val="24"/>
        </w:rPr>
        <w:t xml:space="preserve">.2024г. – повторный ИОТ </w:t>
      </w:r>
      <w:r w:rsidR="00F556DA" w:rsidRPr="005A454C">
        <w:rPr>
          <w:rFonts w:ascii="Times New Roman" w:hAnsi="Times New Roman"/>
        </w:rPr>
        <w:t>065-2020, ИОТ 066-2020.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Default="004F5295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F556DA" w:rsidP="0013478C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3478C">
        <w:rPr>
          <w:rFonts w:ascii="Times New Roman" w:hAnsi="Times New Roman"/>
          <w:b/>
          <w:sz w:val="24"/>
          <w:szCs w:val="24"/>
        </w:rPr>
        <w:t>за 9 месяцев</w:t>
      </w:r>
      <w:r>
        <w:rPr>
          <w:rFonts w:ascii="Times New Roman" w:hAnsi="Times New Roman"/>
          <w:b/>
          <w:sz w:val="24"/>
          <w:szCs w:val="24"/>
        </w:rPr>
        <w:t xml:space="preserve"> 2024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lastRenderedPageBreak/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6DA" w:rsidRPr="00837D9E" w:rsidRDefault="00F556DA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– тема: Приказ 1-н 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утверждении примерного порядка предоставления срочных социальных услуг».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- 06.02.2024г. – тема: « Организация взаимодействия специалиста по социальной работе с волонтерскими отрядами».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– тема: Нормативно правовые документы, необходимые при работе с неблагополучной семьей».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- 28.02.2024г. – «Особенности работы с гражданами с ограниченными возможностями здоровья».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- 12.03.2024г. – тема: «ФЗ -59 О порядке рассмотрения обращений граждан в РФ».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- 19.03.2024г.  – тема: «Организация профилактических мероприятий».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- 16.04.2024г. – тема:  ФЗ №152 «О персональных данных».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- 23.04.2024г. – тема: «Сайт ГАУ «КЦСОН города Каменска-Уральского»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- 22.05.2024г. - тема: «Новое в законодательстве».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- 17.09.2024г. – тема:  Приказ МСП СО №279 от 28.08.2023г. 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- 24.09.2024г. – тема: «Организация занятий в школах пожилого возраста».</w:t>
      </w:r>
    </w:p>
    <w:p w:rsidR="00F556DA" w:rsidRPr="00A944B4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- 16.01.2024г.  </w:t>
      </w:r>
      <w:r w:rsidRPr="00060433">
        <w:rPr>
          <w:rFonts w:ascii="Times New Roman" w:hAnsi="Times New Roman"/>
          <w:sz w:val="24"/>
          <w:szCs w:val="24"/>
        </w:rPr>
        <w:t>Тема: «</w:t>
      </w:r>
      <w:r>
        <w:rPr>
          <w:rFonts w:ascii="Times New Roman" w:hAnsi="Times New Roman"/>
          <w:sz w:val="24"/>
          <w:szCs w:val="24"/>
        </w:rPr>
        <w:t>Конвенция ООН о правах инвалидов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- 13.02.2024г.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Установление инвалидности в соответствии с Российским законодательством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Pr="00060433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- 12.03.2024г. </w:t>
      </w:r>
      <w:r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Систематизация форм инвалидности для решения вопросов доступности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23.04.2024г. – тема: « Краткая характеристика барьеров окружающей среды для инвалидов разных форм».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Тема: « Общие рекомендации для специалистов по устранению барьеров для инвалидов с разными формами инвалидности».</w:t>
      </w:r>
    </w:p>
    <w:p w:rsidR="00F556DA" w:rsidRDefault="00F556DA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- 08.06.2024г. – тема: «Этические формы и принципы эффективной коммуникации с инвалидами».</w:t>
      </w:r>
    </w:p>
    <w:p w:rsidR="0013478C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23.07.2024г. – тема: « Правила этикета при общении с инвалидами».</w:t>
      </w:r>
    </w:p>
    <w:p w:rsidR="0013478C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- 23.08.2024г. – Тема: « Правила этикета при общении с инвалидами, испытывающими трудности при передвижении».</w:t>
      </w:r>
    </w:p>
    <w:p w:rsidR="0013478C" w:rsidRPr="004F5295" w:rsidRDefault="0013478C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- 24.09.2024г. – тема: «Правила этикета при общении с инвалидами, имеющими нарушение зрения или незрячими». </w:t>
      </w:r>
    </w:p>
    <w:p w:rsidR="0013478C" w:rsidRPr="004F5295" w:rsidRDefault="0013478C" w:rsidP="00F556DA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Pr="0013478C" w:rsidRDefault="00F556DA" w:rsidP="0013478C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- 06.02.2024г. - повторный инструктаж ИОТ №115-2020, ИТБ – 001-2020                       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- 20.02.2024г. – повторный ИОТ -038-2021.</w:t>
      </w:r>
    </w:p>
    <w:p w:rsidR="00F556DA" w:rsidRPr="00EF148C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F148C">
        <w:rPr>
          <w:rFonts w:ascii="Times New Roman" w:hAnsi="Times New Roman"/>
          <w:sz w:val="24"/>
          <w:szCs w:val="24"/>
        </w:rPr>
        <w:t>19.03..2024г. - внеплановый инструктаж  ИОТ 117-2021 по приказу 01-07/189 от 15.03.2024г.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48C">
        <w:rPr>
          <w:rFonts w:ascii="Times New Roman" w:hAnsi="Times New Roman"/>
          <w:sz w:val="24"/>
          <w:szCs w:val="24"/>
        </w:rPr>
        <w:t>-19.03.2024г</w:t>
      </w:r>
      <w:r>
        <w:rPr>
          <w:rFonts w:ascii="Times New Roman" w:hAnsi="Times New Roman"/>
          <w:sz w:val="24"/>
          <w:szCs w:val="24"/>
        </w:rPr>
        <w:t xml:space="preserve">. – повторный ИОТ 202-2021. 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23.04.2024г. – повторный инструктаж ИОТ №053-2020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- 21.05.2024г. – повторный инструктаж ИОТ №59-2020.</w:t>
      </w:r>
    </w:p>
    <w:p w:rsidR="00F556DA" w:rsidRPr="00F556DA" w:rsidRDefault="00F556DA" w:rsidP="00F55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- 25.06.2024г. – повторный инструктаж ИОТ № 051-2020.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23.07.2024г. – повторный инструктаж ИОТ №037-2021</w:t>
      </w:r>
    </w:p>
    <w:p w:rsidR="0013478C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- 20.08.2024г. – повторный инструктаж ИОТ №53-2020.</w:t>
      </w:r>
    </w:p>
    <w:p w:rsidR="0013478C" w:rsidRPr="00F556DA" w:rsidRDefault="0013478C" w:rsidP="001347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- 24.09.2024г. – повторный инструктаж ИОТ № 38-2021, № 115-2020.</w:t>
      </w: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56DA" w:rsidRDefault="00F556DA" w:rsidP="00F556D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19.03.2024г. – повторный </w:t>
      </w:r>
      <w:r w:rsidRPr="005A454C">
        <w:rPr>
          <w:rFonts w:ascii="Times New Roman" w:hAnsi="Times New Roman"/>
        </w:rPr>
        <w:t>ИОТ 065-2020, ИОТ 066-2020.</w:t>
      </w:r>
    </w:p>
    <w:p w:rsidR="00F556DA" w:rsidRDefault="00F556DA" w:rsidP="00F556DA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25.06.2024г.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13478C" w:rsidRDefault="0013478C" w:rsidP="0013478C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10.09.2024г. – повторный ИОТ </w:t>
      </w:r>
      <w:r w:rsidRPr="005A454C">
        <w:rPr>
          <w:rFonts w:ascii="Times New Roman" w:hAnsi="Times New Roman"/>
        </w:rPr>
        <w:t>065-2020, ИОТ 066-2020.</w:t>
      </w:r>
    </w:p>
    <w:p w:rsidR="00F556DA" w:rsidRDefault="00F556DA" w:rsidP="0013478C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556DA" w:rsidRDefault="00F556DA" w:rsidP="0013478C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Г.А</w:t>
      </w:r>
      <w:r w:rsidR="0013478C">
        <w:rPr>
          <w:rFonts w:ascii="Times New Roman" w:hAnsi="Times New Roman"/>
          <w:sz w:val="24"/>
          <w:szCs w:val="24"/>
        </w:rPr>
        <w:t>.</w:t>
      </w: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124D3"/>
    <w:rsid w:val="00117CB5"/>
    <w:rsid w:val="00123BFC"/>
    <w:rsid w:val="0013478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63A9"/>
    <w:rsid w:val="00207107"/>
    <w:rsid w:val="0020796B"/>
    <w:rsid w:val="00230FA4"/>
    <w:rsid w:val="00253220"/>
    <w:rsid w:val="00255FBB"/>
    <w:rsid w:val="00262F49"/>
    <w:rsid w:val="00296D6C"/>
    <w:rsid w:val="002B1477"/>
    <w:rsid w:val="002C378D"/>
    <w:rsid w:val="002D642E"/>
    <w:rsid w:val="002E1F71"/>
    <w:rsid w:val="00304493"/>
    <w:rsid w:val="003265FF"/>
    <w:rsid w:val="00355915"/>
    <w:rsid w:val="00366F6E"/>
    <w:rsid w:val="00370E84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87F22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219FA"/>
    <w:rsid w:val="00F27C37"/>
    <w:rsid w:val="00F46BB4"/>
    <w:rsid w:val="00F556DA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0C85C-8B33-450C-9985-91748BC26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18</cp:revision>
  <dcterms:created xsi:type="dcterms:W3CDTF">2016-07-19T10:11:00Z</dcterms:created>
  <dcterms:modified xsi:type="dcterms:W3CDTF">2025-01-10T06:10:00Z</dcterms:modified>
</cp:coreProperties>
</file>