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A84" w:rsidRDefault="00B12A84">
      <w:pPr>
        <w:pStyle w:val="ConsPlusNormal"/>
        <w:jc w:val="both"/>
        <w:outlineLvl w:val="0"/>
      </w:pPr>
      <w:bookmarkStart w:id="0" w:name="_GoBack"/>
      <w:bookmarkEnd w:id="0"/>
    </w:p>
    <w:p w:rsidR="00B12A84" w:rsidRDefault="00B12A84">
      <w:pPr>
        <w:pStyle w:val="ConsPlusTitle"/>
        <w:jc w:val="center"/>
        <w:outlineLvl w:val="0"/>
      </w:pPr>
      <w:r>
        <w:t>МИНИСТЕРСТВО СОЦИАЛЬНОЙ ПОЛИТИКИ СВЕРДЛОВСКОЙ ОБЛАСТИ</w:t>
      </w:r>
    </w:p>
    <w:p w:rsidR="00B12A84" w:rsidRDefault="00B12A84">
      <w:pPr>
        <w:pStyle w:val="ConsPlusTitle"/>
        <w:jc w:val="center"/>
      </w:pPr>
    </w:p>
    <w:p w:rsidR="00B12A84" w:rsidRDefault="00B12A84">
      <w:pPr>
        <w:pStyle w:val="ConsPlusTitle"/>
        <w:jc w:val="center"/>
      </w:pPr>
      <w:r>
        <w:t>ПРИКАЗ</w:t>
      </w:r>
    </w:p>
    <w:p w:rsidR="00B12A84" w:rsidRDefault="00B12A84">
      <w:pPr>
        <w:pStyle w:val="ConsPlusTitle"/>
        <w:jc w:val="center"/>
      </w:pPr>
      <w:r>
        <w:t>от 21 января 2015 г. N 6</w:t>
      </w:r>
    </w:p>
    <w:p w:rsidR="00B12A84" w:rsidRDefault="00B12A84">
      <w:pPr>
        <w:pStyle w:val="ConsPlusTitle"/>
        <w:jc w:val="center"/>
      </w:pPr>
    </w:p>
    <w:p w:rsidR="00B12A84" w:rsidRDefault="00B12A84">
      <w:pPr>
        <w:pStyle w:val="ConsPlusTitle"/>
        <w:jc w:val="center"/>
      </w:pPr>
      <w:r>
        <w:t>О РЕАЛИЗАЦИИ ПОСТАНОВЛЕНИЯ ПРАВИТЕЛЬСТВА</w:t>
      </w:r>
    </w:p>
    <w:p w:rsidR="00B12A84" w:rsidRDefault="00B12A84">
      <w:pPr>
        <w:pStyle w:val="ConsPlusTitle"/>
        <w:jc w:val="center"/>
      </w:pPr>
      <w:r>
        <w:t>СВЕРДЛОВСКОЙ ОБЛАСТИ ОТ 12.01.2015 N 5-ПП</w:t>
      </w:r>
    </w:p>
    <w:p w:rsidR="00B12A84" w:rsidRDefault="00B12A84">
      <w:pPr>
        <w:pStyle w:val="ConsPlusTitle"/>
        <w:jc w:val="center"/>
      </w:pPr>
      <w:r>
        <w:t>"ОБ УТВЕРЖДЕНИИ ПОРЯДКА ПРЕДОСТАВЛЕНИЯ</w:t>
      </w:r>
    </w:p>
    <w:p w:rsidR="00B12A84" w:rsidRDefault="00B12A84">
      <w:pPr>
        <w:pStyle w:val="ConsPlusTitle"/>
        <w:jc w:val="center"/>
      </w:pPr>
      <w:r>
        <w:t>ИЗ ОБЛАСТНОГО БЮДЖЕТА СУБСИДИЙ СОЦИАЛЬНО ОРИЕНТИРОВАННЫМ</w:t>
      </w:r>
    </w:p>
    <w:p w:rsidR="00B12A84" w:rsidRDefault="00B12A84">
      <w:pPr>
        <w:pStyle w:val="ConsPlusTitle"/>
        <w:jc w:val="center"/>
      </w:pPr>
      <w:r>
        <w:t>НЕКОММЕРЧЕСКИМ ОРГАНИЗАЦИЯМ"</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(в ред. Приказов Министерства социальной политики Свердловской области</w:t>
            </w:r>
          </w:p>
          <w:p w:rsidR="00B12A84" w:rsidRDefault="00B12A84">
            <w:pPr>
              <w:pStyle w:val="ConsPlusNormal"/>
              <w:jc w:val="center"/>
            </w:pPr>
            <w:r>
              <w:rPr>
                <w:color w:val="392C69"/>
              </w:rPr>
              <w:t xml:space="preserve">от 08.06.2015 </w:t>
            </w:r>
            <w:hyperlink r:id="rId4" w:history="1">
              <w:r>
                <w:rPr>
                  <w:color w:val="0000FF"/>
                </w:rPr>
                <w:t>N 374</w:t>
              </w:r>
            </w:hyperlink>
            <w:r>
              <w:rPr>
                <w:color w:val="392C69"/>
              </w:rPr>
              <w:t xml:space="preserve">, от 01.02.2017 </w:t>
            </w:r>
            <w:hyperlink r:id="rId5" w:history="1">
              <w:r>
                <w:rPr>
                  <w:color w:val="0000FF"/>
                </w:rPr>
                <w:t>N 49</w:t>
              </w:r>
            </w:hyperlink>
            <w:r>
              <w:rPr>
                <w:color w:val="392C69"/>
              </w:rPr>
              <w:t xml:space="preserve">, от 13.04.2018 </w:t>
            </w:r>
            <w:hyperlink r:id="rId6" w:history="1">
              <w:r>
                <w:rPr>
                  <w:color w:val="0000FF"/>
                </w:rPr>
                <w:t>N 110</w:t>
              </w:r>
            </w:hyperlink>
            <w:r>
              <w:rPr>
                <w:color w:val="392C69"/>
              </w:rPr>
              <w:t>,</w:t>
            </w:r>
          </w:p>
          <w:p w:rsidR="00B12A84" w:rsidRDefault="00B12A84">
            <w:pPr>
              <w:pStyle w:val="ConsPlusNormal"/>
              <w:jc w:val="center"/>
            </w:pPr>
            <w:r>
              <w:rPr>
                <w:color w:val="392C69"/>
              </w:rPr>
              <w:t xml:space="preserve">от 12.09.2018 </w:t>
            </w:r>
            <w:hyperlink r:id="rId7" w:history="1">
              <w:r>
                <w:rPr>
                  <w:color w:val="0000FF"/>
                </w:rPr>
                <w:t>N 336</w:t>
              </w:r>
            </w:hyperlink>
            <w:r>
              <w:rPr>
                <w:color w:val="392C69"/>
              </w:rPr>
              <w:t>)</w:t>
            </w:r>
          </w:p>
        </w:tc>
      </w:tr>
    </w:tbl>
    <w:p w:rsidR="00B12A84" w:rsidRDefault="00B12A84">
      <w:pPr>
        <w:pStyle w:val="ConsPlusNormal"/>
        <w:jc w:val="both"/>
      </w:pPr>
    </w:p>
    <w:p w:rsidR="00B12A84" w:rsidRDefault="00B12A84">
      <w:pPr>
        <w:pStyle w:val="ConsPlusNormal"/>
        <w:ind w:firstLine="540"/>
        <w:jc w:val="both"/>
      </w:pPr>
      <w:r>
        <w:t xml:space="preserve">В целях реализации </w:t>
      </w:r>
      <w:hyperlink r:id="rId8" w:history="1">
        <w:r>
          <w:rPr>
            <w:color w:val="0000FF"/>
          </w:rPr>
          <w:t>Постановления</w:t>
        </w:r>
      </w:hyperlink>
      <w:r>
        <w:t xml:space="preserve"> Правительства Свердловской области от 12.01.2015 </w:t>
      </w:r>
      <w:hyperlink r:id="rId9" w:history="1">
        <w:r>
          <w:rPr>
            <w:color w:val="0000FF"/>
          </w:rPr>
          <w:t>N 5-ПП</w:t>
        </w:r>
      </w:hyperlink>
      <w:r>
        <w:t xml:space="preserve"> "Об утверждении Порядка предоставления из областного бюджета субсидий социально ориентированным некоммерческим организациям" приказываю:</w:t>
      </w:r>
    </w:p>
    <w:p w:rsidR="00B12A84" w:rsidRDefault="00B12A84">
      <w:pPr>
        <w:pStyle w:val="ConsPlusNormal"/>
        <w:jc w:val="both"/>
      </w:pPr>
      <w:r>
        <w:t xml:space="preserve">(в ред. </w:t>
      </w:r>
      <w:hyperlink r:id="rId10" w:history="1">
        <w:r>
          <w:rPr>
            <w:color w:val="0000FF"/>
          </w:rPr>
          <w:t>Приказа</w:t>
        </w:r>
      </w:hyperlink>
      <w:r>
        <w:t xml:space="preserve"> Министерства социальной политики Свердловской области от 13.04.2018 N 110)</w:t>
      </w:r>
    </w:p>
    <w:p w:rsidR="00B12A84" w:rsidRDefault="00B12A84">
      <w:pPr>
        <w:pStyle w:val="ConsPlusNormal"/>
        <w:spacing w:before="220"/>
        <w:ind w:firstLine="540"/>
        <w:jc w:val="both"/>
      </w:pPr>
      <w:r>
        <w:t>1. Утвердить:</w:t>
      </w:r>
    </w:p>
    <w:p w:rsidR="00B12A84" w:rsidRDefault="00B12A84">
      <w:pPr>
        <w:pStyle w:val="ConsPlusNormal"/>
        <w:spacing w:before="220"/>
        <w:ind w:firstLine="540"/>
        <w:jc w:val="both"/>
      </w:pPr>
      <w:r>
        <w:t xml:space="preserve">1) </w:t>
      </w:r>
      <w:hyperlink w:anchor="P58" w:history="1">
        <w:r>
          <w:rPr>
            <w:color w:val="0000FF"/>
          </w:rPr>
          <w:t>состав</w:t>
        </w:r>
      </w:hyperlink>
      <w:r>
        <w:t xml:space="preserve"> комиссии по рассмотрению вопросов предоставления субсидий социально ориентированным некоммерческим организациям (прилагается);</w:t>
      </w:r>
    </w:p>
    <w:p w:rsidR="00B12A84" w:rsidRDefault="00B12A84">
      <w:pPr>
        <w:pStyle w:val="ConsPlusNormal"/>
        <w:spacing w:before="220"/>
        <w:ind w:firstLine="540"/>
        <w:jc w:val="both"/>
      </w:pPr>
      <w:r>
        <w:t xml:space="preserve">2) </w:t>
      </w:r>
      <w:hyperlink w:anchor="P145" w:history="1">
        <w:r>
          <w:rPr>
            <w:color w:val="0000FF"/>
          </w:rPr>
          <w:t>Порядок</w:t>
        </w:r>
      </w:hyperlink>
      <w:r>
        <w:t xml:space="preserve"> работы комиссии по рассмотрению вопросов предоставления субсидий социально ориентированным некоммерческим организациям (прилагается);</w:t>
      </w:r>
    </w:p>
    <w:p w:rsidR="00B12A84" w:rsidRDefault="00B12A84">
      <w:pPr>
        <w:pStyle w:val="ConsPlusNormal"/>
        <w:spacing w:before="220"/>
        <w:ind w:firstLine="540"/>
        <w:jc w:val="both"/>
      </w:pPr>
      <w:r>
        <w:t xml:space="preserve">3) </w:t>
      </w:r>
      <w:hyperlink w:anchor="P193" w:history="1">
        <w:r>
          <w:rPr>
            <w:color w:val="0000FF"/>
          </w:rPr>
          <w:t>Порядок</w:t>
        </w:r>
      </w:hyperlink>
      <w:r>
        <w:t xml:space="preserve"> представления и рассмотрения документов социально ориентированных некоммерческих организаций на получение субсидии (прилагается);</w:t>
      </w:r>
    </w:p>
    <w:p w:rsidR="00B12A84" w:rsidRDefault="00B12A84">
      <w:pPr>
        <w:pStyle w:val="ConsPlusNormal"/>
        <w:spacing w:before="220"/>
        <w:ind w:firstLine="540"/>
        <w:jc w:val="both"/>
      </w:pPr>
      <w:r>
        <w:t xml:space="preserve">4) </w:t>
      </w:r>
      <w:hyperlink w:anchor="P517" w:history="1">
        <w:r>
          <w:rPr>
            <w:color w:val="0000FF"/>
          </w:rPr>
          <w:t>Порядок</w:t>
        </w:r>
      </w:hyperlink>
      <w:r>
        <w:t xml:space="preserve"> представления и рассмотрения отчетных документов социально ориентированных некоммерческих организаций об использовании субсидии (прилагается);</w:t>
      </w:r>
    </w:p>
    <w:p w:rsidR="00B12A84" w:rsidRDefault="00B12A84">
      <w:pPr>
        <w:pStyle w:val="ConsPlusNormal"/>
        <w:spacing w:before="220"/>
        <w:ind w:firstLine="540"/>
        <w:jc w:val="both"/>
      </w:pPr>
      <w:r>
        <w:t xml:space="preserve">5) утратил силу с 13 апреля 2018 года. - </w:t>
      </w:r>
      <w:hyperlink r:id="rId11" w:history="1">
        <w:r>
          <w:rPr>
            <w:color w:val="0000FF"/>
          </w:rPr>
          <w:t>Приказ</w:t>
        </w:r>
      </w:hyperlink>
      <w:r>
        <w:t xml:space="preserve"> Министерства социальной политики Свердловской области от 13.04.2018 N 110;</w:t>
      </w:r>
    </w:p>
    <w:p w:rsidR="00B12A84" w:rsidRDefault="00B12A84">
      <w:pPr>
        <w:pStyle w:val="ConsPlusNormal"/>
        <w:spacing w:before="220"/>
        <w:ind w:firstLine="540"/>
        <w:jc w:val="both"/>
      </w:pPr>
      <w:r>
        <w:t xml:space="preserve">6) форму </w:t>
      </w:r>
      <w:hyperlink w:anchor="P584" w:history="1">
        <w:r>
          <w:rPr>
            <w:color w:val="0000FF"/>
          </w:rPr>
          <w:t>заявки</w:t>
        </w:r>
      </w:hyperlink>
      <w:r>
        <w:t xml:space="preserve"> на участие в конкурсе социально ориентированных некоммерческих организаций на получение субсидии на реализацию социального значимого проекта и </w:t>
      </w:r>
      <w:hyperlink w:anchor="P652" w:history="1">
        <w:r>
          <w:rPr>
            <w:color w:val="0000FF"/>
          </w:rPr>
          <w:t>приложений N 1</w:t>
        </w:r>
      </w:hyperlink>
      <w:r>
        <w:t xml:space="preserve">, </w:t>
      </w:r>
      <w:hyperlink w:anchor="P690" w:history="1">
        <w:r>
          <w:rPr>
            <w:color w:val="0000FF"/>
          </w:rPr>
          <w:t>2</w:t>
        </w:r>
      </w:hyperlink>
      <w:r>
        <w:t xml:space="preserve">, </w:t>
      </w:r>
      <w:hyperlink w:anchor="P726" w:history="1">
        <w:r>
          <w:rPr>
            <w:color w:val="0000FF"/>
          </w:rPr>
          <w:t>3</w:t>
        </w:r>
      </w:hyperlink>
      <w:r>
        <w:t xml:space="preserve">, </w:t>
      </w:r>
      <w:hyperlink w:anchor="P761" w:history="1">
        <w:r>
          <w:rPr>
            <w:color w:val="0000FF"/>
          </w:rPr>
          <w:t>4</w:t>
        </w:r>
      </w:hyperlink>
      <w:r>
        <w:t xml:space="preserve">, </w:t>
      </w:r>
      <w:hyperlink w:anchor="P811" w:history="1">
        <w:r>
          <w:rPr>
            <w:color w:val="0000FF"/>
          </w:rPr>
          <w:t>5</w:t>
        </w:r>
      </w:hyperlink>
      <w:r>
        <w:t xml:space="preserve"> к ней (прилагается);</w:t>
      </w:r>
    </w:p>
    <w:p w:rsidR="00B12A84" w:rsidRDefault="00B12A84">
      <w:pPr>
        <w:pStyle w:val="ConsPlusNormal"/>
        <w:spacing w:before="220"/>
        <w:ind w:firstLine="540"/>
        <w:jc w:val="both"/>
      </w:pPr>
      <w:r>
        <w:t xml:space="preserve">7) форму </w:t>
      </w:r>
      <w:hyperlink w:anchor="P903" w:history="1">
        <w:r>
          <w:rPr>
            <w:color w:val="0000FF"/>
          </w:rPr>
          <w:t>заявки</w:t>
        </w:r>
      </w:hyperlink>
      <w:r>
        <w:t xml:space="preserve"> на получение субсидии на проведение мероприятий и обеспечение деятельности некоммерческой организации (прилагается);</w:t>
      </w:r>
    </w:p>
    <w:p w:rsidR="00B12A84" w:rsidRDefault="00B12A84">
      <w:pPr>
        <w:pStyle w:val="ConsPlusNormal"/>
        <w:spacing w:before="220"/>
        <w:ind w:firstLine="540"/>
        <w:jc w:val="both"/>
      </w:pPr>
      <w:r>
        <w:t xml:space="preserve">8) форму </w:t>
      </w:r>
      <w:hyperlink w:anchor="P970" w:history="1">
        <w:r>
          <w:rPr>
            <w:color w:val="0000FF"/>
          </w:rPr>
          <w:t>расчета</w:t>
        </w:r>
      </w:hyperlink>
      <w:r>
        <w:t xml:space="preserve"> суммы расходов на проведение мероприятий (прилагается);</w:t>
      </w:r>
    </w:p>
    <w:p w:rsidR="00B12A84" w:rsidRDefault="00B12A84">
      <w:pPr>
        <w:pStyle w:val="ConsPlusNormal"/>
        <w:spacing w:before="220"/>
        <w:ind w:firstLine="540"/>
        <w:jc w:val="both"/>
      </w:pPr>
      <w:r>
        <w:t xml:space="preserve">9) форму </w:t>
      </w:r>
      <w:hyperlink w:anchor="P1020" w:history="1">
        <w:r>
          <w:rPr>
            <w:color w:val="0000FF"/>
          </w:rPr>
          <w:t>расчета</w:t>
        </w:r>
      </w:hyperlink>
      <w:r>
        <w:t xml:space="preserve"> суммы расходов на обеспечение деятельности некоммерческой организации (прилагается);</w:t>
      </w:r>
    </w:p>
    <w:p w:rsidR="00B12A84" w:rsidRDefault="00B12A84">
      <w:pPr>
        <w:pStyle w:val="ConsPlusNormal"/>
        <w:spacing w:before="220"/>
        <w:ind w:firstLine="540"/>
        <w:jc w:val="both"/>
      </w:pPr>
      <w:r>
        <w:t xml:space="preserve">10) форму уточненной </w:t>
      </w:r>
      <w:hyperlink w:anchor="P1098" w:history="1">
        <w:r>
          <w:rPr>
            <w:color w:val="0000FF"/>
          </w:rPr>
          <w:t>заявки</w:t>
        </w:r>
      </w:hyperlink>
      <w:r>
        <w:t xml:space="preserve"> на реализацию социально значимого проекта (прилагается);</w:t>
      </w:r>
    </w:p>
    <w:p w:rsidR="00B12A84" w:rsidRDefault="00B12A84">
      <w:pPr>
        <w:pStyle w:val="ConsPlusNormal"/>
        <w:spacing w:before="220"/>
        <w:ind w:firstLine="540"/>
        <w:jc w:val="both"/>
      </w:pPr>
      <w:r>
        <w:t xml:space="preserve">11) форму уточненной </w:t>
      </w:r>
      <w:hyperlink w:anchor="P1142" w:history="1">
        <w:r>
          <w:rPr>
            <w:color w:val="0000FF"/>
          </w:rPr>
          <w:t>заявки</w:t>
        </w:r>
      </w:hyperlink>
      <w:r>
        <w:t xml:space="preserve"> на проведение мероприятий и частичное обеспечение деятельности некоммерческой организации (прилагается);</w:t>
      </w:r>
    </w:p>
    <w:p w:rsidR="00B12A84" w:rsidRDefault="00B12A84">
      <w:pPr>
        <w:pStyle w:val="ConsPlusNormal"/>
        <w:spacing w:before="220"/>
        <w:ind w:firstLine="540"/>
        <w:jc w:val="both"/>
      </w:pPr>
      <w:r>
        <w:lastRenderedPageBreak/>
        <w:t xml:space="preserve">12) форму дополнительного </w:t>
      </w:r>
      <w:hyperlink w:anchor="P1278" w:history="1">
        <w:r>
          <w:rPr>
            <w:color w:val="0000FF"/>
          </w:rPr>
          <w:t>соглашения</w:t>
        </w:r>
      </w:hyperlink>
      <w:r>
        <w:t xml:space="preserve"> к соглашению о предоставлении субсидии (прилагается);</w:t>
      </w:r>
    </w:p>
    <w:p w:rsidR="00B12A84" w:rsidRDefault="00B12A84">
      <w:pPr>
        <w:pStyle w:val="ConsPlusNormal"/>
        <w:spacing w:before="220"/>
        <w:ind w:firstLine="540"/>
        <w:jc w:val="both"/>
      </w:pPr>
      <w:r>
        <w:t xml:space="preserve">13) форму </w:t>
      </w:r>
      <w:hyperlink w:anchor="P1336" w:history="1">
        <w:r>
          <w:rPr>
            <w:color w:val="0000FF"/>
          </w:rPr>
          <w:t>отчета</w:t>
        </w:r>
      </w:hyperlink>
      <w:r>
        <w:t xml:space="preserve"> об использовании субсидии и средств из внебюджетных источников финансирования на реализацию социально значимого проекта (прилагается);</w:t>
      </w:r>
    </w:p>
    <w:p w:rsidR="00B12A84" w:rsidRDefault="00B12A84">
      <w:pPr>
        <w:pStyle w:val="ConsPlusNormal"/>
        <w:spacing w:before="220"/>
        <w:ind w:firstLine="540"/>
        <w:jc w:val="both"/>
      </w:pPr>
      <w:r>
        <w:t xml:space="preserve">14) форму </w:t>
      </w:r>
      <w:hyperlink w:anchor="P1438" w:history="1">
        <w:r>
          <w:rPr>
            <w:color w:val="0000FF"/>
          </w:rPr>
          <w:t>отчета</w:t>
        </w:r>
      </w:hyperlink>
      <w:r>
        <w:t xml:space="preserve"> о мероприятиях, выполненных в соответствии с техническим заданием на реализацию социально значимого проекта (прилагается);</w:t>
      </w:r>
    </w:p>
    <w:p w:rsidR="00B12A84" w:rsidRDefault="00B12A84">
      <w:pPr>
        <w:pStyle w:val="ConsPlusNormal"/>
        <w:spacing w:before="220"/>
        <w:ind w:firstLine="540"/>
        <w:jc w:val="both"/>
      </w:pPr>
      <w:r>
        <w:t xml:space="preserve">15) форму </w:t>
      </w:r>
      <w:hyperlink w:anchor="P1489" w:history="1">
        <w:r>
          <w:rPr>
            <w:color w:val="0000FF"/>
          </w:rPr>
          <w:t>отчета</w:t>
        </w:r>
      </w:hyperlink>
      <w:r>
        <w:t xml:space="preserve"> об использовании субсидии о мероприятиях, направленных на достижение уставных целей и задач 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 некоммерческой организации (прилагается).</w:t>
      </w:r>
    </w:p>
    <w:p w:rsidR="00B12A84" w:rsidRDefault="00B12A84">
      <w:pPr>
        <w:pStyle w:val="ConsPlusNormal"/>
        <w:spacing w:before="220"/>
        <w:ind w:firstLine="540"/>
        <w:jc w:val="both"/>
      </w:pPr>
      <w:r>
        <w:t>2. Признать утратившим силу Приказ Министерства социальной защиты населения Свердловской области от 09.04.2012 N 213 "О мерах по реализации Постановления Правительства Свердловской области от 27.03.2012 N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 с изменениями, внесенными Приказами Министерства социальной политики Свердловской области от 30.05.2012 N 532, от 06.07.2012 N 630, от 25.01.2013 N 34, от 26.09.2013 N 611, от 18.07.2014 N 469.</w:t>
      </w:r>
    </w:p>
    <w:p w:rsidR="00B12A84" w:rsidRDefault="00B12A84">
      <w:pPr>
        <w:pStyle w:val="ConsPlusNormal"/>
        <w:spacing w:before="220"/>
        <w:ind w:firstLine="540"/>
        <w:jc w:val="both"/>
      </w:pPr>
      <w:r>
        <w:t>3. Организационно-аналитическому отделу Министерства социальной политики Свердловской области (А.П. Илларионова) осуществлять регистрацию документов социально ориентированных некоммерческих организаций.</w:t>
      </w:r>
    </w:p>
    <w:p w:rsidR="00B12A84" w:rsidRDefault="00B12A84">
      <w:pPr>
        <w:pStyle w:val="ConsPlusNormal"/>
        <w:jc w:val="both"/>
      </w:pPr>
      <w:r>
        <w:t xml:space="preserve">(в ред. </w:t>
      </w:r>
      <w:hyperlink r:id="rId12" w:history="1">
        <w:r>
          <w:rPr>
            <w:color w:val="0000FF"/>
          </w:rPr>
          <w:t>Приказа</w:t>
        </w:r>
      </w:hyperlink>
      <w:r>
        <w:t xml:space="preserve"> Министерства социальной политики Свердловской области от 01.02.2017 N 49)</w:t>
      </w:r>
    </w:p>
    <w:p w:rsidR="00B12A84" w:rsidRDefault="00B12A84">
      <w:pPr>
        <w:pStyle w:val="ConsPlusNormal"/>
        <w:spacing w:before="220"/>
        <w:ind w:firstLine="540"/>
        <w:jc w:val="both"/>
      </w:pPr>
      <w:r>
        <w:t>4. Контрольно-ревизионному отделу Министерства социальной политики Свердловской области (Л.А. Козырина) в плановом порядке осуществлять проверку соблюдения социально ориентированными некоммерческими организациями условий, целей и порядка предоставления субсидий.</w:t>
      </w:r>
    </w:p>
    <w:p w:rsidR="00B12A84" w:rsidRDefault="00B12A84">
      <w:pPr>
        <w:pStyle w:val="ConsPlusNormal"/>
        <w:jc w:val="both"/>
      </w:pPr>
      <w:r>
        <w:t xml:space="preserve">(в ред. </w:t>
      </w:r>
      <w:hyperlink r:id="rId13" w:history="1">
        <w:r>
          <w:rPr>
            <w:color w:val="0000FF"/>
          </w:rPr>
          <w:t>Приказа</w:t>
        </w:r>
      </w:hyperlink>
      <w:r>
        <w:t xml:space="preserve"> Министерства социальной политики Свердловской области от 01.02.2017 N 49)</w:t>
      </w:r>
    </w:p>
    <w:p w:rsidR="00B12A84" w:rsidRDefault="00B12A84">
      <w:pPr>
        <w:pStyle w:val="ConsPlusNormal"/>
        <w:spacing w:before="220"/>
        <w:ind w:firstLine="540"/>
        <w:jc w:val="both"/>
      </w:pPr>
      <w:r>
        <w:t>5. Отделу информационных технологий и защиты информации Министерства социальной политики Свердловской области (Филиппов С.В.) обеспечить размещение приказов об утверждении технических заданий на реализацию социально значимых проектов социально ориентированных некоммерческих организаций на официальном сайте Министерства социальной политики Свердловской области в информационно-телекоммуникационной сети Интернет.</w:t>
      </w:r>
    </w:p>
    <w:p w:rsidR="00B12A84" w:rsidRDefault="00B12A84">
      <w:pPr>
        <w:pStyle w:val="ConsPlusNormal"/>
        <w:jc w:val="both"/>
      </w:pPr>
      <w:r>
        <w:t xml:space="preserve">(в ред. </w:t>
      </w:r>
      <w:hyperlink r:id="rId14" w:history="1">
        <w:r>
          <w:rPr>
            <w:color w:val="0000FF"/>
          </w:rPr>
          <w:t>Приказа</w:t>
        </w:r>
      </w:hyperlink>
      <w:r>
        <w:t xml:space="preserve"> Министерства социальной политики Свердловской области от 13.04.2018 N 110)</w:t>
      </w:r>
    </w:p>
    <w:p w:rsidR="00B12A84" w:rsidRDefault="00B12A84">
      <w:pPr>
        <w:pStyle w:val="ConsPlusNormal"/>
        <w:spacing w:before="220"/>
        <w:ind w:firstLine="540"/>
        <w:jc w:val="both"/>
      </w:pPr>
      <w:r>
        <w:t>6. Опубликовать настоящий Приказ на "Официальном интернет-портале правовой информации Свердловской области (www.pravo.gov66.ru)".</w:t>
      </w:r>
    </w:p>
    <w:p w:rsidR="00B12A84" w:rsidRDefault="00B12A84">
      <w:pPr>
        <w:pStyle w:val="ConsPlusNormal"/>
        <w:spacing w:before="220"/>
        <w:ind w:firstLine="540"/>
        <w:jc w:val="both"/>
      </w:pPr>
      <w:r>
        <w:t>7. Контроль за исполнением настоящего Приказа оставляю за собой.</w:t>
      </w:r>
    </w:p>
    <w:p w:rsidR="00B12A84" w:rsidRDefault="00B12A84">
      <w:pPr>
        <w:pStyle w:val="ConsPlusNormal"/>
        <w:jc w:val="both"/>
      </w:pPr>
      <w:r>
        <w:t xml:space="preserve">(п. 7 в ред. </w:t>
      </w:r>
      <w:hyperlink r:id="rId15"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jc w:val="both"/>
      </w:pPr>
    </w:p>
    <w:p w:rsidR="00B12A84" w:rsidRDefault="00B12A84">
      <w:pPr>
        <w:pStyle w:val="ConsPlusNormal"/>
        <w:jc w:val="right"/>
      </w:pPr>
      <w:r>
        <w:t>Министр</w:t>
      </w:r>
    </w:p>
    <w:p w:rsidR="00B12A84" w:rsidRDefault="00B12A84">
      <w:pPr>
        <w:pStyle w:val="ConsPlusNormal"/>
        <w:jc w:val="right"/>
      </w:pPr>
      <w:r>
        <w:t>А.В.ЗЛОКАЗОВ</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0"/>
      </w:pPr>
      <w:r>
        <w:t>Утвержден</w:t>
      </w:r>
    </w:p>
    <w:p w:rsidR="00B12A84" w:rsidRDefault="00B12A84">
      <w:pPr>
        <w:pStyle w:val="ConsPlusNormal"/>
        <w:jc w:val="right"/>
      </w:pPr>
      <w:r>
        <w:t>Приказом</w:t>
      </w:r>
    </w:p>
    <w:p w:rsidR="00B12A84" w:rsidRDefault="00B12A84">
      <w:pPr>
        <w:pStyle w:val="ConsPlusNormal"/>
        <w:jc w:val="right"/>
      </w:pPr>
      <w:r>
        <w:lastRenderedPageBreak/>
        <w:t>Министерства социальной политики</w:t>
      </w:r>
    </w:p>
    <w:p w:rsidR="00B12A84" w:rsidRDefault="00B12A84">
      <w:pPr>
        <w:pStyle w:val="ConsPlusNormal"/>
        <w:jc w:val="right"/>
      </w:pPr>
      <w:r>
        <w:t>Свердловской области</w:t>
      </w:r>
    </w:p>
    <w:p w:rsidR="00B12A84" w:rsidRDefault="00B12A84">
      <w:pPr>
        <w:pStyle w:val="ConsPlusNormal"/>
        <w:jc w:val="right"/>
      </w:pPr>
      <w:r>
        <w:t>от 21 января 2015 г. N 6</w:t>
      </w:r>
    </w:p>
    <w:p w:rsidR="00B12A84" w:rsidRDefault="00B12A84">
      <w:pPr>
        <w:pStyle w:val="ConsPlusNormal"/>
        <w:jc w:val="both"/>
      </w:pPr>
    </w:p>
    <w:p w:rsidR="00B12A84" w:rsidRDefault="00B12A84">
      <w:pPr>
        <w:pStyle w:val="ConsPlusTitle"/>
        <w:jc w:val="center"/>
      </w:pPr>
      <w:bookmarkStart w:id="1" w:name="P58"/>
      <w:bookmarkEnd w:id="1"/>
      <w:r>
        <w:t>СОСТАВ</w:t>
      </w:r>
    </w:p>
    <w:p w:rsidR="00B12A84" w:rsidRDefault="00B12A84">
      <w:pPr>
        <w:pStyle w:val="ConsPlusTitle"/>
        <w:jc w:val="center"/>
      </w:pPr>
      <w:r>
        <w:t>КОМИССИИ ПО РАССМОТРЕНИЮ ВОПРОСОВ ПРЕДОСТАВЛЕНИЯ СУБСИДИЙ</w:t>
      </w:r>
    </w:p>
    <w:p w:rsidR="00B12A84" w:rsidRDefault="00B12A84">
      <w:pPr>
        <w:pStyle w:val="ConsPlusTitle"/>
        <w:jc w:val="center"/>
      </w:pPr>
      <w:r>
        <w:t>СОЦИАЛЬНО ОРИЕНТИРОВАННЫМ НЕКОММЕРЧЕСКИМ ОРГАНИЗАЦИЯМ</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(в ред. Приказов Министерства социальной политики Свердловской области</w:t>
            </w:r>
          </w:p>
          <w:p w:rsidR="00B12A84" w:rsidRDefault="00B12A84">
            <w:pPr>
              <w:pStyle w:val="ConsPlusNormal"/>
              <w:jc w:val="center"/>
            </w:pPr>
            <w:r>
              <w:rPr>
                <w:color w:val="392C69"/>
              </w:rPr>
              <w:t xml:space="preserve">от 13.04.2018 </w:t>
            </w:r>
            <w:hyperlink r:id="rId16" w:history="1">
              <w:r>
                <w:rPr>
                  <w:color w:val="0000FF"/>
                </w:rPr>
                <w:t>N 110</w:t>
              </w:r>
            </w:hyperlink>
            <w:r>
              <w:rPr>
                <w:color w:val="392C69"/>
              </w:rPr>
              <w:t xml:space="preserve">, от 12.09.2018 </w:t>
            </w:r>
            <w:hyperlink r:id="rId17" w:history="1">
              <w:r>
                <w:rPr>
                  <w:color w:val="0000FF"/>
                </w:rPr>
                <w:t>N 336</w:t>
              </w:r>
            </w:hyperlink>
            <w:r>
              <w:rPr>
                <w:color w:val="392C69"/>
              </w:rPr>
              <w:t>)</w:t>
            </w:r>
          </w:p>
        </w:tc>
      </w:tr>
    </w:tbl>
    <w:p w:rsidR="00B12A84" w:rsidRDefault="00B12A84">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24"/>
        <w:gridCol w:w="2891"/>
        <w:gridCol w:w="340"/>
        <w:gridCol w:w="5216"/>
      </w:tblGrid>
      <w:tr w:rsidR="00B12A84">
        <w:tc>
          <w:tcPr>
            <w:tcW w:w="624" w:type="dxa"/>
            <w:tcBorders>
              <w:top w:val="nil"/>
              <w:left w:val="nil"/>
              <w:bottom w:val="nil"/>
              <w:right w:val="nil"/>
            </w:tcBorders>
          </w:tcPr>
          <w:p w:rsidR="00B12A84" w:rsidRDefault="00B12A84">
            <w:pPr>
              <w:pStyle w:val="ConsPlusNormal"/>
              <w:jc w:val="center"/>
            </w:pPr>
            <w:r>
              <w:t>1.</w:t>
            </w:r>
          </w:p>
        </w:tc>
        <w:tc>
          <w:tcPr>
            <w:tcW w:w="2891" w:type="dxa"/>
            <w:tcBorders>
              <w:top w:val="nil"/>
              <w:left w:val="nil"/>
              <w:bottom w:val="nil"/>
              <w:right w:val="nil"/>
            </w:tcBorders>
          </w:tcPr>
          <w:p w:rsidR="00B12A84" w:rsidRDefault="00B12A84">
            <w:pPr>
              <w:pStyle w:val="ConsPlusNormal"/>
            </w:pPr>
            <w:r>
              <w:t>Шаповалов</w:t>
            </w:r>
          </w:p>
          <w:p w:rsidR="00B12A84" w:rsidRDefault="00B12A84">
            <w:pPr>
              <w:pStyle w:val="ConsPlusNormal"/>
            </w:pPr>
            <w:r>
              <w:t>Евгений Дмитриевич</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Первый заместитель Министра социальной политики Свердловской области, председатель комиссии</w:t>
            </w:r>
          </w:p>
        </w:tc>
      </w:tr>
      <w:tr w:rsidR="00B12A84">
        <w:tc>
          <w:tcPr>
            <w:tcW w:w="624" w:type="dxa"/>
            <w:tcBorders>
              <w:top w:val="nil"/>
              <w:left w:val="nil"/>
              <w:bottom w:val="nil"/>
              <w:right w:val="nil"/>
            </w:tcBorders>
          </w:tcPr>
          <w:p w:rsidR="00B12A84" w:rsidRDefault="00B12A84">
            <w:pPr>
              <w:pStyle w:val="ConsPlusNormal"/>
              <w:jc w:val="center"/>
            </w:pPr>
            <w:r>
              <w:t>2.</w:t>
            </w:r>
          </w:p>
        </w:tc>
        <w:tc>
          <w:tcPr>
            <w:tcW w:w="2891" w:type="dxa"/>
            <w:tcBorders>
              <w:top w:val="nil"/>
              <w:left w:val="nil"/>
              <w:bottom w:val="nil"/>
              <w:right w:val="nil"/>
            </w:tcBorders>
          </w:tcPr>
          <w:p w:rsidR="00B12A84" w:rsidRDefault="00B12A84">
            <w:pPr>
              <w:pStyle w:val="ConsPlusNormal"/>
            </w:pPr>
            <w:r>
              <w:t>Зуева</w:t>
            </w:r>
          </w:p>
          <w:p w:rsidR="00B12A84" w:rsidRDefault="00B12A84">
            <w:pPr>
              <w:pStyle w:val="ConsPlusNormal"/>
            </w:pPr>
            <w:r>
              <w:t>Ксения Андреевна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Заместитель Министра социальной политики Свердловской области, заместитель председателя комиссии</w:t>
            </w:r>
          </w:p>
        </w:tc>
      </w:tr>
      <w:tr w:rsidR="00B12A84">
        <w:tc>
          <w:tcPr>
            <w:tcW w:w="624" w:type="dxa"/>
            <w:tcBorders>
              <w:top w:val="nil"/>
              <w:left w:val="nil"/>
              <w:bottom w:val="nil"/>
              <w:right w:val="nil"/>
            </w:tcBorders>
          </w:tcPr>
          <w:p w:rsidR="00B12A84" w:rsidRDefault="00B12A84">
            <w:pPr>
              <w:pStyle w:val="ConsPlusNormal"/>
              <w:jc w:val="center"/>
            </w:pPr>
            <w:r>
              <w:t>3.</w:t>
            </w:r>
          </w:p>
        </w:tc>
        <w:tc>
          <w:tcPr>
            <w:tcW w:w="2891" w:type="dxa"/>
            <w:tcBorders>
              <w:top w:val="nil"/>
              <w:left w:val="nil"/>
              <w:bottom w:val="nil"/>
              <w:right w:val="nil"/>
            </w:tcBorders>
          </w:tcPr>
          <w:p w:rsidR="00B12A84" w:rsidRDefault="00B12A84">
            <w:pPr>
              <w:pStyle w:val="ConsPlusNormal"/>
            </w:pPr>
            <w:r>
              <w:t>Елкина</w:t>
            </w:r>
          </w:p>
          <w:p w:rsidR="00B12A84" w:rsidRDefault="00B12A84">
            <w:pPr>
              <w:pStyle w:val="ConsPlusNormal"/>
            </w:pPr>
            <w:r>
              <w:t>Елена Викторовна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главный специалист отдела стратегического развития и информационного обеспечения Свердловской области, секретарь комиссии</w:t>
            </w:r>
          </w:p>
        </w:tc>
      </w:tr>
      <w:tr w:rsidR="00B12A84">
        <w:tc>
          <w:tcPr>
            <w:tcW w:w="624" w:type="dxa"/>
            <w:tcBorders>
              <w:top w:val="nil"/>
              <w:left w:val="nil"/>
              <w:bottom w:val="nil"/>
              <w:right w:val="nil"/>
            </w:tcBorders>
          </w:tcPr>
          <w:p w:rsidR="00B12A84" w:rsidRDefault="00B12A84">
            <w:pPr>
              <w:pStyle w:val="ConsPlusNormal"/>
            </w:pPr>
          </w:p>
        </w:tc>
        <w:tc>
          <w:tcPr>
            <w:tcW w:w="2891" w:type="dxa"/>
            <w:tcBorders>
              <w:top w:val="nil"/>
              <w:left w:val="nil"/>
              <w:bottom w:val="nil"/>
              <w:right w:val="nil"/>
            </w:tcBorders>
          </w:tcPr>
          <w:p w:rsidR="00B12A84" w:rsidRDefault="00B12A84">
            <w:pPr>
              <w:pStyle w:val="ConsPlusNormal"/>
            </w:pPr>
            <w:r>
              <w:t>Члены комиссии:</w:t>
            </w:r>
          </w:p>
        </w:tc>
        <w:tc>
          <w:tcPr>
            <w:tcW w:w="340" w:type="dxa"/>
            <w:tcBorders>
              <w:top w:val="nil"/>
              <w:left w:val="nil"/>
              <w:bottom w:val="nil"/>
              <w:right w:val="nil"/>
            </w:tcBorders>
          </w:tcPr>
          <w:p w:rsidR="00B12A84" w:rsidRDefault="00B12A84">
            <w:pPr>
              <w:pStyle w:val="ConsPlusNormal"/>
            </w:pPr>
          </w:p>
        </w:tc>
        <w:tc>
          <w:tcPr>
            <w:tcW w:w="5216" w:type="dxa"/>
            <w:tcBorders>
              <w:top w:val="nil"/>
              <w:left w:val="nil"/>
              <w:bottom w:val="nil"/>
              <w:right w:val="nil"/>
            </w:tcBorders>
          </w:tcPr>
          <w:p w:rsidR="00B12A84" w:rsidRDefault="00B12A84">
            <w:pPr>
              <w:pStyle w:val="ConsPlusNormal"/>
            </w:pPr>
          </w:p>
        </w:tc>
      </w:tr>
      <w:tr w:rsidR="00B12A84">
        <w:tc>
          <w:tcPr>
            <w:tcW w:w="624" w:type="dxa"/>
            <w:tcBorders>
              <w:top w:val="nil"/>
              <w:left w:val="nil"/>
              <w:bottom w:val="nil"/>
              <w:right w:val="nil"/>
            </w:tcBorders>
          </w:tcPr>
          <w:p w:rsidR="00B12A84" w:rsidRDefault="00B12A84">
            <w:pPr>
              <w:pStyle w:val="ConsPlusNormal"/>
              <w:jc w:val="center"/>
            </w:pPr>
            <w:r>
              <w:t>4.</w:t>
            </w:r>
          </w:p>
        </w:tc>
        <w:tc>
          <w:tcPr>
            <w:tcW w:w="2891" w:type="dxa"/>
            <w:tcBorders>
              <w:top w:val="nil"/>
              <w:left w:val="nil"/>
              <w:bottom w:val="nil"/>
              <w:right w:val="nil"/>
            </w:tcBorders>
          </w:tcPr>
          <w:p w:rsidR="00B12A84" w:rsidRDefault="00B12A84">
            <w:pPr>
              <w:pStyle w:val="ConsPlusNormal"/>
            </w:pPr>
            <w:r>
              <w:t>Белова</w:t>
            </w:r>
          </w:p>
          <w:p w:rsidR="00B12A84" w:rsidRDefault="00B12A84">
            <w:pPr>
              <w:pStyle w:val="ConsPlusNormal"/>
            </w:pPr>
            <w:r>
              <w:t>Наталья Борисовна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директор государственного автономного учреждения социального обслуживания населения Свердловской области "Центр социальной помощи семье и детям "Отрада" Октябрьского района города Екатеринбурга"</w:t>
            </w:r>
          </w:p>
        </w:tc>
      </w:tr>
      <w:tr w:rsidR="00B12A84">
        <w:tc>
          <w:tcPr>
            <w:tcW w:w="624" w:type="dxa"/>
            <w:tcBorders>
              <w:top w:val="nil"/>
              <w:left w:val="nil"/>
              <w:bottom w:val="nil"/>
              <w:right w:val="nil"/>
            </w:tcBorders>
          </w:tcPr>
          <w:p w:rsidR="00B12A84" w:rsidRDefault="00B12A84">
            <w:pPr>
              <w:pStyle w:val="ConsPlusNormal"/>
              <w:jc w:val="center"/>
            </w:pPr>
            <w:r>
              <w:t>5.</w:t>
            </w:r>
          </w:p>
        </w:tc>
        <w:tc>
          <w:tcPr>
            <w:tcW w:w="2891" w:type="dxa"/>
            <w:tcBorders>
              <w:top w:val="nil"/>
              <w:left w:val="nil"/>
              <w:bottom w:val="nil"/>
              <w:right w:val="nil"/>
            </w:tcBorders>
          </w:tcPr>
          <w:p w:rsidR="00B12A84" w:rsidRDefault="00B12A84">
            <w:pPr>
              <w:pStyle w:val="ConsPlusNormal"/>
            </w:pPr>
            <w:r>
              <w:t>Волкова</w:t>
            </w:r>
          </w:p>
          <w:p w:rsidR="00B12A84" w:rsidRDefault="00B12A84">
            <w:pPr>
              <w:pStyle w:val="ConsPlusNormal"/>
            </w:pPr>
            <w:r>
              <w:t>Людмила Викторовна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начальник юридического отдела Министерства социальной политики Свердловской области</w:t>
            </w:r>
          </w:p>
        </w:tc>
      </w:tr>
      <w:tr w:rsidR="00B12A84">
        <w:tc>
          <w:tcPr>
            <w:tcW w:w="624" w:type="dxa"/>
            <w:tcBorders>
              <w:top w:val="nil"/>
              <w:left w:val="nil"/>
              <w:bottom w:val="nil"/>
              <w:right w:val="nil"/>
            </w:tcBorders>
          </w:tcPr>
          <w:p w:rsidR="00B12A84" w:rsidRDefault="00B12A84">
            <w:pPr>
              <w:pStyle w:val="ConsPlusNormal"/>
              <w:jc w:val="center"/>
            </w:pPr>
            <w:r>
              <w:t>7.</w:t>
            </w:r>
          </w:p>
        </w:tc>
        <w:tc>
          <w:tcPr>
            <w:tcW w:w="2891" w:type="dxa"/>
            <w:tcBorders>
              <w:top w:val="nil"/>
              <w:left w:val="nil"/>
              <w:bottom w:val="nil"/>
              <w:right w:val="nil"/>
            </w:tcBorders>
          </w:tcPr>
          <w:p w:rsidR="00B12A84" w:rsidRDefault="00B12A84">
            <w:pPr>
              <w:pStyle w:val="ConsPlusNormal"/>
            </w:pPr>
            <w:r>
              <w:t>Загайнов</w:t>
            </w:r>
          </w:p>
          <w:p w:rsidR="00B12A84" w:rsidRDefault="00B12A84">
            <w:pPr>
              <w:pStyle w:val="ConsPlusNormal"/>
            </w:pPr>
            <w:r>
              <w:t>Александр Васильевич</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консультант аппарата Уполномоченного по правам человека в Свердловской области (по согласованию)</w:t>
            </w:r>
          </w:p>
        </w:tc>
      </w:tr>
      <w:tr w:rsidR="00B12A84">
        <w:tc>
          <w:tcPr>
            <w:tcW w:w="624" w:type="dxa"/>
            <w:tcBorders>
              <w:top w:val="nil"/>
              <w:left w:val="nil"/>
              <w:bottom w:val="nil"/>
              <w:right w:val="nil"/>
            </w:tcBorders>
          </w:tcPr>
          <w:p w:rsidR="00B12A84" w:rsidRDefault="00B12A84">
            <w:pPr>
              <w:pStyle w:val="ConsPlusNormal"/>
              <w:jc w:val="center"/>
            </w:pPr>
            <w:r>
              <w:t>9.</w:t>
            </w:r>
          </w:p>
        </w:tc>
        <w:tc>
          <w:tcPr>
            <w:tcW w:w="2891" w:type="dxa"/>
            <w:tcBorders>
              <w:top w:val="nil"/>
              <w:left w:val="nil"/>
              <w:bottom w:val="nil"/>
              <w:right w:val="nil"/>
            </w:tcBorders>
          </w:tcPr>
          <w:p w:rsidR="00B12A84" w:rsidRDefault="00B12A84">
            <w:pPr>
              <w:pStyle w:val="ConsPlusNormal"/>
            </w:pPr>
            <w:r>
              <w:t>Изгагина</w:t>
            </w:r>
          </w:p>
          <w:p w:rsidR="00B12A84" w:rsidRDefault="00B12A84">
            <w:pPr>
              <w:pStyle w:val="ConsPlusNormal"/>
            </w:pPr>
            <w:r>
              <w:t>Наталья Валерьевна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заместитель начальника управления по взаимодействию с общественными организациями Департамента внутренней политики Губернатора Свердловской области и Правительства Свердловской области (по согласованию)</w:t>
            </w:r>
          </w:p>
        </w:tc>
      </w:tr>
      <w:tr w:rsidR="00B12A84">
        <w:tc>
          <w:tcPr>
            <w:tcW w:w="624" w:type="dxa"/>
            <w:tcBorders>
              <w:top w:val="nil"/>
              <w:left w:val="nil"/>
              <w:bottom w:val="nil"/>
              <w:right w:val="nil"/>
            </w:tcBorders>
          </w:tcPr>
          <w:p w:rsidR="00B12A84" w:rsidRDefault="00B12A84">
            <w:pPr>
              <w:pStyle w:val="ConsPlusNormal"/>
              <w:jc w:val="center"/>
            </w:pPr>
            <w:r>
              <w:t>10.</w:t>
            </w:r>
          </w:p>
        </w:tc>
        <w:tc>
          <w:tcPr>
            <w:tcW w:w="2891" w:type="dxa"/>
            <w:tcBorders>
              <w:top w:val="nil"/>
              <w:left w:val="nil"/>
              <w:bottom w:val="nil"/>
              <w:right w:val="nil"/>
            </w:tcBorders>
          </w:tcPr>
          <w:p w:rsidR="00B12A84" w:rsidRDefault="00B12A84">
            <w:pPr>
              <w:pStyle w:val="ConsPlusNormal"/>
            </w:pPr>
            <w:proofErr w:type="spellStart"/>
            <w:r>
              <w:t>Онохова</w:t>
            </w:r>
            <w:proofErr w:type="spellEnd"/>
          </w:p>
          <w:p w:rsidR="00B12A84" w:rsidRDefault="00B12A84">
            <w:pPr>
              <w:pStyle w:val="ConsPlusNormal"/>
            </w:pPr>
            <w:r>
              <w:t>Татьяна Сергеевна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директор государственного автономного учреждения Свердловской области "Областной центр реабилитации инвалидов"</w:t>
            </w:r>
          </w:p>
        </w:tc>
      </w:tr>
      <w:tr w:rsidR="00B12A84">
        <w:tc>
          <w:tcPr>
            <w:tcW w:w="624" w:type="dxa"/>
            <w:tcBorders>
              <w:top w:val="nil"/>
              <w:left w:val="nil"/>
              <w:bottom w:val="nil"/>
              <w:right w:val="nil"/>
            </w:tcBorders>
          </w:tcPr>
          <w:p w:rsidR="00B12A84" w:rsidRDefault="00B12A84">
            <w:pPr>
              <w:pStyle w:val="ConsPlusNormal"/>
              <w:jc w:val="center"/>
            </w:pPr>
            <w:r>
              <w:t>11.</w:t>
            </w:r>
          </w:p>
        </w:tc>
        <w:tc>
          <w:tcPr>
            <w:tcW w:w="2891" w:type="dxa"/>
            <w:tcBorders>
              <w:top w:val="nil"/>
              <w:left w:val="nil"/>
              <w:bottom w:val="nil"/>
              <w:right w:val="nil"/>
            </w:tcBorders>
          </w:tcPr>
          <w:p w:rsidR="00B12A84" w:rsidRDefault="00B12A84">
            <w:pPr>
              <w:pStyle w:val="ConsPlusNormal"/>
            </w:pPr>
            <w:proofErr w:type="spellStart"/>
            <w:r>
              <w:t>Погудин</w:t>
            </w:r>
            <w:proofErr w:type="spellEnd"/>
          </w:p>
          <w:p w:rsidR="00B12A84" w:rsidRDefault="00B12A84">
            <w:pPr>
              <w:pStyle w:val="ConsPlusNormal"/>
            </w:pPr>
            <w:r>
              <w:t>Вячеслав Викторович</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председатель Комитета по социальной политике Законодательного Собрания Свердловской области (по согласованию)</w:t>
            </w:r>
          </w:p>
        </w:tc>
      </w:tr>
      <w:tr w:rsidR="00B12A84">
        <w:tc>
          <w:tcPr>
            <w:tcW w:w="624" w:type="dxa"/>
            <w:tcBorders>
              <w:top w:val="nil"/>
              <w:left w:val="nil"/>
              <w:bottom w:val="nil"/>
              <w:right w:val="nil"/>
            </w:tcBorders>
          </w:tcPr>
          <w:p w:rsidR="00B12A84" w:rsidRDefault="00B12A84">
            <w:pPr>
              <w:pStyle w:val="ConsPlusNormal"/>
              <w:jc w:val="center"/>
            </w:pPr>
            <w:r>
              <w:t>12.</w:t>
            </w:r>
          </w:p>
        </w:tc>
        <w:tc>
          <w:tcPr>
            <w:tcW w:w="2891" w:type="dxa"/>
            <w:tcBorders>
              <w:top w:val="nil"/>
              <w:left w:val="nil"/>
              <w:bottom w:val="nil"/>
              <w:right w:val="nil"/>
            </w:tcBorders>
          </w:tcPr>
          <w:p w:rsidR="00B12A84" w:rsidRDefault="00B12A84">
            <w:pPr>
              <w:pStyle w:val="ConsPlusNormal"/>
            </w:pPr>
            <w:r>
              <w:t>Полыганов</w:t>
            </w:r>
          </w:p>
          <w:p w:rsidR="00B12A84" w:rsidRDefault="00B12A84">
            <w:pPr>
              <w:pStyle w:val="ConsPlusNormal"/>
            </w:pPr>
            <w:r>
              <w:t>Сергей Владимирович</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член Общественной палаты Свердловской области (по согласованию)</w:t>
            </w:r>
          </w:p>
        </w:tc>
      </w:tr>
      <w:tr w:rsidR="00B12A84">
        <w:tc>
          <w:tcPr>
            <w:tcW w:w="624" w:type="dxa"/>
            <w:tcBorders>
              <w:top w:val="nil"/>
              <w:left w:val="nil"/>
              <w:bottom w:val="nil"/>
              <w:right w:val="nil"/>
            </w:tcBorders>
          </w:tcPr>
          <w:p w:rsidR="00B12A84" w:rsidRDefault="00B12A84">
            <w:pPr>
              <w:pStyle w:val="ConsPlusNormal"/>
              <w:jc w:val="center"/>
            </w:pPr>
            <w:r>
              <w:t>12-1.</w:t>
            </w:r>
          </w:p>
        </w:tc>
        <w:tc>
          <w:tcPr>
            <w:tcW w:w="2891" w:type="dxa"/>
            <w:tcBorders>
              <w:top w:val="nil"/>
              <w:left w:val="nil"/>
              <w:bottom w:val="nil"/>
              <w:right w:val="nil"/>
            </w:tcBorders>
          </w:tcPr>
          <w:p w:rsidR="00B12A84" w:rsidRDefault="00B12A84">
            <w:pPr>
              <w:pStyle w:val="ConsPlusNormal"/>
            </w:pPr>
            <w:r>
              <w:t>Полянин</w:t>
            </w:r>
          </w:p>
          <w:p w:rsidR="00B12A84" w:rsidRDefault="00B12A84">
            <w:pPr>
              <w:pStyle w:val="ConsPlusNormal"/>
            </w:pPr>
            <w:r>
              <w:lastRenderedPageBreak/>
              <w:t>Дмитрий Павлович</w:t>
            </w:r>
          </w:p>
        </w:tc>
        <w:tc>
          <w:tcPr>
            <w:tcW w:w="340" w:type="dxa"/>
            <w:tcBorders>
              <w:top w:val="nil"/>
              <w:left w:val="nil"/>
              <w:bottom w:val="nil"/>
              <w:right w:val="nil"/>
            </w:tcBorders>
          </w:tcPr>
          <w:p w:rsidR="00B12A84" w:rsidRDefault="00B12A84">
            <w:pPr>
              <w:pStyle w:val="ConsPlusNormal"/>
              <w:jc w:val="center"/>
            </w:pPr>
            <w:r>
              <w:lastRenderedPageBreak/>
              <w:t>-</w:t>
            </w:r>
          </w:p>
        </w:tc>
        <w:tc>
          <w:tcPr>
            <w:tcW w:w="5216" w:type="dxa"/>
            <w:tcBorders>
              <w:top w:val="nil"/>
              <w:left w:val="nil"/>
              <w:bottom w:val="nil"/>
              <w:right w:val="nil"/>
            </w:tcBorders>
          </w:tcPr>
          <w:p w:rsidR="00B12A84" w:rsidRDefault="00B12A84">
            <w:pPr>
              <w:pStyle w:val="ConsPlusNormal"/>
            </w:pPr>
            <w:r>
              <w:t xml:space="preserve">Генеральный директор (главный редактор) </w:t>
            </w:r>
            <w:r>
              <w:lastRenderedPageBreak/>
              <w:t>государственного бюджетного учреждения Свердловской области "Редакция газеты "Областная газета" (по согласованию)</w:t>
            </w:r>
          </w:p>
        </w:tc>
      </w:tr>
      <w:tr w:rsidR="00B12A84">
        <w:tc>
          <w:tcPr>
            <w:tcW w:w="624" w:type="dxa"/>
            <w:tcBorders>
              <w:top w:val="nil"/>
              <w:left w:val="nil"/>
              <w:bottom w:val="nil"/>
              <w:right w:val="nil"/>
            </w:tcBorders>
          </w:tcPr>
          <w:p w:rsidR="00B12A84" w:rsidRDefault="00B12A84">
            <w:pPr>
              <w:pStyle w:val="ConsPlusNormal"/>
              <w:jc w:val="center"/>
            </w:pPr>
            <w:r>
              <w:lastRenderedPageBreak/>
              <w:t>12-2.</w:t>
            </w:r>
          </w:p>
        </w:tc>
        <w:tc>
          <w:tcPr>
            <w:tcW w:w="2891" w:type="dxa"/>
            <w:tcBorders>
              <w:top w:val="nil"/>
              <w:left w:val="nil"/>
              <w:bottom w:val="nil"/>
              <w:right w:val="nil"/>
            </w:tcBorders>
          </w:tcPr>
          <w:p w:rsidR="00B12A84" w:rsidRDefault="00B12A84">
            <w:pPr>
              <w:pStyle w:val="ConsPlusNormal"/>
            </w:pPr>
            <w:r>
              <w:t>Сергеева</w:t>
            </w:r>
          </w:p>
          <w:p w:rsidR="00B12A84" w:rsidRDefault="00B12A84">
            <w:pPr>
              <w:pStyle w:val="ConsPlusNormal"/>
            </w:pPr>
            <w:r>
              <w:t>Наталья Егоровна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главный специалист отдела экономической политики в социальной сфере Министерства экономики и территориального развития Свердловской области (по согласованию)</w:t>
            </w:r>
          </w:p>
        </w:tc>
      </w:tr>
      <w:tr w:rsidR="00B12A84">
        <w:tc>
          <w:tcPr>
            <w:tcW w:w="624" w:type="dxa"/>
            <w:tcBorders>
              <w:top w:val="nil"/>
              <w:left w:val="nil"/>
              <w:bottom w:val="nil"/>
              <w:right w:val="nil"/>
            </w:tcBorders>
          </w:tcPr>
          <w:p w:rsidR="00B12A84" w:rsidRDefault="00B12A84">
            <w:pPr>
              <w:pStyle w:val="ConsPlusNormal"/>
              <w:jc w:val="center"/>
            </w:pPr>
            <w:r>
              <w:t>13.</w:t>
            </w:r>
          </w:p>
        </w:tc>
        <w:tc>
          <w:tcPr>
            <w:tcW w:w="2891" w:type="dxa"/>
            <w:tcBorders>
              <w:top w:val="nil"/>
              <w:left w:val="nil"/>
              <w:bottom w:val="nil"/>
              <w:right w:val="nil"/>
            </w:tcBorders>
          </w:tcPr>
          <w:p w:rsidR="00B12A84" w:rsidRDefault="00B12A84">
            <w:pPr>
              <w:pStyle w:val="ConsPlusNormal"/>
            </w:pPr>
            <w:r>
              <w:t>Харламова</w:t>
            </w:r>
          </w:p>
          <w:p w:rsidR="00B12A84" w:rsidRDefault="00B12A84">
            <w:pPr>
              <w:pStyle w:val="ConsPlusNormal"/>
            </w:pPr>
            <w:r>
              <w:t>Ирина Викторовна</w:t>
            </w:r>
          </w:p>
        </w:tc>
        <w:tc>
          <w:tcPr>
            <w:tcW w:w="340" w:type="dxa"/>
            <w:tcBorders>
              <w:top w:val="nil"/>
              <w:left w:val="nil"/>
              <w:bottom w:val="nil"/>
              <w:right w:val="nil"/>
            </w:tcBorders>
          </w:tcPr>
          <w:p w:rsidR="00B12A84" w:rsidRDefault="00B12A84">
            <w:pPr>
              <w:pStyle w:val="ConsPlusNormal"/>
              <w:jc w:val="center"/>
            </w:pPr>
            <w:r>
              <w:t>-</w:t>
            </w:r>
          </w:p>
        </w:tc>
        <w:tc>
          <w:tcPr>
            <w:tcW w:w="5216" w:type="dxa"/>
            <w:tcBorders>
              <w:top w:val="nil"/>
              <w:left w:val="nil"/>
              <w:bottom w:val="nil"/>
              <w:right w:val="nil"/>
            </w:tcBorders>
          </w:tcPr>
          <w:p w:rsidR="00B12A84" w:rsidRDefault="00B12A84">
            <w:pPr>
              <w:pStyle w:val="ConsPlusNormal"/>
            </w:pPr>
            <w:r>
              <w:t>главный специалист оперативно-правового отдела Аппарата Уполномоченного по правам ребенка в Свердловской области (по согласованию)</w:t>
            </w:r>
          </w:p>
        </w:tc>
      </w:tr>
    </w:tbl>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0"/>
      </w:pPr>
      <w:r>
        <w:t>Утвержден</w:t>
      </w:r>
    </w:p>
    <w:p w:rsidR="00B12A84" w:rsidRDefault="00B12A84">
      <w:pPr>
        <w:pStyle w:val="ConsPlusNormal"/>
        <w:jc w:val="right"/>
      </w:pPr>
      <w:r>
        <w:t>Приказом</w:t>
      </w:r>
    </w:p>
    <w:p w:rsidR="00B12A84" w:rsidRDefault="00B12A84">
      <w:pPr>
        <w:pStyle w:val="ConsPlusNormal"/>
        <w:jc w:val="right"/>
      </w:pPr>
      <w:r>
        <w:t>Министерства социальной политики</w:t>
      </w:r>
    </w:p>
    <w:p w:rsidR="00B12A84" w:rsidRDefault="00B12A84">
      <w:pPr>
        <w:pStyle w:val="ConsPlusNormal"/>
        <w:jc w:val="right"/>
      </w:pPr>
      <w:r>
        <w:t>Свердловской области</w:t>
      </w:r>
    </w:p>
    <w:p w:rsidR="00B12A84" w:rsidRDefault="00B12A84">
      <w:pPr>
        <w:pStyle w:val="ConsPlusNormal"/>
        <w:jc w:val="right"/>
      </w:pPr>
      <w:r>
        <w:t>от 21 января 2015 г. N 6</w:t>
      </w:r>
    </w:p>
    <w:p w:rsidR="00B12A84" w:rsidRDefault="00B12A84">
      <w:pPr>
        <w:pStyle w:val="ConsPlusNormal"/>
        <w:jc w:val="both"/>
      </w:pPr>
    </w:p>
    <w:p w:rsidR="00B12A84" w:rsidRDefault="00B12A84">
      <w:pPr>
        <w:pStyle w:val="ConsPlusTitle"/>
        <w:jc w:val="center"/>
      </w:pPr>
      <w:bookmarkStart w:id="2" w:name="P145"/>
      <w:bookmarkEnd w:id="2"/>
      <w:r>
        <w:t>ПОРЯДОК</w:t>
      </w:r>
    </w:p>
    <w:p w:rsidR="00B12A84" w:rsidRDefault="00B12A84">
      <w:pPr>
        <w:pStyle w:val="ConsPlusTitle"/>
        <w:jc w:val="center"/>
      </w:pPr>
      <w:r>
        <w:t>РАБОТЫ КОМИССИИ ПО РАССМОТРЕНИЮ ВОПРОСОВ</w:t>
      </w:r>
    </w:p>
    <w:p w:rsidR="00B12A84" w:rsidRDefault="00B12A84">
      <w:pPr>
        <w:pStyle w:val="ConsPlusTitle"/>
        <w:jc w:val="center"/>
      </w:pPr>
      <w:r>
        <w:t>ПРЕДОСТАВЛЕНИЯ СУБСИДИЙ СОЦИАЛЬНО ОРИЕНТИРОВАННЫМ</w:t>
      </w:r>
    </w:p>
    <w:p w:rsidR="00B12A84" w:rsidRDefault="00B12A84">
      <w:pPr>
        <w:pStyle w:val="ConsPlusTitle"/>
        <w:jc w:val="center"/>
      </w:pPr>
      <w:r>
        <w:t>НЕКОММЕРЧЕСКИМ ОРГАНИЗАЦИЯМ</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(в ред. Приказов Министерства социальной политики Свердловской области</w:t>
            </w:r>
          </w:p>
          <w:p w:rsidR="00B12A84" w:rsidRDefault="00B12A84">
            <w:pPr>
              <w:pStyle w:val="ConsPlusNormal"/>
              <w:jc w:val="center"/>
            </w:pPr>
            <w:r>
              <w:rPr>
                <w:color w:val="392C69"/>
              </w:rPr>
              <w:t xml:space="preserve">от 13.04.2018 </w:t>
            </w:r>
            <w:hyperlink r:id="rId18" w:history="1">
              <w:r>
                <w:rPr>
                  <w:color w:val="0000FF"/>
                </w:rPr>
                <w:t>N 110</w:t>
              </w:r>
            </w:hyperlink>
            <w:r>
              <w:rPr>
                <w:color w:val="392C69"/>
              </w:rPr>
              <w:t xml:space="preserve">, от 12.09.2018 </w:t>
            </w:r>
            <w:hyperlink r:id="rId19" w:history="1">
              <w:r>
                <w:rPr>
                  <w:color w:val="0000FF"/>
                </w:rPr>
                <w:t>N 336</w:t>
              </w:r>
            </w:hyperlink>
            <w:r>
              <w:rPr>
                <w:color w:val="392C69"/>
              </w:rPr>
              <w:t>)</w:t>
            </w:r>
          </w:p>
        </w:tc>
      </w:tr>
    </w:tbl>
    <w:p w:rsidR="00B12A84" w:rsidRDefault="00B12A84">
      <w:pPr>
        <w:pStyle w:val="ConsPlusNormal"/>
        <w:jc w:val="both"/>
      </w:pPr>
    </w:p>
    <w:p w:rsidR="00B12A84" w:rsidRDefault="00B12A84">
      <w:pPr>
        <w:pStyle w:val="ConsPlusTitle"/>
        <w:jc w:val="center"/>
        <w:outlineLvl w:val="1"/>
      </w:pPr>
      <w:r>
        <w:t>Глава 1. ОБЩИЕ ПОЛОЖЕНИЯ</w:t>
      </w:r>
    </w:p>
    <w:p w:rsidR="00B12A84" w:rsidRDefault="00B12A84">
      <w:pPr>
        <w:pStyle w:val="ConsPlusNormal"/>
        <w:jc w:val="both"/>
      </w:pPr>
    </w:p>
    <w:p w:rsidR="00B12A84" w:rsidRDefault="00B12A84">
      <w:pPr>
        <w:pStyle w:val="ConsPlusNormal"/>
        <w:ind w:firstLine="540"/>
        <w:jc w:val="both"/>
      </w:pPr>
      <w:r>
        <w:t xml:space="preserve">1. Комиссия по рассмотрению вопросов предоставления субсидий социально ориентированным некоммерческим организациям (далее - комиссия) создается в целях оказания финансовой поддержки в виде субсидий из областного бюджета социально ориентированных некоммерческих организаций (далее - СО НКО) на цели, предусмотренные </w:t>
      </w:r>
      <w:hyperlink r:id="rId20" w:history="1">
        <w:r>
          <w:rPr>
            <w:color w:val="0000FF"/>
          </w:rPr>
          <w:t>пунктом 5</w:t>
        </w:r>
      </w:hyperlink>
      <w:r>
        <w:t xml:space="preserve"> Порядка предоставления из областного бюджета субсидий социально ориентированным некоммерческим организациям, утвержденного </w:t>
      </w:r>
      <w:hyperlink r:id="rId21" w:history="1">
        <w:r>
          <w:rPr>
            <w:color w:val="0000FF"/>
          </w:rPr>
          <w:t>Постановлением</w:t>
        </w:r>
      </w:hyperlink>
      <w:r>
        <w:t xml:space="preserve"> Правительства Свердловской области от 12.01.2015 N 5-ПП (далее - Порядок).</w:t>
      </w:r>
    </w:p>
    <w:p w:rsidR="00B12A84" w:rsidRDefault="00B12A84">
      <w:pPr>
        <w:pStyle w:val="ConsPlusNormal"/>
        <w:jc w:val="both"/>
      </w:pPr>
      <w:r>
        <w:t xml:space="preserve">(в ред. </w:t>
      </w:r>
      <w:hyperlink r:id="rId22" w:history="1">
        <w:r>
          <w:rPr>
            <w:color w:val="0000FF"/>
          </w:rPr>
          <w:t>Приказа</w:t>
        </w:r>
      </w:hyperlink>
      <w:r>
        <w:t xml:space="preserve"> Министерства социальной политики Свердловской области от 13.04.2018 N 110)</w:t>
      </w:r>
    </w:p>
    <w:p w:rsidR="00B12A84" w:rsidRDefault="00B12A84">
      <w:pPr>
        <w:pStyle w:val="ConsPlusNormal"/>
        <w:spacing w:before="220"/>
        <w:ind w:firstLine="540"/>
        <w:jc w:val="both"/>
      </w:pPr>
      <w:r>
        <w:t xml:space="preserve">2. Комиссия руководствуется в своей деятельности действующим законодательством Российской Федерации и законодательством Свердловской области, в том числе: Федеральным </w:t>
      </w:r>
      <w:hyperlink r:id="rId23" w:history="1">
        <w:r>
          <w:rPr>
            <w:color w:val="0000FF"/>
          </w:rPr>
          <w:t>законом</w:t>
        </w:r>
      </w:hyperlink>
      <w:r>
        <w:t xml:space="preserve"> от 12 января 1996 года N 7-ФЗ "О некоммерческих организациях", Законами Свердловской области от 27 января 2012 года </w:t>
      </w:r>
      <w:hyperlink r:id="rId24" w:history="1">
        <w:r>
          <w:rPr>
            <w:color w:val="0000FF"/>
          </w:rPr>
          <w:t>N 4-ОЗ</w:t>
        </w:r>
      </w:hyperlink>
      <w:r>
        <w:t xml:space="preserve"> "О государственной поддержке некоммерческих организаций в Свердловской области", от 3 декабря 2014 года </w:t>
      </w:r>
      <w:hyperlink r:id="rId25" w:history="1">
        <w:r>
          <w:rPr>
            <w:color w:val="0000FF"/>
          </w:rPr>
          <w:t>N 108-ОЗ</w:t>
        </w:r>
      </w:hyperlink>
      <w:r>
        <w:t xml:space="preserve"> "О социальном обслуживании граждан в Свердловской области", об областном бюджете на соответствующий финансовый год, Порядком и настоящим Приказом.</w:t>
      </w:r>
    </w:p>
    <w:p w:rsidR="00B12A84" w:rsidRDefault="00B12A84">
      <w:pPr>
        <w:pStyle w:val="ConsPlusNormal"/>
        <w:jc w:val="both"/>
      </w:pPr>
      <w:r>
        <w:t xml:space="preserve">(п. 2 в ред. </w:t>
      </w:r>
      <w:hyperlink r:id="rId26" w:history="1">
        <w:r>
          <w:rPr>
            <w:color w:val="0000FF"/>
          </w:rPr>
          <w:t>Приказа</w:t>
        </w:r>
      </w:hyperlink>
      <w:r>
        <w:t xml:space="preserve"> Министерства социальной политики Свердловской области от 13.04.2018 N 110)</w:t>
      </w:r>
    </w:p>
    <w:p w:rsidR="00B12A84" w:rsidRDefault="00B12A84">
      <w:pPr>
        <w:pStyle w:val="ConsPlusNormal"/>
        <w:jc w:val="both"/>
      </w:pPr>
    </w:p>
    <w:p w:rsidR="00B12A84" w:rsidRDefault="00B12A84">
      <w:pPr>
        <w:pStyle w:val="ConsPlusTitle"/>
        <w:jc w:val="center"/>
        <w:outlineLvl w:val="1"/>
      </w:pPr>
      <w:r>
        <w:t>Глава 2. ОРГАНИЗАЦИЯ РАБОТЫ КОМИССИИ</w:t>
      </w:r>
    </w:p>
    <w:p w:rsidR="00B12A84" w:rsidRDefault="00B12A84">
      <w:pPr>
        <w:pStyle w:val="ConsPlusNormal"/>
        <w:jc w:val="both"/>
      </w:pPr>
    </w:p>
    <w:p w:rsidR="00B12A84" w:rsidRDefault="00B12A84">
      <w:pPr>
        <w:pStyle w:val="ConsPlusNormal"/>
        <w:ind w:firstLine="540"/>
        <w:jc w:val="both"/>
      </w:pPr>
      <w:r>
        <w:t>3. Основной формой работы комиссии являются заседания. Заседания комиссии проводит председатель комиссии, при его отсутствии - заместитель председателя комиссии.</w:t>
      </w:r>
    </w:p>
    <w:p w:rsidR="00B12A84" w:rsidRDefault="00B12A84">
      <w:pPr>
        <w:pStyle w:val="ConsPlusNormal"/>
        <w:jc w:val="both"/>
      </w:pPr>
      <w:r>
        <w:t xml:space="preserve">(часть первая в ред. </w:t>
      </w:r>
      <w:hyperlink r:id="rId27" w:history="1">
        <w:r>
          <w:rPr>
            <w:color w:val="0000FF"/>
          </w:rPr>
          <w:t>Приказа</w:t>
        </w:r>
      </w:hyperlink>
      <w:r>
        <w:t xml:space="preserve"> Министерства социальной политики Свердловской области от 13.04.2018 N 110)</w:t>
      </w:r>
    </w:p>
    <w:p w:rsidR="00B12A84" w:rsidRDefault="00B12A84">
      <w:pPr>
        <w:pStyle w:val="ConsPlusNormal"/>
        <w:spacing w:before="220"/>
        <w:ind w:firstLine="540"/>
        <w:jc w:val="both"/>
      </w:pPr>
      <w:r>
        <w:t>Организационно-техническое обеспечение деятельности комиссии возлагается на секретаря комиссии и включает в себя:</w:t>
      </w:r>
    </w:p>
    <w:p w:rsidR="00B12A84" w:rsidRDefault="00B12A84">
      <w:pPr>
        <w:pStyle w:val="ConsPlusNormal"/>
        <w:spacing w:before="220"/>
        <w:ind w:firstLine="540"/>
        <w:jc w:val="both"/>
      </w:pPr>
      <w:r>
        <w:t>1) оповещение членов комиссии о проведении заседания комиссии;</w:t>
      </w:r>
    </w:p>
    <w:p w:rsidR="00B12A84" w:rsidRDefault="00B12A84">
      <w:pPr>
        <w:pStyle w:val="ConsPlusNormal"/>
        <w:spacing w:before="220"/>
        <w:ind w:firstLine="540"/>
        <w:jc w:val="both"/>
      </w:pPr>
      <w:r>
        <w:t>2) подготовку кабинета для заседания комиссии;</w:t>
      </w:r>
    </w:p>
    <w:p w:rsidR="00B12A84" w:rsidRDefault="00B12A84">
      <w:pPr>
        <w:pStyle w:val="ConsPlusNormal"/>
        <w:spacing w:before="220"/>
        <w:ind w:firstLine="540"/>
        <w:jc w:val="both"/>
      </w:pPr>
      <w:r>
        <w:t>3) обеспечение членов комиссии необходимыми материалами;</w:t>
      </w:r>
    </w:p>
    <w:p w:rsidR="00B12A84" w:rsidRDefault="00B12A84">
      <w:pPr>
        <w:pStyle w:val="ConsPlusNormal"/>
        <w:spacing w:before="220"/>
        <w:ind w:firstLine="540"/>
        <w:jc w:val="both"/>
      </w:pPr>
      <w:r>
        <w:t>4) оформление проектов протоколов решений комиссии и согласование их членами комиссии;</w:t>
      </w:r>
    </w:p>
    <w:p w:rsidR="00B12A84" w:rsidRDefault="00B12A84">
      <w:pPr>
        <w:pStyle w:val="ConsPlusNormal"/>
        <w:jc w:val="both"/>
      </w:pPr>
      <w:r>
        <w:t xml:space="preserve">(в ред. </w:t>
      </w:r>
      <w:hyperlink r:id="rId28"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5) обеспечение размещения решений комиссии по результатам конкурса на официальном сайте Министерства социальной политики Свердловской области (далее - Министерство) в информационно-телекоммуникационной сети Интернет.</w:t>
      </w:r>
    </w:p>
    <w:p w:rsidR="00B12A84" w:rsidRDefault="00B12A84">
      <w:pPr>
        <w:pStyle w:val="ConsPlusNormal"/>
        <w:spacing w:before="220"/>
        <w:ind w:firstLine="540"/>
        <w:jc w:val="both"/>
      </w:pPr>
      <w:r>
        <w:t>4. Заседание комиссии считается правомочным, если на нем присутствует не менее половины ее членов.</w:t>
      </w:r>
    </w:p>
    <w:p w:rsidR="00B12A84" w:rsidRDefault="00B12A84">
      <w:pPr>
        <w:pStyle w:val="ConsPlusNormal"/>
        <w:spacing w:before="220"/>
        <w:ind w:firstLine="540"/>
        <w:jc w:val="both"/>
      </w:pPr>
      <w:r>
        <w:t>Члены комиссии принимают участие в ее заседаниях без права замены.</w:t>
      </w:r>
    </w:p>
    <w:p w:rsidR="00B12A84" w:rsidRDefault="00B12A84">
      <w:pPr>
        <w:pStyle w:val="ConsPlusNormal"/>
        <w:spacing w:before="220"/>
        <w:ind w:firstLine="540"/>
        <w:jc w:val="both"/>
      </w:pPr>
      <w:r>
        <w:t>Решения комиссии принимаются простым большинством голосов присутствующих на заседании членов комиссии. В случае равенства голосов решающим является голос Председателя комиссии.</w:t>
      </w:r>
    </w:p>
    <w:p w:rsidR="00B12A84" w:rsidRDefault="00B12A84">
      <w:pPr>
        <w:pStyle w:val="ConsPlusNormal"/>
        <w:spacing w:before="220"/>
        <w:ind w:firstLine="540"/>
        <w:jc w:val="both"/>
      </w:pPr>
      <w:r>
        <w:t>Решение комиссии принимается в форме протокола. Протокол подписывается Председателем комиссии или его заместителем, председательствующим на заседании, членами комиссии, присутствующими на заседании, и представляется на утверждение Министру социальной политики Свердловской области. Протокол утверждается Министром социальной политики Свердловской области в течение 10 календарных дней со дня его принятия.</w:t>
      </w:r>
    </w:p>
    <w:p w:rsidR="00B12A84" w:rsidRDefault="00B12A84">
      <w:pPr>
        <w:pStyle w:val="ConsPlusNormal"/>
        <w:spacing w:before="220"/>
        <w:ind w:firstLine="540"/>
        <w:jc w:val="both"/>
      </w:pPr>
      <w:r>
        <w:t>В протоколе не допускается указание субъективных оценок, мнений, суждений членов комиссии в отношении заявок СО НКО.</w:t>
      </w:r>
    </w:p>
    <w:p w:rsidR="00B12A84" w:rsidRDefault="00B12A84">
      <w:pPr>
        <w:pStyle w:val="ConsPlusNormal"/>
        <w:jc w:val="both"/>
      </w:pPr>
      <w:r>
        <w:t xml:space="preserve">(в ред. </w:t>
      </w:r>
      <w:hyperlink r:id="rId29"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5. В течение 30 календарных дней со дня окончания срока приема заявок, указанного в объявлении о проведении конкурса, комиссия рассматривает представленные документы СО НКО с заключением о наличии или отсутствии оснований у СО НКО на участие в конкурсе и предварительными критериями оценки СО НКО и проекта, представленного СО НКО, и принимает решение об итогах проведения конкурса, в котором определяет победителя конкурса и размер предоставляемой ему субсидии, определяет участников, не прошедших конкурс.</w:t>
      </w:r>
    </w:p>
    <w:p w:rsidR="00B12A84" w:rsidRDefault="00B12A84">
      <w:pPr>
        <w:pStyle w:val="ConsPlusNormal"/>
        <w:spacing w:before="220"/>
        <w:ind w:firstLine="540"/>
        <w:jc w:val="both"/>
      </w:pPr>
      <w:r>
        <w:t xml:space="preserve">Победителем признается СО НКО, набравшая наибольшее суммарное количество баллов, рассчитанных в соответствии с критериями оценки, установленными </w:t>
      </w:r>
      <w:hyperlink r:id="rId30" w:history="1">
        <w:r>
          <w:rPr>
            <w:color w:val="0000FF"/>
          </w:rPr>
          <w:t>пунктом 19</w:t>
        </w:r>
      </w:hyperlink>
      <w:r>
        <w:t xml:space="preserve"> Порядка.</w:t>
      </w:r>
    </w:p>
    <w:p w:rsidR="00B12A84" w:rsidRDefault="00B12A84">
      <w:pPr>
        <w:pStyle w:val="ConsPlusNormal"/>
        <w:spacing w:before="220"/>
        <w:ind w:firstLine="540"/>
        <w:jc w:val="both"/>
      </w:pPr>
      <w:r>
        <w:t xml:space="preserve">6. В течение 30 календарных дней со дня получения заявок СО НКО для получения субсидии на проведение мероприятий рассматривает представленные документы СО НКО с заключением о наличии или отсутствии оснований у СО НКО на получение субсидии, и принимает решение о предоставлении субсидии на проведение мероприятий, в котором определяет получателя </w:t>
      </w:r>
      <w:r>
        <w:lastRenderedPageBreak/>
        <w:t>субсидии и ее размер, либо об отказе в предоставлении субсидии.</w:t>
      </w:r>
    </w:p>
    <w:p w:rsidR="00B12A84" w:rsidRDefault="00B12A84">
      <w:pPr>
        <w:pStyle w:val="ConsPlusNormal"/>
        <w:spacing w:before="220"/>
        <w:ind w:firstLine="540"/>
        <w:jc w:val="both"/>
      </w:pPr>
      <w:r>
        <w:t xml:space="preserve">7. В течение 10 рабочих дней со дня получения от СО НКО уточненной заявки в соответствии с </w:t>
      </w:r>
      <w:hyperlink r:id="rId31" w:history="1">
        <w:r>
          <w:rPr>
            <w:color w:val="0000FF"/>
          </w:rPr>
          <w:t>пунктами 23</w:t>
        </w:r>
      </w:hyperlink>
      <w:r>
        <w:t xml:space="preserve">, </w:t>
      </w:r>
      <w:hyperlink r:id="rId32" w:history="1">
        <w:r>
          <w:rPr>
            <w:color w:val="0000FF"/>
          </w:rPr>
          <w:t>33</w:t>
        </w:r>
      </w:hyperlink>
      <w:r>
        <w:t xml:space="preserve"> Порядка комиссия рассматривает представленные документы СО НКО с заключением о наличии или отсутствии оснований для принятия уточненной заявки, и принимает решение о принятии уточненной заявки, об отказе в принятии уточненной заявки.</w:t>
      </w:r>
    </w:p>
    <w:p w:rsidR="00B12A84" w:rsidRDefault="00B12A84">
      <w:pPr>
        <w:pStyle w:val="ConsPlusNormal"/>
        <w:spacing w:before="220"/>
        <w:ind w:firstLine="540"/>
        <w:jc w:val="both"/>
      </w:pPr>
      <w:r>
        <w:t>8. Комиссия в срок не позднее 25 февраля года, следующего за отчетным, на основании отчетов некоммерческих организаций и заключения об исполнении соглашения принимает решение об исполнении соглашения или о неисполнении соглашения СО НКО в отчетном году.</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0"/>
      </w:pPr>
      <w:r>
        <w:t>Утвержден</w:t>
      </w:r>
    </w:p>
    <w:p w:rsidR="00B12A84" w:rsidRDefault="00B12A84">
      <w:pPr>
        <w:pStyle w:val="ConsPlusNormal"/>
        <w:jc w:val="right"/>
      </w:pPr>
      <w:r>
        <w:t>Приказом</w:t>
      </w:r>
    </w:p>
    <w:p w:rsidR="00B12A84" w:rsidRDefault="00B12A84">
      <w:pPr>
        <w:pStyle w:val="ConsPlusNormal"/>
        <w:jc w:val="right"/>
      </w:pPr>
      <w:r>
        <w:t>Министерства социальной политики</w:t>
      </w:r>
    </w:p>
    <w:p w:rsidR="00B12A84" w:rsidRDefault="00B12A84">
      <w:pPr>
        <w:pStyle w:val="ConsPlusNormal"/>
        <w:jc w:val="right"/>
      </w:pPr>
      <w:r>
        <w:t>Свердловской области</w:t>
      </w:r>
    </w:p>
    <w:p w:rsidR="00B12A84" w:rsidRDefault="00B12A84">
      <w:pPr>
        <w:pStyle w:val="ConsPlusNormal"/>
        <w:jc w:val="right"/>
      </w:pPr>
      <w:r>
        <w:t>от 21 января 2015 г. N 6</w:t>
      </w:r>
    </w:p>
    <w:p w:rsidR="00B12A84" w:rsidRDefault="00B12A84">
      <w:pPr>
        <w:pStyle w:val="ConsPlusNormal"/>
        <w:jc w:val="both"/>
      </w:pPr>
    </w:p>
    <w:p w:rsidR="00B12A84" w:rsidRDefault="00B12A84">
      <w:pPr>
        <w:pStyle w:val="ConsPlusTitle"/>
        <w:jc w:val="center"/>
      </w:pPr>
      <w:bookmarkStart w:id="3" w:name="P193"/>
      <w:bookmarkEnd w:id="3"/>
      <w:r>
        <w:t>ПОРЯДОК</w:t>
      </w:r>
    </w:p>
    <w:p w:rsidR="00B12A84" w:rsidRDefault="00B12A84">
      <w:pPr>
        <w:pStyle w:val="ConsPlusTitle"/>
        <w:jc w:val="center"/>
      </w:pPr>
      <w:r>
        <w:t>ПРЕДСТАВЛЕНИЯ И РАССМОТРЕНИЯ ДОКУМЕНТОВ</w:t>
      </w:r>
    </w:p>
    <w:p w:rsidR="00B12A84" w:rsidRDefault="00B12A84">
      <w:pPr>
        <w:pStyle w:val="ConsPlusTitle"/>
        <w:jc w:val="center"/>
      </w:pPr>
      <w:r>
        <w:t>СОЦИАЛЬНО ОРИЕНТИРОВАННЫХ НЕКОММЕРЧЕСКИХ ОРГАНИЗАЦИЙ</w:t>
      </w:r>
    </w:p>
    <w:p w:rsidR="00B12A84" w:rsidRDefault="00B12A84">
      <w:pPr>
        <w:pStyle w:val="ConsPlusTitle"/>
        <w:jc w:val="center"/>
      </w:pPr>
      <w:r>
        <w:t>НА ПОЛУЧЕНИЕ СУБСИДИИ</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(в ред. Приказов Министерства социальной политики Свердловской области</w:t>
            </w:r>
          </w:p>
          <w:p w:rsidR="00B12A84" w:rsidRDefault="00B12A84">
            <w:pPr>
              <w:pStyle w:val="ConsPlusNormal"/>
              <w:jc w:val="center"/>
            </w:pPr>
            <w:r>
              <w:rPr>
                <w:color w:val="392C69"/>
              </w:rPr>
              <w:t xml:space="preserve">от 13.04.2018 </w:t>
            </w:r>
            <w:hyperlink r:id="rId33" w:history="1">
              <w:r>
                <w:rPr>
                  <w:color w:val="0000FF"/>
                </w:rPr>
                <w:t>N 110</w:t>
              </w:r>
            </w:hyperlink>
            <w:r>
              <w:rPr>
                <w:color w:val="392C69"/>
              </w:rPr>
              <w:t xml:space="preserve">, от 12.09.2018 </w:t>
            </w:r>
            <w:hyperlink r:id="rId34" w:history="1">
              <w:r>
                <w:rPr>
                  <w:color w:val="0000FF"/>
                </w:rPr>
                <w:t>N 336</w:t>
              </w:r>
            </w:hyperlink>
            <w:r>
              <w:rPr>
                <w:color w:val="392C69"/>
              </w:rPr>
              <w:t>)</w:t>
            </w:r>
          </w:p>
        </w:tc>
      </w:tr>
    </w:tbl>
    <w:p w:rsidR="00B12A84" w:rsidRDefault="00B12A84">
      <w:pPr>
        <w:pStyle w:val="ConsPlusNormal"/>
        <w:jc w:val="both"/>
      </w:pPr>
    </w:p>
    <w:p w:rsidR="00B12A84" w:rsidRDefault="00B12A84">
      <w:pPr>
        <w:pStyle w:val="ConsPlusNormal"/>
        <w:ind w:firstLine="540"/>
        <w:jc w:val="both"/>
      </w:pPr>
      <w:r>
        <w:t xml:space="preserve">1. Социально ориентированные некоммерческие организации (далее - СО НКО) представляют заявку, уточненную заявку по формам, утвержденным настоящим Приказом (далее - заявка, уточненная заявка), с приложением документов, определенных </w:t>
      </w:r>
      <w:hyperlink r:id="rId35" w:history="1">
        <w:r>
          <w:rPr>
            <w:color w:val="0000FF"/>
          </w:rPr>
          <w:t>пунктами 17</w:t>
        </w:r>
      </w:hyperlink>
      <w:r>
        <w:t xml:space="preserve">, </w:t>
      </w:r>
      <w:hyperlink r:id="rId36" w:history="1">
        <w:r>
          <w:rPr>
            <w:color w:val="0000FF"/>
          </w:rPr>
          <w:t>23</w:t>
        </w:r>
      </w:hyperlink>
      <w:r>
        <w:t xml:space="preserve">, </w:t>
      </w:r>
      <w:hyperlink r:id="rId37" w:history="1">
        <w:r>
          <w:rPr>
            <w:color w:val="0000FF"/>
          </w:rPr>
          <w:t>28</w:t>
        </w:r>
      </w:hyperlink>
      <w:r>
        <w:t xml:space="preserve">, </w:t>
      </w:r>
      <w:hyperlink r:id="rId38" w:history="1">
        <w:r>
          <w:rPr>
            <w:color w:val="0000FF"/>
          </w:rPr>
          <w:t>33</w:t>
        </w:r>
      </w:hyperlink>
      <w:r>
        <w:t xml:space="preserve"> Порядка, на бумажном и электронном носителях в организационно-аналитический отдел Министерства социальной политики Свердловской области (далее - Министерство). Расходы, связанные с подготовкой и направлением документов СО НКО в Министерство, несет СО НКО.</w:t>
      </w:r>
    </w:p>
    <w:p w:rsidR="00B12A84" w:rsidRDefault="00B12A84">
      <w:pPr>
        <w:pStyle w:val="ConsPlusNormal"/>
        <w:spacing w:before="220"/>
        <w:ind w:firstLine="540"/>
        <w:jc w:val="both"/>
      </w:pPr>
      <w:r>
        <w:t>2. Организационно-аналитический отдел Министерства на документах СО НКО ставит отметку о дате приема и в течение 1 рабочего дня направляет в отдел стратегического развития и информационного обеспечения Министерства.</w:t>
      </w:r>
    </w:p>
    <w:p w:rsidR="00B12A84" w:rsidRDefault="00B12A84">
      <w:pPr>
        <w:pStyle w:val="ConsPlusNormal"/>
        <w:jc w:val="both"/>
      </w:pPr>
      <w:r>
        <w:t xml:space="preserve">(в ред. </w:t>
      </w:r>
      <w:hyperlink r:id="rId39"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3. Отдел стратегического развития и информационного обеспечения Министерства:</w:t>
      </w:r>
    </w:p>
    <w:p w:rsidR="00B12A84" w:rsidRDefault="00B12A84">
      <w:pPr>
        <w:pStyle w:val="ConsPlusNormal"/>
        <w:jc w:val="both"/>
      </w:pPr>
      <w:r>
        <w:t xml:space="preserve">(в ред. </w:t>
      </w:r>
      <w:hyperlink r:id="rId40"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 xml:space="preserve">1) в течение 1 рабочего дня осуществляет регистрацию поступивших от организационно-аналитического отдела Министерства документов СО НКО в </w:t>
      </w:r>
      <w:hyperlink w:anchor="P251" w:history="1">
        <w:r>
          <w:rPr>
            <w:color w:val="0000FF"/>
          </w:rPr>
          <w:t>журнале</w:t>
        </w:r>
      </w:hyperlink>
      <w:r>
        <w:t xml:space="preserve"> учета по форме согласно приложению N 1 к настоящему Порядку, который должен быть пронумерован, прошнурован, скреплен печатью Министерства, и направляет документы СО НКО начальнику Управления координации и стратегического развития (далее - начальник Управления) или курирующим заместителям Министра социальной политики Свердловской области (далее - заместитель Министра).</w:t>
      </w:r>
    </w:p>
    <w:p w:rsidR="00B12A84" w:rsidRDefault="00B12A84">
      <w:pPr>
        <w:pStyle w:val="ConsPlusNormal"/>
        <w:spacing w:before="220"/>
        <w:ind w:firstLine="540"/>
        <w:jc w:val="both"/>
      </w:pPr>
      <w:r>
        <w:t xml:space="preserve">В случае их отсутствия направляет документы СО НКО руководителю структурного </w:t>
      </w:r>
      <w:r>
        <w:lastRenderedPageBreak/>
        <w:t>подразделения Министерства социальной политики Свердловской области, ответственного за организацию работы по предоставлению субсидий СО НКО (далее - ответственные исполнители);</w:t>
      </w:r>
    </w:p>
    <w:p w:rsidR="00B12A84" w:rsidRDefault="00B12A84">
      <w:pPr>
        <w:pStyle w:val="ConsPlusNormal"/>
        <w:jc w:val="both"/>
      </w:pPr>
      <w:r>
        <w:t xml:space="preserve">(в ред. </w:t>
      </w:r>
      <w:hyperlink r:id="rId41"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2) в течение 1 рабочего дня обеспечивает регистрацию заключений о наличии или отсутствии оснований у СО НКО на участие в конкурсе, о наличии или отсутствии оснований у СО НКО на получение субсидии, о наличии или отсутствии оснований для принятия уточненной заявки (далее - заключение);</w:t>
      </w:r>
    </w:p>
    <w:p w:rsidR="00B12A84" w:rsidRDefault="00B12A84">
      <w:pPr>
        <w:pStyle w:val="ConsPlusNormal"/>
        <w:spacing w:before="220"/>
        <w:ind w:firstLine="540"/>
        <w:jc w:val="both"/>
      </w:pPr>
      <w:r>
        <w:t xml:space="preserve">3) в течение 1 рабочего дня со дня утверждения Министром социальной политики Свердловской области решения комиссии об итогах проведения конкурса (о предоставлении субсидии на проведение мероприятий, о принятии уточненной заявки) передает ответственному исполнителю документы СО НКО и копию протокола решения комиссии для подготовки соглашения о предоставлении субсидии (дополнительного соглашения) по формам, утвержденным </w:t>
      </w:r>
      <w:hyperlink r:id="rId42" w:history="1">
        <w:r>
          <w:rPr>
            <w:color w:val="0000FF"/>
          </w:rPr>
          <w:t>Порядком</w:t>
        </w:r>
      </w:hyperlink>
      <w:r>
        <w:t xml:space="preserve"> и настоящим Приказом.</w:t>
      </w:r>
    </w:p>
    <w:p w:rsidR="00B12A84" w:rsidRDefault="00B12A84">
      <w:pPr>
        <w:pStyle w:val="ConsPlusNormal"/>
        <w:spacing w:before="220"/>
        <w:ind w:firstLine="540"/>
        <w:jc w:val="both"/>
      </w:pPr>
      <w:r>
        <w:t>Протоколы и приложения к ним подлежат хранению в отделе бюджетной политики и экономического анализа Министерства;</w:t>
      </w:r>
    </w:p>
    <w:p w:rsidR="00B12A84" w:rsidRDefault="00B12A84">
      <w:pPr>
        <w:pStyle w:val="ConsPlusNormal"/>
        <w:jc w:val="both"/>
      </w:pPr>
      <w:r>
        <w:t xml:space="preserve">(в ред. </w:t>
      </w:r>
      <w:hyperlink r:id="rId43"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4) в течение 5 календарных дней со дня утверждения Министром социальной политики Свердловской области решения комиссии об отказе в принятии уточненной заявки обеспечивает уведомление СО НКО об отказе в принятии уточненной заявки.</w:t>
      </w:r>
    </w:p>
    <w:p w:rsidR="00B12A84" w:rsidRDefault="00B12A84">
      <w:pPr>
        <w:pStyle w:val="ConsPlusNormal"/>
        <w:spacing w:before="220"/>
        <w:ind w:firstLine="540"/>
        <w:jc w:val="both"/>
      </w:pPr>
      <w:r>
        <w:t>4. Ответственный исполнитель:</w:t>
      </w:r>
    </w:p>
    <w:p w:rsidR="00B12A84" w:rsidRDefault="00B12A84">
      <w:pPr>
        <w:pStyle w:val="ConsPlusNormal"/>
        <w:spacing w:before="220"/>
        <w:ind w:firstLine="540"/>
        <w:jc w:val="both"/>
      </w:pPr>
      <w:r>
        <w:t xml:space="preserve">1) в течение 5 рабочих дней со дня поступления от отдела стратегического развития и информационного обеспечения Министерства документов СО НКО, представленных в соответствии с </w:t>
      </w:r>
      <w:hyperlink r:id="rId44" w:history="1">
        <w:r>
          <w:rPr>
            <w:color w:val="0000FF"/>
          </w:rPr>
          <w:t>пунктами 17</w:t>
        </w:r>
      </w:hyperlink>
      <w:r>
        <w:t xml:space="preserve">, </w:t>
      </w:r>
      <w:hyperlink r:id="rId45" w:history="1">
        <w:r>
          <w:rPr>
            <w:color w:val="0000FF"/>
          </w:rPr>
          <w:t>28</w:t>
        </w:r>
      </w:hyperlink>
      <w:r>
        <w:t xml:space="preserve"> Порядка, обеспечивает их проверку и подготовку </w:t>
      </w:r>
      <w:hyperlink w:anchor="P283" w:history="1">
        <w:r>
          <w:rPr>
            <w:color w:val="0000FF"/>
          </w:rPr>
          <w:t>заключения</w:t>
        </w:r>
      </w:hyperlink>
      <w:r>
        <w:t xml:space="preserve"> о наличии или отсутствии оснований у СО НКО на участие в конкурсе, о наличии или отсутствии оснований у СО НКО на получение субсидии по форме согласно приложению N 2 к настоящему Порядку.</w:t>
      </w:r>
    </w:p>
    <w:p w:rsidR="00B12A84" w:rsidRDefault="00B12A84">
      <w:pPr>
        <w:pStyle w:val="ConsPlusNormal"/>
        <w:jc w:val="both"/>
      </w:pPr>
      <w:r>
        <w:t xml:space="preserve">(в ред. </w:t>
      </w:r>
      <w:hyperlink r:id="rId46"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Заключение согласовывается последовательно ответственным исполнителем, начальником отдела стратегического развития и информационного обеспечения, начальником отдела бюджетной политики и экономического анализа Министерства и подписывается начальником Управления или курирующим Заместителем Министра. В случае их отсутствия заключение согласовывается соответственно лицом, исполняющим обязанности руководителя структурного подразделения Министерства, и подписывается Первым заместителем Министра социальной политики Свердловской области.</w:t>
      </w:r>
    </w:p>
    <w:p w:rsidR="00B12A84" w:rsidRDefault="00B12A84">
      <w:pPr>
        <w:pStyle w:val="ConsPlusNormal"/>
        <w:jc w:val="both"/>
      </w:pPr>
      <w:r>
        <w:t xml:space="preserve">(в ред. </w:t>
      </w:r>
      <w:hyperlink r:id="rId47"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Срок согласования заключения каждым из согласующих лиц составляет не более 3 рабочих дней;</w:t>
      </w:r>
    </w:p>
    <w:p w:rsidR="00B12A84" w:rsidRDefault="00B12A84">
      <w:pPr>
        <w:pStyle w:val="ConsPlusNormal"/>
        <w:spacing w:before="220"/>
        <w:ind w:firstLine="540"/>
        <w:jc w:val="both"/>
      </w:pPr>
      <w:r>
        <w:t xml:space="preserve">2) в течение 3 рабочих дней со дня поступления от отдела стратегического развития и информационного обеспечения Министерства документов СО НКО, представленных в соответствии с </w:t>
      </w:r>
      <w:hyperlink r:id="rId48" w:history="1">
        <w:r>
          <w:rPr>
            <w:color w:val="0000FF"/>
          </w:rPr>
          <w:t>пунктами 23</w:t>
        </w:r>
      </w:hyperlink>
      <w:r>
        <w:t xml:space="preserve">, </w:t>
      </w:r>
      <w:hyperlink r:id="rId49" w:history="1">
        <w:r>
          <w:rPr>
            <w:color w:val="0000FF"/>
          </w:rPr>
          <w:t>33</w:t>
        </w:r>
      </w:hyperlink>
      <w:r>
        <w:t xml:space="preserve"> Порядка, обеспечивает их проверку и подготовку </w:t>
      </w:r>
      <w:hyperlink w:anchor="P283" w:history="1">
        <w:r>
          <w:rPr>
            <w:color w:val="0000FF"/>
          </w:rPr>
          <w:t>заключения</w:t>
        </w:r>
      </w:hyperlink>
      <w:r>
        <w:t xml:space="preserve"> о наличии или отсутствии оснований для принятия уточненной заявки по форме согласно приложению N 2 к настоящему Порядку.</w:t>
      </w:r>
    </w:p>
    <w:p w:rsidR="00B12A84" w:rsidRDefault="00B12A84">
      <w:pPr>
        <w:pStyle w:val="ConsPlusNormal"/>
        <w:jc w:val="both"/>
      </w:pPr>
      <w:r>
        <w:t xml:space="preserve">(в ред. </w:t>
      </w:r>
      <w:hyperlink r:id="rId50"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 xml:space="preserve">Заключение согласовывается последовательно ответственным исполнителем, начальником отдела стратегического развития и информационного обеспечения, начальником отдела бюджетной политики и экономического анализа Министерства и подписывается начальником Управления или курирующим Заместителем Министра. В случае их отсутствия заключение </w:t>
      </w:r>
      <w:r>
        <w:lastRenderedPageBreak/>
        <w:t>согласовывается соответственно лицом, исполняющим обязанности руководителя структурного подразделения Министерства, и подписывается Первым заместителем Министра социальной политики Свердловской области.</w:t>
      </w:r>
    </w:p>
    <w:p w:rsidR="00B12A84" w:rsidRDefault="00B12A84">
      <w:pPr>
        <w:pStyle w:val="ConsPlusNormal"/>
        <w:jc w:val="both"/>
      </w:pPr>
      <w:r>
        <w:t xml:space="preserve">(в ред. </w:t>
      </w:r>
      <w:hyperlink r:id="rId51"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Общий срок согласования заключения согласующими лицами составляет не более 2 рабочих дней.</w:t>
      </w:r>
    </w:p>
    <w:p w:rsidR="00B12A84" w:rsidRDefault="00B12A84">
      <w:pPr>
        <w:pStyle w:val="ConsPlusNormal"/>
        <w:spacing w:before="220"/>
        <w:ind w:firstLine="540"/>
        <w:jc w:val="both"/>
      </w:pPr>
      <w:r>
        <w:t>Для устранения выявленных замечаний СО НКО предоставляется 3 рабочих дня;</w:t>
      </w:r>
    </w:p>
    <w:p w:rsidR="00B12A84" w:rsidRDefault="00B12A84">
      <w:pPr>
        <w:pStyle w:val="ConsPlusNormal"/>
        <w:spacing w:before="220"/>
        <w:ind w:firstLine="540"/>
        <w:jc w:val="both"/>
      </w:pPr>
      <w:r>
        <w:t>3) в течение 1 рабочего дня со дня подписания заключения курирующим Заместителем Министра или начальником Управления передает документы СО НКО и заключение в отдел стратегического развития и информационного обеспечения Министерства для регистрации;</w:t>
      </w:r>
    </w:p>
    <w:p w:rsidR="00B12A84" w:rsidRDefault="00B12A84">
      <w:pPr>
        <w:pStyle w:val="ConsPlusNormal"/>
        <w:jc w:val="both"/>
      </w:pPr>
      <w:r>
        <w:t xml:space="preserve">(в ред. </w:t>
      </w:r>
      <w:hyperlink r:id="rId52"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4) представляет заключение и документы СО НКО на заседании комиссии;</w:t>
      </w:r>
    </w:p>
    <w:p w:rsidR="00B12A84" w:rsidRDefault="00B12A84">
      <w:pPr>
        <w:pStyle w:val="ConsPlusNormal"/>
        <w:spacing w:before="220"/>
        <w:ind w:firstLine="540"/>
        <w:jc w:val="both"/>
      </w:pPr>
      <w:r>
        <w:t xml:space="preserve">5) в течение 2 рабочих дней со дня утверждения Министром социальной политики Свердловской области решения комиссии об итогах проведения конкурса (о предоставлении субсидии на проведение мероприятий, о принятии уточненной заявки) обеспечивает подготовку соглашения о предоставлении субсидии (дополнительного соглашения) (далее - соглашение, дополнительное соглашение) по формам, утвержденным </w:t>
      </w:r>
      <w:hyperlink r:id="rId53" w:history="1">
        <w:r>
          <w:rPr>
            <w:color w:val="0000FF"/>
          </w:rPr>
          <w:t>Порядком</w:t>
        </w:r>
      </w:hyperlink>
      <w:r>
        <w:t xml:space="preserve"> и настоящим Приказом.</w:t>
      </w:r>
    </w:p>
    <w:p w:rsidR="00B12A84" w:rsidRDefault="00B12A84">
      <w:pPr>
        <w:pStyle w:val="ConsPlusNormal"/>
        <w:spacing w:before="220"/>
        <w:ind w:firstLine="540"/>
        <w:jc w:val="both"/>
      </w:pPr>
      <w:r>
        <w:t>Соглашение (дополнительное соглашение) согласовывается последовательно ответственным исполнителем, отделом стратегического развития и информационного обеспечения Министерства, отделом бюджетной политики и экономического анализа Министерства, отделом бухгалтерского учета и отчетности Министерства, начальником Управления или курирующим заместителем Министра, юридическим отделом Министерства, Первым заместителем Министра.</w:t>
      </w:r>
    </w:p>
    <w:p w:rsidR="00B12A84" w:rsidRDefault="00B12A84">
      <w:pPr>
        <w:pStyle w:val="ConsPlusNormal"/>
        <w:jc w:val="both"/>
      </w:pPr>
      <w:r>
        <w:t xml:space="preserve">(в ред. </w:t>
      </w:r>
      <w:hyperlink r:id="rId54"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Срок согласования соглашения каждым из согласующих лиц составляет не более 1 рабочего дня.</w:t>
      </w:r>
    </w:p>
    <w:p w:rsidR="00B12A84" w:rsidRDefault="00B12A84">
      <w:pPr>
        <w:pStyle w:val="ConsPlusNormal"/>
        <w:spacing w:before="220"/>
        <w:ind w:firstLine="540"/>
        <w:jc w:val="both"/>
      </w:pPr>
      <w:r>
        <w:t>Соглашение подписывается Министром социальной политики Свердловской области и руководителем СО НКО.</w:t>
      </w:r>
    </w:p>
    <w:p w:rsidR="00B12A84" w:rsidRDefault="00B12A84">
      <w:pPr>
        <w:pStyle w:val="ConsPlusNormal"/>
        <w:spacing w:before="220"/>
        <w:ind w:firstLine="540"/>
        <w:jc w:val="both"/>
      </w:pPr>
      <w:r>
        <w:t>Общий срок заключения соглашения в течение 10 рабочих дней со дня утверждения Министром социальной политики Свердловской области решения комиссии об итогах проведения конкурса (о предоставлении субсидии на проведение мероприятий).</w:t>
      </w:r>
    </w:p>
    <w:p w:rsidR="00B12A84" w:rsidRDefault="00B12A84">
      <w:pPr>
        <w:pStyle w:val="ConsPlusNormal"/>
        <w:spacing w:before="220"/>
        <w:ind w:firstLine="540"/>
        <w:jc w:val="both"/>
      </w:pPr>
      <w:r>
        <w:t>Общий срок заключения дополнительного соглашения в течение 10 календарных дней со дня утверждения Министром социальной политики Свердловской области решения комиссии о принятии уточненной заявки;</w:t>
      </w:r>
    </w:p>
    <w:p w:rsidR="00B12A84" w:rsidRDefault="00B12A84">
      <w:pPr>
        <w:pStyle w:val="ConsPlusNormal"/>
        <w:spacing w:before="220"/>
        <w:ind w:firstLine="540"/>
        <w:jc w:val="both"/>
      </w:pPr>
      <w:r>
        <w:t>6) в течение 1 рабочего дня после подписания соглашения Министром социальной политики Свердловской области и руководителем СО НКО передает соглашение в отдел бюджетной политики и экономического анализа для выделения предельных объемов финансирования.</w:t>
      </w:r>
    </w:p>
    <w:p w:rsidR="00B12A84" w:rsidRDefault="00B12A84">
      <w:pPr>
        <w:pStyle w:val="ConsPlusNormal"/>
        <w:spacing w:before="220"/>
        <w:ind w:firstLine="540"/>
        <w:jc w:val="both"/>
      </w:pPr>
      <w:bookmarkStart w:id="4" w:name="P237"/>
      <w:bookmarkEnd w:id="4"/>
      <w:r>
        <w:t>5. После выделения предельных объемов финансирования отдел бюджетной политики и экономического анализа в течение 1 рабочего дня передает соглашение в отдел бухгалтерского учета и отчетности, который в течение 10 рабочих дней с даты подписания соглашения производит перечисление субсидий на счета СО НКО (единовременно или в соответствии с графиком, прилагаемым к соглашению).</w:t>
      </w:r>
    </w:p>
    <w:p w:rsidR="00B12A84" w:rsidRDefault="00B12A84">
      <w:pPr>
        <w:pStyle w:val="ConsPlusNormal"/>
        <w:spacing w:before="220"/>
        <w:ind w:firstLine="540"/>
        <w:jc w:val="both"/>
      </w:pPr>
      <w:r>
        <w:t>6. Соглашения (дополнительные соглашения) подлежат хранению в отделе бухгалтерского учета и отчетности.</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Приложение N 1</w:t>
      </w:r>
    </w:p>
    <w:p w:rsidR="00B12A84" w:rsidRDefault="00B12A84">
      <w:pPr>
        <w:pStyle w:val="ConsPlusNonformat"/>
        <w:jc w:val="both"/>
      </w:pPr>
      <w:r>
        <w:t xml:space="preserve">                                                                  к Порядку</w:t>
      </w:r>
    </w:p>
    <w:p w:rsidR="00B12A84" w:rsidRDefault="00B12A84">
      <w:pPr>
        <w:pStyle w:val="ConsPlusNonformat"/>
        <w:jc w:val="both"/>
      </w:pPr>
      <w:r>
        <w:t xml:space="preserve">                                    представления и рассмотрения документов</w:t>
      </w:r>
    </w:p>
    <w:p w:rsidR="00B12A84" w:rsidRDefault="00B12A84">
      <w:pPr>
        <w:pStyle w:val="ConsPlusNonformat"/>
        <w:jc w:val="both"/>
      </w:pPr>
      <w:r>
        <w:t xml:space="preserve">                                                  социально ориентированных</w:t>
      </w:r>
    </w:p>
    <w:p w:rsidR="00B12A84" w:rsidRDefault="00B12A84">
      <w:pPr>
        <w:pStyle w:val="ConsPlusNonformat"/>
        <w:jc w:val="both"/>
      </w:pPr>
      <w:r>
        <w:t xml:space="preserve">                                                 некоммерческих организаций</w:t>
      </w:r>
    </w:p>
    <w:p w:rsidR="00B12A84" w:rsidRDefault="00B12A84">
      <w:pPr>
        <w:pStyle w:val="ConsPlusNonformat"/>
        <w:jc w:val="both"/>
      </w:pPr>
      <w:r>
        <w:t xml:space="preserve">                                                      на получение субсидии</w:t>
      </w:r>
    </w:p>
    <w:p w:rsidR="00B12A84" w:rsidRDefault="00B12A84">
      <w:pPr>
        <w:pStyle w:val="ConsPlusNormal"/>
        <w:jc w:val="both"/>
      </w:pPr>
    </w:p>
    <w:p w:rsidR="00B12A84" w:rsidRDefault="00B12A84">
      <w:pPr>
        <w:pStyle w:val="ConsPlusNormal"/>
        <w:jc w:val="center"/>
      </w:pPr>
      <w:bookmarkStart w:id="5" w:name="P251"/>
      <w:bookmarkEnd w:id="5"/>
      <w:r>
        <w:t>Журнал учета</w:t>
      </w:r>
    </w:p>
    <w:p w:rsidR="00B12A84" w:rsidRDefault="00B12A84">
      <w:pPr>
        <w:pStyle w:val="ConsPlusNormal"/>
        <w:jc w:val="both"/>
      </w:pPr>
    </w:p>
    <w:p w:rsidR="00B12A84" w:rsidRDefault="00B12A84">
      <w:pPr>
        <w:sectPr w:rsidR="00B12A84" w:rsidSect="006417A6">
          <w:pgSz w:w="11906" w:h="16838"/>
          <w:pgMar w:top="1134" w:right="850" w:bottom="1134" w:left="1701" w:header="708" w:footer="708"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31"/>
        <w:gridCol w:w="1757"/>
        <w:gridCol w:w="1928"/>
        <w:gridCol w:w="1020"/>
        <w:gridCol w:w="1871"/>
        <w:gridCol w:w="1304"/>
        <w:gridCol w:w="1247"/>
        <w:gridCol w:w="1020"/>
        <w:gridCol w:w="1871"/>
      </w:tblGrid>
      <w:tr w:rsidR="00B12A84">
        <w:tc>
          <w:tcPr>
            <w:tcW w:w="1531" w:type="dxa"/>
            <w:vAlign w:val="center"/>
          </w:tcPr>
          <w:p w:rsidR="00B12A84" w:rsidRDefault="00B12A84">
            <w:pPr>
              <w:pStyle w:val="ConsPlusNormal"/>
              <w:jc w:val="center"/>
            </w:pPr>
            <w:r>
              <w:lastRenderedPageBreak/>
              <w:t>Дата поступления документов СО НКО</w:t>
            </w:r>
          </w:p>
        </w:tc>
        <w:tc>
          <w:tcPr>
            <w:tcW w:w="1757" w:type="dxa"/>
            <w:vAlign w:val="center"/>
          </w:tcPr>
          <w:p w:rsidR="00B12A84" w:rsidRDefault="00B12A84">
            <w:pPr>
              <w:pStyle w:val="ConsPlusNormal"/>
              <w:jc w:val="center"/>
            </w:pPr>
            <w:r>
              <w:t>Наименование СО НКО</w:t>
            </w:r>
          </w:p>
        </w:tc>
        <w:tc>
          <w:tcPr>
            <w:tcW w:w="1928" w:type="dxa"/>
            <w:vAlign w:val="center"/>
          </w:tcPr>
          <w:p w:rsidR="00B12A84" w:rsidRDefault="00B12A84">
            <w:pPr>
              <w:pStyle w:val="ConsPlusNormal"/>
              <w:jc w:val="center"/>
            </w:pPr>
            <w:r>
              <w:t>Перечень представленных документов СО НКО</w:t>
            </w:r>
          </w:p>
        </w:tc>
        <w:tc>
          <w:tcPr>
            <w:tcW w:w="1020" w:type="dxa"/>
            <w:vAlign w:val="center"/>
          </w:tcPr>
          <w:p w:rsidR="00B12A84" w:rsidRDefault="00B12A84">
            <w:pPr>
              <w:pStyle w:val="ConsPlusNormal"/>
              <w:jc w:val="center"/>
            </w:pPr>
            <w:r>
              <w:t>Ответственный исполнитель</w:t>
            </w:r>
          </w:p>
        </w:tc>
        <w:tc>
          <w:tcPr>
            <w:tcW w:w="1871" w:type="dxa"/>
            <w:vAlign w:val="center"/>
          </w:tcPr>
          <w:p w:rsidR="00B12A84" w:rsidRDefault="00B12A84">
            <w:pPr>
              <w:pStyle w:val="ConsPlusNormal"/>
              <w:jc w:val="center"/>
            </w:pPr>
            <w:r>
              <w:t>Дата поступления заключения ответственного исполнителя</w:t>
            </w:r>
          </w:p>
        </w:tc>
        <w:tc>
          <w:tcPr>
            <w:tcW w:w="1304" w:type="dxa"/>
            <w:vAlign w:val="center"/>
          </w:tcPr>
          <w:p w:rsidR="00B12A84" w:rsidRDefault="00B12A84">
            <w:pPr>
              <w:pStyle w:val="ConsPlusNormal"/>
              <w:jc w:val="center"/>
            </w:pPr>
            <w:r>
              <w:t>Дата рассмотрения комиссией</w:t>
            </w:r>
          </w:p>
        </w:tc>
        <w:tc>
          <w:tcPr>
            <w:tcW w:w="1247" w:type="dxa"/>
            <w:vAlign w:val="center"/>
          </w:tcPr>
          <w:p w:rsidR="00B12A84" w:rsidRDefault="00B12A84">
            <w:pPr>
              <w:pStyle w:val="ConsPlusNormal"/>
              <w:jc w:val="center"/>
            </w:pPr>
            <w:r>
              <w:t>Решение комиссии</w:t>
            </w:r>
          </w:p>
        </w:tc>
        <w:tc>
          <w:tcPr>
            <w:tcW w:w="1020" w:type="dxa"/>
            <w:vAlign w:val="center"/>
          </w:tcPr>
          <w:p w:rsidR="00B12A84" w:rsidRDefault="00B12A84">
            <w:pPr>
              <w:pStyle w:val="ConsPlusNormal"/>
              <w:jc w:val="center"/>
            </w:pPr>
            <w:r>
              <w:t>Примечание</w:t>
            </w:r>
          </w:p>
        </w:tc>
        <w:tc>
          <w:tcPr>
            <w:tcW w:w="1871" w:type="dxa"/>
            <w:vAlign w:val="center"/>
          </w:tcPr>
          <w:p w:rsidR="00B12A84" w:rsidRDefault="00B12A84">
            <w:pPr>
              <w:pStyle w:val="ConsPlusNormal"/>
              <w:jc w:val="center"/>
            </w:pPr>
            <w:r>
              <w:t>Дата передачи документов СО НКО ответственному исполнителю</w:t>
            </w:r>
          </w:p>
        </w:tc>
      </w:tr>
      <w:tr w:rsidR="00B12A84">
        <w:tc>
          <w:tcPr>
            <w:tcW w:w="1531" w:type="dxa"/>
            <w:vAlign w:val="center"/>
          </w:tcPr>
          <w:p w:rsidR="00B12A84" w:rsidRDefault="00B12A84">
            <w:pPr>
              <w:pStyle w:val="ConsPlusNormal"/>
              <w:jc w:val="center"/>
            </w:pPr>
            <w:r>
              <w:t>1</w:t>
            </w:r>
          </w:p>
        </w:tc>
        <w:tc>
          <w:tcPr>
            <w:tcW w:w="1757" w:type="dxa"/>
            <w:vAlign w:val="center"/>
          </w:tcPr>
          <w:p w:rsidR="00B12A84" w:rsidRDefault="00B12A84">
            <w:pPr>
              <w:pStyle w:val="ConsPlusNormal"/>
              <w:jc w:val="center"/>
            </w:pPr>
            <w:r>
              <w:t>2</w:t>
            </w:r>
          </w:p>
        </w:tc>
        <w:tc>
          <w:tcPr>
            <w:tcW w:w="1928" w:type="dxa"/>
            <w:vAlign w:val="center"/>
          </w:tcPr>
          <w:p w:rsidR="00B12A84" w:rsidRDefault="00B12A84">
            <w:pPr>
              <w:pStyle w:val="ConsPlusNormal"/>
              <w:jc w:val="center"/>
            </w:pPr>
            <w:r>
              <w:t>3</w:t>
            </w:r>
          </w:p>
        </w:tc>
        <w:tc>
          <w:tcPr>
            <w:tcW w:w="1020" w:type="dxa"/>
            <w:vAlign w:val="center"/>
          </w:tcPr>
          <w:p w:rsidR="00B12A84" w:rsidRDefault="00B12A84">
            <w:pPr>
              <w:pStyle w:val="ConsPlusNormal"/>
              <w:jc w:val="center"/>
            </w:pPr>
            <w:r>
              <w:t>4</w:t>
            </w:r>
          </w:p>
        </w:tc>
        <w:tc>
          <w:tcPr>
            <w:tcW w:w="1871" w:type="dxa"/>
            <w:vAlign w:val="center"/>
          </w:tcPr>
          <w:p w:rsidR="00B12A84" w:rsidRDefault="00B12A84">
            <w:pPr>
              <w:pStyle w:val="ConsPlusNormal"/>
              <w:jc w:val="center"/>
            </w:pPr>
            <w:r>
              <w:t>5</w:t>
            </w:r>
          </w:p>
        </w:tc>
        <w:tc>
          <w:tcPr>
            <w:tcW w:w="1304" w:type="dxa"/>
            <w:vAlign w:val="center"/>
          </w:tcPr>
          <w:p w:rsidR="00B12A84" w:rsidRDefault="00B12A84">
            <w:pPr>
              <w:pStyle w:val="ConsPlusNormal"/>
              <w:jc w:val="center"/>
            </w:pPr>
            <w:r>
              <w:t>6</w:t>
            </w:r>
          </w:p>
        </w:tc>
        <w:tc>
          <w:tcPr>
            <w:tcW w:w="1247" w:type="dxa"/>
            <w:vAlign w:val="center"/>
          </w:tcPr>
          <w:p w:rsidR="00B12A84" w:rsidRDefault="00B12A84">
            <w:pPr>
              <w:pStyle w:val="ConsPlusNormal"/>
              <w:jc w:val="center"/>
            </w:pPr>
            <w:r>
              <w:t>7</w:t>
            </w:r>
          </w:p>
        </w:tc>
        <w:tc>
          <w:tcPr>
            <w:tcW w:w="1020" w:type="dxa"/>
            <w:vAlign w:val="center"/>
          </w:tcPr>
          <w:p w:rsidR="00B12A84" w:rsidRDefault="00B12A84">
            <w:pPr>
              <w:pStyle w:val="ConsPlusNormal"/>
              <w:jc w:val="center"/>
            </w:pPr>
            <w:r>
              <w:t>8</w:t>
            </w:r>
          </w:p>
        </w:tc>
        <w:tc>
          <w:tcPr>
            <w:tcW w:w="1871" w:type="dxa"/>
            <w:vAlign w:val="center"/>
          </w:tcPr>
          <w:p w:rsidR="00B12A84" w:rsidRDefault="00B12A84">
            <w:pPr>
              <w:pStyle w:val="ConsPlusNormal"/>
              <w:jc w:val="center"/>
            </w:pPr>
            <w:r>
              <w:t>9</w:t>
            </w:r>
          </w:p>
        </w:tc>
      </w:tr>
    </w:tbl>
    <w:p w:rsidR="00B12A84" w:rsidRDefault="00B12A84">
      <w:pPr>
        <w:sectPr w:rsidR="00B12A84">
          <w:pgSz w:w="16838" w:h="11905" w:orient="landscape"/>
          <w:pgMar w:top="1701" w:right="1134" w:bottom="850" w:left="1134" w:header="0" w:footer="0" w:gutter="0"/>
          <w:cols w:space="720"/>
        </w:sectPr>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Приложение N 2</w:t>
      </w:r>
    </w:p>
    <w:p w:rsidR="00B12A84" w:rsidRDefault="00B12A84">
      <w:pPr>
        <w:pStyle w:val="ConsPlusNonformat"/>
        <w:jc w:val="both"/>
      </w:pPr>
      <w:r>
        <w:t xml:space="preserve">                                                                  к Порядку</w:t>
      </w:r>
    </w:p>
    <w:p w:rsidR="00B12A84" w:rsidRDefault="00B12A84">
      <w:pPr>
        <w:pStyle w:val="ConsPlusNonformat"/>
        <w:jc w:val="both"/>
      </w:pPr>
      <w:r>
        <w:t xml:space="preserve">                                               представления и рассмотрения</w:t>
      </w:r>
    </w:p>
    <w:p w:rsidR="00B12A84" w:rsidRDefault="00B12A84">
      <w:pPr>
        <w:pStyle w:val="ConsPlusNonformat"/>
        <w:jc w:val="both"/>
      </w:pPr>
      <w:r>
        <w:t xml:space="preserve">                                       документов социально ориентированных</w:t>
      </w:r>
    </w:p>
    <w:p w:rsidR="00B12A84" w:rsidRDefault="00B12A84">
      <w:pPr>
        <w:pStyle w:val="ConsPlusNonformat"/>
        <w:jc w:val="both"/>
      </w:pPr>
      <w:r>
        <w:t xml:space="preserve">                                                 некоммерческих организаций</w:t>
      </w:r>
    </w:p>
    <w:p w:rsidR="00B12A84" w:rsidRDefault="00B12A84">
      <w:pPr>
        <w:pStyle w:val="ConsPlusNonformat"/>
        <w:jc w:val="both"/>
      </w:pPr>
      <w:r>
        <w:t xml:space="preserve">                                                      на получение субсидии</w:t>
      </w:r>
    </w:p>
    <w:p w:rsidR="00B12A84" w:rsidRDefault="00B12A84">
      <w:pPr>
        <w:pStyle w:val="ConsPlusNonformat"/>
        <w:jc w:val="both"/>
      </w:pPr>
    </w:p>
    <w:p w:rsidR="00B12A84" w:rsidRDefault="00B12A84">
      <w:pPr>
        <w:pStyle w:val="ConsPlusNonformat"/>
        <w:jc w:val="both"/>
      </w:pPr>
      <w:bookmarkStart w:id="6" w:name="P283"/>
      <w:bookmarkEnd w:id="6"/>
      <w:r>
        <w:t xml:space="preserve">                                Заключение</w:t>
      </w:r>
    </w:p>
    <w:p w:rsidR="00B12A84" w:rsidRDefault="00B12A84">
      <w:pPr>
        <w:pStyle w:val="ConsPlusNonformat"/>
        <w:jc w:val="both"/>
      </w:pPr>
      <w:r>
        <w:t xml:space="preserve">    отдела ________________________________________________________________</w:t>
      </w:r>
    </w:p>
    <w:p w:rsidR="00B12A84" w:rsidRDefault="00B12A84">
      <w:pPr>
        <w:pStyle w:val="ConsPlusNonformat"/>
        <w:jc w:val="both"/>
      </w:pPr>
      <w:r>
        <w:t xml:space="preserve">                    (наименование отраслевого отдела Министерства)</w:t>
      </w:r>
    </w:p>
    <w:p w:rsidR="00B12A84" w:rsidRDefault="00B12A84">
      <w:pPr>
        <w:pStyle w:val="ConsPlusNonformat"/>
        <w:jc w:val="both"/>
      </w:pPr>
      <w:r>
        <w:t>о _________________________________________________________________________</w:t>
      </w:r>
    </w:p>
    <w:p w:rsidR="00B12A84" w:rsidRDefault="00B12A84">
      <w:pPr>
        <w:pStyle w:val="ConsPlusNonformat"/>
        <w:jc w:val="both"/>
      </w:pPr>
      <w:r>
        <w:t xml:space="preserve">      (наличии или отсутствии оснований у СО НКО на участие в конкурсе,</w:t>
      </w:r>
    </w:p>
    <w:p w:rsidR="00B12A84" w:rsidRDefault="00B12A84">
      <w:pPr>
        <w:pStyle w:val="ConsPlusNonformat"/>
        <w:jc w:val="both"/>
      </w:pPr>
      <w:r>
        <w:t xml:space="preserve">      наличии или отсутствии оснований у СО НКО на получение субсидии,</w:t>
      </w:r>
    </w:p>
    <w:p w:rsidR="00B12A84" w:rsidRDefault="00B12A84">
      <w:pPr>
        <w:pStyle w:val="ConsPlusNonformat"/>
        <w:jc w:val="both"/>
      </w:pPr>
      <w:r>
        <w:t xml:space="preserve">     наличии или отсутствии оснований для принятия уточненной заявки) </w:t>
      </w:r>
      <w:hyperlink w:anchor="P499" w:history="1">
        <w:r>
          <w:rPr>
            <w:color w:val="0000FF"/>
          </w:rPr>
          <w:t>*</w:t>
        </w:r>
      </w:hyperlink>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6"/>
        <w:gridCol w:w="1757"/>
        <w:gridCol w:w="1928"/>
      </w:tblGrid>
      <w:tr w:rsidR="00B12A84">
        <w:tc>
          <w:tcPr>
            <w:tcW w:w="5386" w:type="dxa"/>
            <w:vAlign w:val="center"/>
          </w:tcPr>
          <w:p w:rsidR="00B12A84" w:rsidRDefault="00B12A84">
            <w:pPr>
              <w:pStyle w:val="ConsPlusNormal"/>
              <w:jc w:val="center"/>
            </w:pPr>
            <w:r>
              <w:t>Критерии отбора получателей субсидий и условия расходования субсидий (</w:t>
            </w:r>
            <w:hyperlink r:id="rId55" w:history="1">
              <w:r>
                <w:rPr>
                  <w:color w:val="0000FF"/>
                </w:rPr>
                <w:t>п. 9</w:t>
              </w:r>
            </w:hyperlink>
            <w:r>
              <w:t xml:space="preserve"> Порядка)</w:t>
            </w:r>
          </w:p>
        </w:tc>
        <w:tc>
          <w:tcPr>
            <w:tcW w:w="1757" w:type="dxa"/>
            <w:vAlign w:val="center"/>
          </w:tcPr>
          <w:p w:rsidR="00B12A84" w:rsidRDefault="00B12A84">
            <w:pPr>
              <w:pStyle w:val="ConsPlusNormal"/>
              <w:jc w:val="center"/>
            </w:pPr>
            <w:r>
              <w:t>Соответствует/представлено (не соответствует/не представлено)</w:t>
            </w:r>
          </w:p>
        </w:tc>
        <w:tc>
          <w:tcPr>
            <w:tcW w:w="1928" w:type="dxa"/>
            <w:vAlign w:val="center"/>
          </w:tcPr>
          <w:p w:rsidR="00B12A84" w:rsidRDefault="00B12A84">
            <w:pPr>
              <w:pStyle w:val="ConsPlusNormal"/>
              <w:jc w:val="center"/>
            </w:pPr>
            <w:r>
              <w:t>Примечание</w:t>
            </w:r>
          </w:p>
        </w:tc>
      </w:tr>
      <w:tr w:rsidR="00B12A84">
        <w:tc>
          <w:tcPr>
            <w:tcW w:w="5386" w:type="dxa"/>
          </w:tcPr>
          <w:p w:rsidR="00B12A84" w:rsidRDefault="00B12A84">
            <w:pPr>
              <w:pStyle w:val="ConsPlusNormal"/>
            </w:pPr>
            <w:r>
              <w:t>на реализацию проектов: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осуществление в соответствии с учредительными документами деятельности по социальной поддержке граждан пожилого возраста,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 и членов их семей, детей-сирот и детей, оставшихся без попечения родителей, семей с детьми-инвалидами, женщин, семей и граждан, находящихся в трудной жизненной ситуации на территории Свердловской области</w:t>
            </w:r>
          </w:p>
        </w:tc>
        <w:tc>
          <w:tcPr>
            <w:tcW w:w="1757" w:type="dxa"/>
          </w:tcPr>
          <w:p w:rsidR="00B12A84" w:rsidRDefault="00B12A84">
            <w:pPr>
              <w:pStyle w:val="ConsPlusNormal"/>
            </w:pPr>
          </w:p>
        </w:tc>
        <w:tc>
          <w:tcPr>
            <w:tcW w:w="1928" w:type="dxa"/>
          </w:tcPr>
          <w:p w:rsidR="00B12A84" w:rsidRDefault="00B12A84">
            <w:pPr>
              <w:pStyle w:val="ConsPlusNormal"/>
            </w:pPr>
            <w:r>
              <w:t>Указать соответствующий пункт (пункты) учредительного документа</w:t>
            </w:r>
          </w:p>
        </w:tc>
      </w:tr>
      <w:tr w:rsidR="00B12A84">
        <w:tc>
          <w:tcPr>
            <w:tcW w:w="5386" w:type="dxa"/>
          </w:tcPr>
          <w:p w:rsidR="00B12A84" w:rsidRDefault="00B12A84">
            <w:pPr>
              <w:pStyle w:val="ConsPlusNormal"/>
            </w:pPr>
            <w:r>
              <w:t>организации не являются государственными корпорациями и государственными компаниями, государственными и муниципальными учреждениями, религиозными организациями, политическими партиями, их объединениями и союзами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на проведение мероприятий: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осуществление в соответствии с учредительными документами деятельности по социальной поддержке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 мероприятий по поддержке детей-сирот и детей, </w:t>
            </w:r>
            <w:r>
              <w:lastRenderedPageBreak/>
              <w:t>оставшихся без попечения родителей, женщин, семей с детьми и граждан, находящихся в трудной жизненной ситуации, на территории Свердловской области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организации не являются государственными корпорациями и государственными компаниями, государственными и муниципальными учреждениями, религиозными организациями, политическими партиями, их объединениями и союзами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осуществление своей деятельности не менее 1 года до даты представления в уполномоченный орган заявки на получение субсидии</w:t>
            </w:r>
          </w:p>
        </w:tc>
        <w:tc>
          <w:tcPr>
            <w:tcW w:w="1757" w:type="dxa"/>
          </w:tcPr>
          <w:p w:rsidR="00B12A84" w:rsidRDefault="00B12A84">
            <w:pPr>
              <w:pStyle w:val="ConsPlusNormal"/>
            </w:pPr>
          </w:p>
        </w:tc>
        <w:tc>
          <w:tcPr>
            <w:tcW w:w="1928" w:type="dxa"/>
          </w:tcPr>
          <w:p w:rsidR="00B12A84" w:rsidRDefault="00B12A84">
            <w:pPr>
              <w:pStyle w:val="ConsPlusNormal"/>
            </w:pPr>
            <w:r>
              <w:t>Указать дату регистрации в соответствии с выпиской из Единого государственного реестра юридических лиц</w:t>
            </w:r>
          </w:p>
        </w:tc>
      </w:tr>
      <w:tr w:rsidR="00B12A84">
        <w:tc>
          <w:tcPr>
            <w:tcW w:w="5386" w:type="dxa"/>
          </w:tcPr>
          <w:p w:rsidR="00B12A84" w:rsidRDefault="00B12A84">
            <w:pPr>
              <w:pStyle w:val="ConsPlusNormal"/>
            </w:pPr>
            <w:r>
              <w:t>наличие статуса регионального (областного) общественного объединения</w:t>
            </w:r>
          </w:p>
        </w:tc>
        <w:tc>
          <w:tcPr>
            <w:tcW w:w="1757" w:type="dxa"/>
          </w:tcPr>
          <w:p w:rsidR="00B12A84" w:rsidRDefault="00B12A84">
            <w:pPr>
              <w:pStyle w:val="ConsPlusNormal"/>
            </w:pPr>
          </w:p>
        </w:tc>
        <w:tc>
          <w:tcPr>
            <w:tcW w:w="1928" w:type="dxa"/>
          </w:tcPr>
          <w:p w:rsidR="00B12A84" w:rsidRDefault="00B12A84">
            <w:pPr>
              <w:pStyle w:val="ConsPlusNormal"/>
            </w:pPr>
            <w:r>
              <w:t>Указать соответствующий пункт (пункты) учредительного документа</w:t>
            </w:r>
          </w:p>
        </w:tc>
      </w:tr>
      <w:tr w:rsidR="00B12A84">
        <w:tc>
          <w:tcPr>
            <w:tcW w:w="5386" w:type="dxa"/>
          </w:tcPr>
          <w:p w:rsidR="00B12A84" w:rsidRDefault="00B12A84">
            <w:pPr>
              <w:pStyle w:val="ConsPlusNormal"/>
            </w:pPr>
            <w:r>
              <w:t>наличие подразделений (филиалов) в муниципальных образованиях, расположенных на территории Свердловской области</w:t>
            </w:r>
          </w:p>
        </w:tc>
        <w:tc>
          <w:tcPr>
            <w:tcW w:w="1757" w:type="dxa"/>
          </w:tcPr>
          <w:p w:rsidR="00B12A84" w:rsidRDefault="00B12A84">
            <w:pPr>
              <w:pStyle w:val="ConsPlusNormal"/>
            </w:pPr>
          </w:p>
        </w:tc>
        <w:tc>
          <w:tcPr>
            <w:tcW w:w="1928" w:type="dxa"/>
          </w:tcPr>
          <w:p w:rsidR="00B12A84" w:rsidRDefault="00B12A84">
            <w:pPr>
              <w:pStyle w:val="ConsPlusNormal"/>
            </w:pPr>
            <w:r>
              <w:t>Указать соответствующий пункт (пункты) учредительного документа</w:t>
            </w:r>
          </w:p>
        </w:tc>
      </w:tr>
      <w:tr w:rsidR="00B12A84">
        <w:tc>
          <w:tcPr>
            <w:tcW w:w="5386" w:type="dxa"/>
          </w:tcPr>
          <w:p w:rsidR="00B12A84" w:rsidRDefault="00B12A84">
            <w:pPr>
              <w:pStyle w:val="ConsPlusNormal"/>
            </w:pPr>
            <w:r>
              <w:t xml:space="preserve">Требования к документам СО НКО, установленные </w:t>
            </w:r>
            <w:hyperlink r:id="rId56" w:history="1">
              <w:r>
                <w:rPr>
                  <w:color w:val="0000FF"/>
                </w:rPr>
                <w:t>п. 17</w:t>
              </w:r>
            </w:hyperlink>
            <w:r>
              <w:t xml:space="preserve">, </w:t>
            </w:r>
            <w:hyperlink r:id="rId57" w:history="1">
              <w:r>
                <w:rPr>
                  <w:color w:val="0000FF"/>
                </w:rPr>
                <w:t>28</w:t>
              </w:r>
            </w:hyperlink>
            <w:r>
              <w:t xml:space="preserve"> Порядка. Представленные документы СО НКО содержат:</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на реализацию проектов: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заявку на участие в конкурсе (подписанную руководителем и заверенную печатью некоммерческой организации), содержащую заявление, информационную карту проекта, описание проекта, план реализации проекта, финансовое обеспечение проекта, сведения о физических лицах - основных исполнителях проекта (фамилия, имя, отчество, занимаемая должность, образование, квалификация, опыт работы), на бумажном носителе и в электронном виде</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смету доходов и расходов некоммерческой организации с указанием источников финансирования, в том числе внебюджетных средств, которые некоммерческая организация планирует привлечь на реализацию проекта</w:t>
            </w:r>
          </w:p>
          <w:p w:rsidR="00B12A84" w:rsidRDefault="00B12A84">
            <w:pPr>
              <w:pStyle w:val="ConsPlusNormal"/>
            </w:pPr>
            <w:r>
              <w:t xml:space="preserve">(В соответствии с </w:t>
            </w:r>
            <w:hyperlink r:id="rId58" w:history="1">
              <w:r>
                <w:rPr>
                  <w:color w:val="0000FF"/>
                </w:rPr>
                <w:t>пунктом 3</w:t>
              </w:r>
            </w:hyperlink>
            <w:r>
              <w:t xml:space="preserve"> Порядка - предоставление </w:t>
            </w:r>
            <w:r>
              <w:lastRenderedPageBreak/>
              <w:t xml:space="preserve">субсидий за счет средств федерального бюджета осуществляется при наличии </w:t>
            </w:r>
            <w:proofErr w:type="spellStart"/>
            <w:r>
              <w:t>софинансирования</w:t>
            </w:r>
            <w:proofErr w:type="spellEnd"/>
            <w:r>
              <w:t xml:space="preserve"> социально значимых проектов, реализуемых некоммерческими организациями, из внебюджетных источников)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выписку из Единого государственного реестра юридических лиц, выданную не ранее чем за шесть месяцев до начала срока приема заявок</w:t>
            </w:r>
          </w:p>
        </w:tc>
        <w:tc>
          <w:tcPr>
            <w:tcW w:w="1757" w:type="dxa"/>
          </w:tcPr>
          <w:p w:rsidR="00B12A84" w:rsidRDefault="00B12A84">
            <w:pPr>
              <w:pStyle w:val="ConsPlusNormal"/>
            </w:pPr>
          </w:p>
        </w:tc>
        <w:tc>
          <w:tcPr>
            <w:tcW w:w="1928" w:type="dxa"/>
          </w:tcPr>
          <w:p w:rsidR="00B12A84" w:rsidRDefault="00B12A84">
            <w:pPr>
              <w:pStyle w:val="ConsPlusNormal"/>
            </w:pPr>
            <w:r>
              <w:t>Указать дату выписки из Единого государственного реестра юридических лиц</w:t>
            </w:r>
          </w:p>
        </w:tc>
      </w:tr>
      <w:tr w:rsidR="00B12A84">
        <w:tc>
          <w:tcPr>
            <w:tcW w:w="5386" w:type="dxa"/>
          </w:tcPr>
          <w:p w:rsidR="00B12A84" w:rsidRDefault="00B12A84">
            <w:pPr>
              <w:pStyle w:val="ConsPlusNormal"/>
            </w:pPr>
            <w:r>
              <w:t>заверенную копию устава некоммерческой организации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документы, подтверждающие статус руководителя некоммерческой организации (копию решения о назначении или об избрании)</w:t>
            </w:r>
          </w:p>
        </w:tc>
        <w:tc>
          <w:tcPr>
            <w:tcW w:w="1757" w:type="dxa"/>
          </w:tcPr>
          <w:p w:rsidR="00B12A84" w:rsidRDefault="00B12A84">
            <w:pPr>
              <w:pStyle w:val="ConsPlusNormal"/>
            </w:pPr>
          </w:p>
        </w:tc>
        <w:tc>
          <w:tcPr>
            <w:tcW w:w="1928" w:type="dxa"/>
          </w:tcPr>
          <w:p w:rsidR="00B12A84" w:rsidRDefault="00B12A84">
            <w:pPr>
              <w:pStyle w:val="ConsPlusNormal"/>
            </w:pPr>
            <w:r>
              <w:t>Указать полное наименование документа, подтверждающего статус руководителя некоммерческой организации</w:t>
            </w:r>
          </w:p>
        </w:tc>
      </w:tr>
      <w:tr w:rsidR="00B12A84">
        <w:tc>
          <w:tcPr>
            <w:tcW w:w="5386" w:type="dxa"/>
          </w:tcPr>
          <w:p w:rsidR="00B12A84" w:rsidRDefault="00B12A84">
            <w:pPr>
              <w:pStyle w:val="ConsPlusNormal"/>
            </w:pPr>
            <w:r>
              <w:t>справки об исполнении обязанности по уплате налогов, сборов, пеней, штрафов, процентов, выданные органами Федеральной налоговой службы не ранее чем за один месяц до начала срока приема заявок</w:t>
            </w:r>
          </w:p>
        </w:tc>
        <w:tc>
          <w:tcPr>
            <w:tcW w:w="1757" w:type="dxa"/>
          </w:tcPr>
          <w:p w:rsidR="00B12A84" w:rsidRDefault="00B12A84">
            <w:pPr>
              <w:pStyle w:val="ConsPlusNormal"/>
            </w:pPr>
          </w:p>
        </w:tc>
        <w:tc>
          <w:tcPr>
            <w:tcW w:w="1928" w:type="dxa"/>
          </w:tcPr>
          <w:p w:rsidR="00B12A84" w:rsidRDefault="00B12A84">
            <w:pPr>
              <w:pStyle w:val="ConsPlusNormal"/>
            </w:pPr>
            <w:r>
              <w:t>Указать дату, по состоянию на которую выдана справка</w:t>
            </w:r>
          </w:p>
        </w:tc>
      </w:tr>
      <w:tr w:rsidR="00B12A84">
        <w:tc>
          <w:tcPr>
            <w:tcW w:w="5386" w:type="dxa"/>
          </w:tcPr>
          <w:p w:rsidR="00B12A84" w:rsidRDefault="00B12A84">
            <w:pPr>
              <w:pStyle w:val="ConsPlusNormal"/>
            </w:pPr>
            <w:r>
              <w:t>информацию об основных мероприятиях некоммерческой организации за последний год, в том числе реализованных за счет собственных средств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материалы, содержащие и (или) подтверждающие информацию о деятельности некоммерческой организации, размещенную в средствах массовой информации (пресса, телевидение, радио, Интернет) за прошедший год</w:t>
            </w:r>
          </w:p>
        </w:tc>
        <w:tc>
          <w:tcPr>
            <w:tcW w:w="1757" w:type="dxa"/>
          </w:tcPr>
          <w:p w:rsidR="00B12A84" w:rsidRDefault="00B12A84">
            <w:pPr>
              <w:pStyle w:val="ConsPlusNormal"/>
            </w:pPr>
          </w:p>
        </w:tc>
        <w:tc>
          <w:tcPr>
            <w:tcW w:w="1928" w:type="dxa"/>
          </w:tcPr>
          <w:p w:rsidR="00B12A84" w:rsidRDefault="00B12A84">
            <w:pPr>
              <w:pStyle w:val="ConsPlusNormal"/>
            </w:pPr>
            <w:r>
              <w:t>Указать общее количество представленных материалов</w:t>
            </w:r>
          </w:p>
        </w:tc>
      </w:tr>
      <w:tr w:rsidR="00B12A84">
        <w:tc>
          <w:tcPr>
            <w:tcW w:w="5386" w:type="dxa"/>
          </w:tcPr>
          <w:p w:rsidR="00B12A84" w:rsidRDefault="00B12A84">
            <w:pPr>
              <w:pStyle w:val="ConsPlusNormal"/>
            </w:pPr>
            <w:r>
              <w:t>на проведение мероприятий: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blPrEx>
          <w:tblBorders>
            <w:insideH w:val="nil"/>
          </w:tblBorders>
        </w:tblPrEx>
        <w:tc>
          <w:tcPr>
            <w:tcW w:w="9071"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firstRow="1" w:lastRow="0" w:firstColumn="1" w:lastColumn="0" w:noHBand="0" w:noVBand="1"/>
            </w:tblPr>
            <w:tblGrid>
              <w:gridCol w:w="8887"/>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both"/>
                  </w:pPr>
                  <w:proofErr w:type="spellStart"/>
                  <w:r>
                    <w:rPr>
                      <w:color w:val="392C69"/>
                    </w:rPr>
                    <w:t>КонсультантПлюс</w:t>
                  </w:r>
                  <w:proofErr w:type="spellEnd"/>
                  <w:r>
                    <w:rPr>
                      <w:color w:val="392C69"/>
                    </w:rPr>
                    <w:t>: примечание.</w:t>
                  </w:r>
                </w:p>
                <w:p w:rsidR="00B12A84" w:rsidRDefault="00B12A84">
                  <w:pPr>
                    <w:pStyle w:val="ConsPlusNormal"/>
                    <w:jc w:val="both"/>
                  </w:pPr>
                  <w:r>
                    <w:rPr>
                      <w:color w:val="392C69"/>
                    </w:rPr>
                    <w:t>В официальном тексте документа, видимо, допущена опечатка: в пункте 5 данного Порядка подпункт 2 отсутствует.</w:t>
                  </w:r>
                </w:p>
              </w:tc>
            </w:tr>
          </w:tbl>
          <w:p w:rsidR="00B12A84" w:rsidRDefault="00B12A84"/>
        </w:tc>
      </w:tr>
      <w:tr w:rsidR="00B12A84">
        <w:tblPrEx>
          <w:tblBorders>
            <w:insideH w:val="nil"/>
          </w:tblBorders>
        </w:tblPrEx>
        <w:tc>
          <w:tcPr>
            <w:tcW w:w="5386" w:type="dxa"/>
            <w:tcBorders>
              <w:top w:val="nil"/>
            </w:tcBorders>
          </w:tcPr>
          <w:p w:rsidR="00B12A84" w:rsidRDefault="00B12A84">
            <w:pPr>
              <w:pStyle w:val="ConsPlusNormal"/>
            </w:pPr>
            <w:r>
              <w:t xml:space="preserve">заявку на получение субсидии (подписанную руководителем и заверенную печатью некоммерческой организации), содержащую перечень видов затрат в соответствии с подпунктом 2 </w:t>
            </w:r>
            <w:hyperlink w:anchor="P237" w:history="1">
              <w:r>
                <w:rPr>
                  <w:color w:val="0000FF"/>
                </w:rPr>
                <w:t>пункта 5</w:t>
              </w:r>
            </w:hyperlink>
            <w:r>
              <w:t xml:space="preserve"> настоящего Порядка, по форме, утверждаемой уполномоченным органом, на бумажном носителе и в электронном виде</w:t>
            </w:r>
          </w:p>
        </w:tc>
        <w:tc>
          <w:tcPr>
            <w:tcW w:w="1757" w:type="dxa"/>
            <w:tcBorders>
              <w:top w:val="nil"/>
            </w:tcBorders>
          </w:tcPr>
          <w:p w:rsidR="00B12A84" w:rsidRDefault="00B12A84">
            <w:pPr>
              <w:pStyle w:val="ConsPlusNormal"/>
            </w:pPr>
          </w:p>
        </w:tc>
        <w:tc>
          <w:tcPr>
            <w:tcW w:w="1928" w:type="dxa"/>
            <w:tcBorders>
              <w:top w:val="nil"/>
            </w:tcBorders>
          </w:tcPr>
          <w:p w:rsidR="00B12A84" w:rsidRDefault="00B12A84">
            <w:pPr>
              <w:pStyle w:val="ConsPlusNormal"/>
            </w:pPr>
          </w:p>
        </w:tc>
      </w:tr>
      <w:tr w:rsidR="00B12A84">
        <w:tc>
          <w:tcPr>
            <w:tcW w:w="5386" w:type="dxa"/>
          </w:tcPr>
          <w:p w:rsidR="00B12A84" w:rsidRDefault="00B12A84">
            <w:pPr>
              <w:pStyle w:val="ConsPlusNormal"/>
            </w:pPr>
            <w:r>
              <w:lastRenderedPageBreak/>
              <w:t>смету доходов и расходов некоммерческой организации с указанием источников финансирования, в том числе внебюджетных средств, которые некоммерческая организация планирует привлечь на проведение мероприятий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выписку из Единого государственного реестра юридических лиц, выданную не ранее чем за шесть месяцев до начала срока приема заявок</w:t>
            </w:r>
          </w:p>
        </w:tc>
        <w:tc>
          <w:tcPr>
            <w:tcW w:w="1757" w:type="dxa"/>
          </w:tcPr>
          <w:p w:rsidR="00B12A84" w:rsidRDefault="00B12A84">
            <w:pPr>
              <w:pStyle w:val="ConsPlusNormal"/>
            </w:pPr>
          </w:p>
        </w:tc>
        <w:tc>
          <w:tcPr>
            <w:tcW w:w="1928" w:type="dxa"/>
          </w:tcPr>
          <w:p w:rsidR="00B12A84" w:rsidRDefault="00B12A84">
            <w:pPr>
              <w:pStyle w:val="ConsPlusNormal"/>
            </w:pPr>
            <w:r>
              <w:t>Указать дату выписки из Единого государственного реестра юридических лиц</w:t>
            </w:r>
          </w:p>
        </w:tc>
      </w:tr>
      <w:tr w:rsidR="00B12A84">
        <w:tc>
          <w:tcPr>
            <w:tcW w:w="5386" w:type="dxa"/>
          </w:tcPr>
          <w:p w:rsidR="00B12A84" w:rsidRDefault="00B12A84">
            <w:pPr>
              <w:pStyle w:val="ConsPlusNormal"/>
            </w:pPr>
            <w:r>
              <w:t>заверенную копию устава некоммерческой организации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документы, подтверждающие статус руководителя некоммерческой организации (копию решения о назначении или об избрании)</w:t>
            </w:r>
          </w:p>
        </w:tc>
        <w:tc>
          <w:tcPr>
            <w:tcW w:w="1757" w:type="dxa"/>
          </w:tcPr>
          <w:p w:rsidR="00B12A84" w:rsidRDefault="00B12A84">
            <w:pPr>
              <w:pStyle w:val="ConsPlusNormal"/>
            </w:pPr>
          </w:p>
        </w:tc>
        <w:tc>
          <w:tcPr>
            <w:tcW w:w="1928" w:type="dxa"/>
          </w:tcPr>
          <w:p w:rsidR="00B12A84" w:rsidRDefault="00B12A84">
            <w:pPr>
              <w:pStyle w:val="ConsPlusNormal"/>
            </w:pPr>
            <w:r>
              <w:t>Указать полное наименование документа, подтверждающего статус руководителя некоммерческой организации</w:t>
            </w:r>
          </w:p>
        </w:tc>
      </w:tr>
      <w:tr w:rsidR="00B12A84">
        <w:tc>
          <w:tcPr>
            <w:tcW w:w="5386" w:type="dxa"/>
          </w:tcPr>
          <w:p w:rsidR="00B12A84" w:rsidRDefault="00B12A84">
            <w:pPr>
              <w:pStyle w:val="ConsPlusNormal"/>
            </w:pPr>
            <w:r>
              <w:t>справки об исполнении обязанности по уплате налогов, сборов, пеней, штрафов, процентов, выданные органами Федеральной налоговой службы не ранее чем за один месяц до начала срока приема заявок</w:t>
            </w:r>
          </w:p>
        </w:tc>
        <w:tc>
          <w:tcPr>
            <w:tcW w:w="1757" w:type="dxa"/>
          </w:tcPr>
          <w:p w:rsidR="00B12A84" w:rsidRDefault="00B12A84">
            <w:pPr>
              <w:pStyle w:val="ConsPlusNormal"/>
            </w:pPr>
          </w:p>
        </w:tc>
        <w:tc>
          <w:tcPr>
            <w:tcW w:w="1928" w:type="dxa"/>
          </w:tcPr>
          <w:p w:rsidR="00B12A84" w:rsidRDefault="00B12A84">
            <w:pPr>
              <w:pStyle w:val="ConsPlusNormal"/>
            </w:pPr>
            <w:r>
              <w:t>Указать дату, по состоянию на которую выдана справка</w:t>
            </w:r>
          </w:p>
        </w:tc>
      </w:tr>
      <w:tr w:rsidR="00B12A84">
        <w:tc>
          <w:tcPr>
            <w:tcW w:w="5386" w:type="dxa"/>
          </w:tcPr>
          <w:p w:rsidR="00B12A84" w:rsidRDefault="00B12A84">
            <w:pPr>
              <w:pStyle w:val="ConsPlusNormal"/>
            </w:pPr>
            <w:r>
              <w:t>материалы, содержащие и (или) подтверждающие информацию о деятельности некоммерческой организации, размещенную в средствах массовой информации (пресса, телевидение, радио, Интернет) за прошедший год</w:t>
            </w:r>
          </w:p>
        </w:tc>
        <w:tc>
          <w:tcPr>
            <w:tcW w:w="1757" w:type="dxa"/>
          </w:tcPr>
          <w:p w:rsidR="00B12A84" w:rsidRDefault="00B12A84">
            <w:pPr>
              <w:pStyle w:val="ConsPlusNormal"/>
            </w:pPr>
          </w:p>
        </w:tc>
        <w:tc>
          <w:tcPr>
            <w:tcW w:w="1928" w:type="dxa"/>
          </w:tcPr>
          <w:p w:rsidR="00B12A84" w:rsidRDefault="00B12A84">
            <w:pPr>
              <w:pStyle w:val="ConsPlusNormal"/>
            </w:pPr>
            <w:r>
              <w:t>Указать общее количество представленных материалов</w:t>
            </w:r>
          </w:p>
        </w:tc>
      </w:tr>
      <w:tr w:rsidR="00B12A84">
        <w:tc>
          <w:tcPr>
            <w:tcW w:w="5386" w:type="dxa"/>
          </w:tcPr>
          <w:p w:rsidR="00B12A84" w:rsidRDefault="00B12A84">
            <w:pPr>
              <w:pStyle w:val="ConsPlusNormal"/>
            </w:pPr>
            <w:r>
              <w:t>расчет суммы расходов на проведение мероприятий некоммерческой организации, расчет суммы расходов на обеспечение деятельности некоммерческой организации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документы, подтверждающие наличие подразделений (филиалов) в муниципальных образованиях, расположенных на территории Свердловской области (устав, выписка из протокола решения общего собрания, президиума, бюро, пленума)</w:t>
            </w:r>
          </w:p>
        </w:tc>
        <w:tc>
          <w:tcPr>
            <w:tcW w:w="1757" w:type="dxa"/>
          </w:tcPr>
          <w:p w:rsidR="00B12A84" w:rsidRDefault="00B12A84">
            <w:pPr>
              <w:pStyle w:val="ConsPlusNormal"/>
            </w:pPr>
          </w:p>
        </w:tc>
        <w:tc>
          <w:tcPr>
            <w:tcW w:w="1928" w:type="dxa"/>
          </w:tcPr>
          <w:p w:rsidR="00B12A84" w:rsidRDefault="00B12A84">
            <w:pPr>
              <w:pStyle w:val="ConsPlusNormal"/>
            </w:pPr>
            <w:r>
              <w:t>Указать наименование и соответствующие пункты подтверждающего документа</w:t>
            </w:r>
          </w:p>
        </w:tc>
      </w:tr>
      <w:tr w:rsidR="00B12A84">
        <w:tc>
          <w:tcPr>
            <w:tcW w:w="5386" w:type="dxa"/>
          </w:tcPr>
          <w:p w:rsidR="00B12A84" w:rsidRDefault="00B12A84">
            <w:pPr>
              <w:pStyle w:val="ConsPlusNormal"/>
            </w:pPr>
            <w:r>
              <w:t xml:space="preserve">Основания для отказа в предоставлении субсидии, установленные </w:t>
            </w:r>
            <w:hyperlink r:id="rId59" w:history="1">
              <w:r>
                <w:rPr>
                  <w:color w:val="0000FF"/>
                </w:rPr>
                <w:t>п. 20</w:t>
              </w:r>
            </w:hyperlink>
            <w:r>
              <w:t xml:space="preserve">, </w:t>
            </w:r>
            <w:hyperlink r:id="rId60" w:history="1">
              <w:r>
                <w:rPr>
                  <w:color w:val="0000FF"/>
                </w:rPr>
                <w:t>30</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на реализацию проектов: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несоответствие заявленных некоммерческой </w:t>
            </w:r>
            <w:r>
              <w:lastRenderedPageBreak/>
              <w:t xml:space="preserve">организацией проектов направлениям, определенным </w:t>
            </w:r>
            <w:hyperlink r:id="rId61" w:history="1">
              <w:r>
                <w:rPr>
                  <w:color w:val="0000FF"/>
                </w:rPr>
                <w:t>подпунктом 1 пункта 5</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 xml:space="preserve">Указать </w:t>
            </w:r>
            <w:r>
              <w:lastRenderedPageBreak/>
              <w:t>наименование направления представленного проекта</w:t>
            </w:r>
          </w:p>
        </w:tc>
      </w:tr>
      <w:tr w:rsidR="00B12A84">
        <w:tc>
          <w:tcPr>
            <w:tcW w:w="5386" w:type="dxa"/>
          </w:tcPr>
          <w:p w:rsidR="00B12A84" w:rsidRDefault="00B12A84">
            <w:pPr>
              <w:pStyle w:val="ConsPlusNormal"/>
            </w:pPr>
            <w:r>
              <w:lastRenderedPageBreak/>
              <w:t xml:space="preserve">представление неполного пакета документов, определенных </w:t>
            </w:r>
            <w:hyperlink r:id="rId62" w:history="1">
              <w:r>
                <w:rPr>
                  <w:color w:val="0000FF"/>
                </w:rPr>
                <w:t>пунктом 17</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Указать отсутствующие документы</w:t>
            </w:r>
          </w:p>
        </w:tc>
      </w:tr>
      <w:tr w:rsidR="00B12A84">
        <w:tc>
          <w:tcPr>
            <w:tcW w:w="5386" w:type="dxa"/>
          </w:tcPr>
          <w:p w:rsidR="00B12A84" w:rsidRDefault="00B12A84">
            <w:pPr>
              <w:pStyle w:val="ConsPlusNormal"/>
            </w:pPr>
            <w:r>
              <w:t xml:space="preserve">несоответствие заявленных к финансированию расходов расходам, установленным </w:t>
            </w:r>
            <w:hyperlink r:id="rId63" w:history="1">
              <w:r>
                <w:rPr>
                  <w:color w:val="0000FF"/>
                </w:rPr>
                <w:t>пунктом 10</w:t>
              </w:r>
            </w:hyperlink>
            <w:r>
              <w:t xml:space="preserve"> Порядка, и направлениям, установленным в техническом задании</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представление документов, оформленных с нарушением требований Порядка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 xml:space="preserve">несоответствие некоммерческой организации требованиям, установленным </w:t>
            </w:r>
            <w:hyperlink r:id="rId64" w:history="1">
              <w:r>
                <w:rPr>
                  <w:color w:val="0000FF"/>
                </w:rPr>
                <w:t>подпунктом 1 пункта 9</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представление некоммерческой организацией в уполномоченный орган документов после окончания срока приема заявок</w:t>
            </w:r>
          </w:p>
        </w:tc>
        <w:tc>
          <w:tcPr>
            <w:tcW w:w="1757" w:type="dxa"/>
          </w:tcPr>
          <w:p w:rsidR="00B12A84" w:rsidRDefault="00B12A84">
            <w:pPr>
              <w:pStyle w:val="ConsPlusNormal"/>
            </w:pPr>
          </w:p>
        </w:tc>
        <w:tc>
          <w:tcPr>
            <w:tcW w:w="1928" w:type="dxa"/>
          </w:tcPr>
          <w:p w:rsidR="00B12A84" w:rsidRDefault="00B12A84">
            <w:pPr>
              <w:pStyle w:val="ConsPlusNormal"/>
            </w:pPr>
            <w:r>
              <w:t>Указать дату окончания приема заявок и фактическую дату регистрации поступивших документов</w:t>
            </w:r>
          </w:p>
        </w:tc>
      </w:tr>
      <w:tr w:rsidR="00B12A84">
        <w:tc>
          <w:tcPr>
            <w:tcW w:w="5386" w:type="dxa"/>
          </w:tcPr>
          <w:p w:rsidR="00B12A84" w:rsidRDefault="00B12A84">
            <w:pPr>
              <w:pStyle w:val="ConsPlusNormal"/>
            </w:pPr>
            <w:r>
              <w:t xml:space="preserve">отсутствие </w:t>
            </w:r>
            <w:proofErr w:type="spellStart"/>
            <w:r>
              <w:t>софинансирования</w:t>
            </w:r>
            <w:proofErr w:type="spellEnd"/>
            <w:r>
              <w:t xml:space="preserve"> из внебюджетных источников для проектов, на реализацию которых представляется заявка по направлению, финансируемому из федерального бюджета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на проведение мероприятий: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несоответствие запланированных мероприятий направлениям, установленным </w:t>
            </w:r>
            <w:hyperlink r:id="rId65" w:history="1">
              <w:r>
                <w:rPr>
                  <w:color w:val="0000FF"/>
                </w:rPr>
                <w:t>подпунктом 2 пункта 5</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 xml:space="preserve">несоответствие заявленных к финансированию расходов расходам, установленным </w:t>
            </w:r>
            <w:hyperlink r:id="rId66" w:history="1">
              <w:r>
                <w:rPr>
                  <w:color w:val="0000FF"/>
                </w:rPr>
                <w:t>пунктом 10</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представление заявки на получение субсидии с заявленными расходами на обеспечение деятельности в объеме более 30 процентов от суммы заявки</w:t>
            </w:r>
          </w:p>
        </w:tc>
        <w:tc>
          <w:tcPr>
            <w:tcW w:w="1757" w:type="dxa"/>
          </w:tcPr>
          <w:p w:rsidR="00B12A84" w:rsidRDefault="00B12A84">
            <w:pPr>
              <w:pStyle w:val="ConsPlusNormal"/>
            </w:pPr>
          </w:p>
        </w:tc>
        <w:tc>
          <w:tcPr>
            <w:tcW w:w="1928" w:type="dxa"/>
          </w:tcPr>
          <w:p w:rsidR="00B12A84" w:rsidRDefault="00B12A84">
            <w:pPr>
              <w:pStyle w:val="ConsPlusNormal"/>
            </w:pPr>
            <w:r>
              <w:t>Указать объем запрашиваемой субсидии, объем субсидии на обеспечение деятельности</w:t>
            </w:r>
          </w:p>
        </w:tc>
      </w:tr>
      <w:tr w:rsidR="00B12A84">
        <w:tc>
          <w:tcPr>
            <w:tcW w:w="5386" w:type="dxa"/>
          </w:tcPr>
          <w:p w:rsidR="00B12A84" w:rsidRDefault="00B12A84">
            <w:pPr>
              <w:pStyle w:val="ConsPlusNormal"/>
            </w:pPr>
            <w:r>
              <w:lastRenderedPageBreak/>
              <w:t xml:space="preserve">представление неполного пакета документов, определенных </w:t>
            </w:r>
            <w:hyperlink r:id="rId67" w:history="1">
              <w:r>
                <w:rPr>
                  <w:color w:val="0000FF"/>
                </w:rPr>
                <w:t>пунктом 28</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Указать отсутствующие документы</w:t>
            </w:r>
          </w:p>
        </w:tc>
      </w:tr>
      <w:tr w:rsidR="00B12A84">
        <w:tc>
          <w:tcPr>
            <w:tcW w:w="5386" w:type="dxa"/>
          </w:tcPr>
          <w:p w:rsidR="00B12A84" w:rsidRDefault="00B12A84">
            <w:pPr>
              <w:pStyle w:val="ConsPlusNormal"/>
            </w:pPr>
            <w:r>
              <w:t>отсутствие не распределенных уполномоченным органом субсидий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представление документов, оформленных с нарушением требований </w:t>
            </w:r>
            <w:hyperlink r:id="rId68" w:history="1">
              <w:r>
                <w:rPr>
                  <w:color w:val="0000FF"/>
                </w:rPr>
                <w:t>Порядка</w:t>
              </w:r>
            </w:hyperlink>
            <w:r>
              <w:t xml:space="preserve">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 xml:space="preserve">несоответствие некоммерческой организации требованиям, установленным </w:t>
            </w:r>
            <w:hyperlink r:id="rId69" w:history="1">
              <w:r>
                <w:rPr>
                  <w:color w:val="0000FF"/>
                </w:rPr>
                <w:t>подпунктом 2 пункта 9</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 xml:space="preserve">Требования к документам СО НКО, установленные </w:t>
            </w:r>
            <w:hyperlink r:id="rId70" w:history="1">
              <w:r>
                <w:rPr>
                  <w:color w:val="0000FF"/>
                </w:rPr>
                <w:t>п. 23</w:t>
              </w:r>
            </w:hyperlink>
            <w:r>
              <w:t xml:space="preserve">, </w:t>
            </w:r>
            <w:hyperlink r:id="rId71" w:history="1">
              <w:r>
                <w:rPr>
                  <w:color w:val="0000FF"/>
                </w:rPr>
                <w:t>33</w:t>
              </w:r>
            </w:hyperlink>
            <w:r>
              <w:t xml:space="preserve"> Порядка. Представленные документы СО НКО содержат:</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при необходимости изменения структуры и (или) объема расходов в ходе реализации проекта: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уточненную </w:t>
            </w:r>
            <w:hyperlink w:anchor="P1098" w:history="1">
              <w:r>
                <w:rPr>
                  <w:color w:val="0000FF"/>
                </w:rPr>
                <w:t>заявку</w:t>
              </w:r>
            </w:hyperlink>
            <w:r>
              <w:t xml:space="preserve"> (подписанную руководителем и заверенную печатью некоммерческой организации), содержащую финансовое обеспечение проекта с учетом перераспределения средств в пределах общего объема субсидии, выделенной некоммерческой организации, по форме, утвержденной настоящим Приказом</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справку, подтверждающую наличие финансирования из внебюджетных источников проекта, на реализацию которого представляется уточненная заявка, при условии финансирования проекта из федерального бюджета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уточненную смету доходов и расходов некоммерческой организации с приложением пояснений о причинах перераспределения расходов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при необходимости изменения структуры и (или) объема расходов в ходе проведения мероприятий: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уточненную </w:t>
            </w:r>
            <w:hyperlink w:anchor="P1142" w:history="1">
              <w:r>
                <w:rPr>
                  <w:color w:val="0000FF"/>
                </w:rPr>
                <w:t>заявку</w:t>
              </w:r>
            </w:hyperlink>
            <w:r>
              <w:t xml:space="preserve"> (подписанную руководителем и заверенную печатью некоммерческой организации), содержащую уточненный расчет суммы расходов на проведение мероприятий и уточненный расчет суммы расходов на обеспечение деятельности некоммерческой организации с учетом перераспределения средств в пределах общего объема субсидии, выделенной некоммерческой </w:t>
            </w:r>
            <w:r>
              <w:lastRenderedPageBreak/>
              <w:t>организации, по форме, утвержденной настоящим Приказом</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уточненную смету доходов и расходов некоммерческой организации с приложением пояснений о причинах перераспределения расходов</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Основания для отказа в принятии уточненной заявки, установленные </w:t>
            </w:r>
            <w:hyperlink r:id="rId72" w:history="1">
              <w:r>
                <w:rPr>
                  <w:color w:val="0000FF"/>
                </w:rPr>
                <w:t>п. 24</w:t>
              </w:r>
            </w:hyperlink>
            <w:r>
              <w:t xml:space="preserve">, </w:t>
            </w:r>
            <w:hyperlink r:id="rId73" w:history="1">
              <w:r>
                <w:rPr>
                  <w:color w:val="0000FF"/>
                </w:rPr>
                <w:t>34</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на реализацию проекта: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представление неполного пакета документов, определенных </w:t>
            </w:r>
            <w:hyperlink r:id="rId74" w:history="1">
              <w:r>
                <w:rPr>
                  <w:color w:val="0000FF"/>
                </w:rPr>
                <w:t>пунктом 23</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Указать отсутствующие документы</w:t>
            </w:r>
          </w:p>
        </w:tc>
      </w:tr>
      <w:tr w:rsidR="00B12A84">
        <w:tc>
          <w:tcPr>
            <w:tcW w:w="5386" w:type="dxa"/>
          </w:tcPr>
          <w:p w:rsidR="00B12A84" w:rsidRDefault="00B12A84">
            <w:pPr>
              <w:pStyle w:val="ConsPlusNormal"/>
            </w:pPr>
            <w:r>
              <w:t xml:space="preserve">представление документов, оформленных с нарушением требований </w:t>
            </w:r>
            <w:hyperlink r:id="rId75" w:history="1">
              <w:r>
                <w:rPr>
                  <w:color w:val="0000FF"/>
                </w:rPr>
                <w:t>Порядка</w:t>
              </w:r>
            </w:hyperlink>
            <w:r>
              <w:t xml:space="preserve">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 xml:space="preserve">несоответствие заявленных к финансированию расходов расходам, установленным </w:t>
            </w:r>
            <w:hyperlink r:id="rId76" w:history="1">
              <w:r>
                <w:rPr>
                  <w:color w:val="0000FF"/>
                </w:rPr>
                <w:t>пунктом 10</w:t>
              </w:r>
            </w:hyperlink>
            <w:r>
              <w:t xml:space="preserve"> Порядка, и направлениям, установленным в техническом задании</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несоответствие мероприятий проекта параметрам технического задания</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отсутствие финансирования из внебюджетных источников проекта, на реализацию которого представляется уточненная заявка, при условии финансирования проекта из федерального бюджета</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r w:rsidR="00B12A84">
        <w:tc>
          <w:tcPr>
            <w:tcW w:w="5386" w:type="dxa"/>
          </w:tcPr>
          <w:p w:rsidR="00B12A84" w:rsidRDefault="00B12A84">
            <w:pPr>
              <w:pStyle w:val="ConsPlusNormal"/>
            </w:pPr>
            <w:r>
              <w:t>на проведение мероприятий:</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несоответствие запланированных мероприятий направлениям, установленным </w:t>
            </w:r>
            <w:hyperlink r:id="rId77" w:history="1">
              <w:r>
                <w:rPr>
                  <w:color w:val="0000FF"/>
                </w:rPr>
                <w:t>подпунктом 2 пункта 5</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 xml:space="preserve">несоответствие заявленных к финансированию расходов расходам, установленным </w:t>
            </w:r>
            <w:hyperlink r:id="rId78" w:history="1">
              <w:r>
                <w:rPr>
                  <w:color w:val="0000FF"/>
                </w:rPr>
                <w:t>пунктом 10</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p>
        </w:tc>
      </w:tr>
      <w:tr w:rsidR="00B12A84">
        <w:tc>
          <w:tcPr>
            <w:tcW w:w="5386" w:type="dxa"/>
          </w:tcPr>
          <w:p w:rsidR="00B12A84" w:rsidRDefault="00B12A84">
            <w:pPr>
              <w:pStyle w:val="ConsPlusNormal"/>
            </w:pPr>
            <w:r>
              <w:t>представление уточненной заявки на частичное обеспечение деятельности некоммерческой организации в объеме более 30 процентов от суммы субсидии</w:t>
            </w:r>
          </w:p>
        </w:tc>
        <w:tc>
          <w:tcPr>
            <w:tcW w:w="1757" w:type="dxa"/>
          </w:tcPr>
          <w:p w:rsidR="00B12A84" w:rsidRDefault="00B12A84">
            <w:pPr>
              <w:pStyle w:val="ConsPlusNormal"/>
            </w:pPr>
          </w:p>
        </w:tc>
        <w:tc>
          <w:tcPr>
            <w:tcW w:w="1928" w:type="dxa"/>
          </w:tcPr>
          <w:p w:rsidR="00B12A84" w:rsidRDefault="00B12A84">
            <w:pPr>
              <w:pStyle w:val="ConsPlusNormal"/>
            </w:pPr>
            <w:r>
              <w:t>Указать объем субсидии, объем субсидии на обеспечение деятельности</w:t>
            </w:r>
          </w:p>
        </w:tc>
      </w:tr>
      <w:tr w:rsidR="00B12A84">
        <w:tc>
          <w:tcPr>
            <w:tcW w:w="5386" w:type="dxa"/>
          </w:tcPr>
          <w:p w:rsidR="00B12A84" w:rsidRDefault="00B12A84">
            <w:pPr>
              <w:pStyle w:val="ConsPlusNormal"/>
            </w:pPr>
            <w:r>
              <w:t xml:space="preserve">представление неполного пакета документов, определенных </w:t>
            </w:r>
            <w:hyperlink r:id="rId79" w:history="1">
              <w:r>
                <w:rPr>
                  <w:color w:val="0000FF"/>
                </w:rPr>
                <w:t>пунктом 33</w:t>
              </w:r>
            </w:hyperlink>
            <w:r>
              <w:t xml:space="preserve"> Порядка</w:t>
            </w:r>
          </w:p>
        </w:tc>
        <w:tc>
          <w:tcPr>
            <w:tcW w:w="1757" w:type="dxa"/>
          </w:tcPr>
          <w:p w:rsidR="00B12A84" w:rsidRDefault="00B12A84">
            <w:pPr>
              <w:pStyle w:val="ConsPlusNormal"/>
            </w:pPr>
          </w:p>
        </w:tc>
        <w:tc>
          <w:tcPr>
            <w:tcW w:w="1928" w:type="dxa"/>
          </w:tcPr>
          <w:p w:rsidR="00B12A84" w:rsidRDefault="00B12A84">
            <w:pPr>
              <w:pStyle w:val="ConsPlusNormal"/>
            </w:pPr>
            <w:r>
              <w:t>Указать отсутствующие документы</w:t>
            </w:r>
          </w:p>
        </w:tc>
      </w:tr>
      <w:tr w:rsidR="00B12A84">
        <w:tc>
          <w:tcPr>
            <w:tcW w:w="5386" w:type="dxa"/>
          </w:tcPr>
          <w:p w:rsidR="00B12A84" w:rsidRDefault="00B12A84">
            <w:pPr>
              <w:pStyle w:val="ConsPlusNormal"/>
            </w:pPr>
            <w:r>
              <w:lastRenderedPageBreak/>
              <w:t xml:space="preserve">представление документов, оформленных с нарушением требований </w:t>
            </w:r>
            <w:hyperlink r:id="rId80" w:history="1">
              <w:r>
                <w:rPr>
                  <w:color w:val="0000FF"/>
                </w:rPr>
                <w:t>Порядка</w:t>
              </w:r>
            </w:hyperlink>
            <w:r>
              <w:t xml:space="preserve">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 Единого государственного реестра юридических лиц)</w:t>
            </w:r>
          </w:p>
        </w:tc>
        <w:tc>
          <w:tcPr>
            <w:tcW w:w="1757" w:type="dxa"/>
          </w:tcPr>
          <w:p w:rsidR="00B12A84" w:rsidRDefault="00B12A84">
            <w:pPr>
              <w:pStyle w:val="ConsPlusNormal"/>
            </w:pPr>
          </w:p>
        </w:tc>
        <w:tc>
          <w:tcPr>
            <w:tcW w:w="1928" w:type="dxa"/>
          </w:tcPr>
          <w:p w:rsidR="00B12A84" w:rsidRDefault="00B12A84">
            <w:pPr>
              <w:pStyle w:val="ConsPlusNormal"/>
            </w:pPr>
            <w:r>
              <w:t>Обосновать</w:t>
            </w:r>
          </w:p>
        </w:tc>
      </w:tr>
    </w:tbl>
    <w:p w:rsidR="00B12A84" w:rsidRDefault="00B12A84">
      <w:pPr>
        <w:pStyle w:val="ConsPlusNormal"/>
        <w:jc w:val="both"/>
      </w:pPr>
    </w:p>
    <w:p w:rsidR="00B12A84" w:rsidRDefault="00B12A84">
      <w:pPr>
        <w:pStyle w:val="ConsPlusNormal"/>
        <w:ind w:firstLine="540"/>
        <w:jc w:val="both"/>
      </w:pPr>
      <w:bookmarkStart w:id="7" w:name="P499"/>
      <w:bookmarkEnd w:id="7"/>
      <w:r>
        <w:t>* наименование заключения соответствует целям, на которые представлены документы СО НКО, заполнению подлежат соответствующие строки и столбцы заключения.</w:t>
      </w:r>
    </w:p>
    <w:p w:rsidR="00B12A84" w:rsidRDefault="00B12A84">
      <w:pPr>
        <w:pStyle w:val="ConsPlusNormal"/>
        <w:jc w:val="both"/>
      </w:pPr>
    </w:p>
    <w:p w:rsidR="00B12A84" w:rsidRDefault="00B12A84">
      <w:pPr>
        <w:pStyle w:val="ConsPlusNormal"/>
        <w:ind w:firstLine="540"/>
        <w:jc w:val="both"/>
      </w:pPr>
      <w:r>
        <w:t>Вывод:</w:t>
      </w:r>
    </w:p>
    <w:p w:rsidR="00B12A84" w:rsidRDefault="00B12A84">
      <w:pPr>
        <w:pStyle w:val="ConsPlusNormal"/>
        <w:jc w:val="both"/>
      </w:pPr>
    </w:p>
    <w:p w:rsidR="00B12A84" w:rsidRDefault="00B12A84">
      <w:pPr>
        <w:pStyle w:val="ConsPlusNonformat"/>
        <w:jc w:val="both"/>
      </w:pPr>
      <w:r>
        <w:t>___________________________________ _____________ _________________________</w:t>
      </w:r>
    </w:p>
    <w:p w:rsidR="00B12A84" w:rsidRDefault="00B12A84">
      <w:pPr>
        <w:pStyle w:val="ConsPlusNonformat"/>
        <w:jc w:val="both"/>
      </w:pPr>
      <w:r>
        <w:t xml:space="preserve">   (наименование должности </w:t>
      </w:r>
      <w:proofErr w:type="gramStart"/>
      <w:r>
        <w:t xml:space="preserve">лица,   </w:t>
      </w:r>
      <w:proofErr w:type="gramEnd"/>
      <w:r>
        <w:t xml:space="preserve">   (подпись)     (расшифровка подписи)</w:t>
      </w:r>
    </w:p>
    <w:p w:rsidR="00B12A84" w:rsidRDefault="00B12A84">
      <w:pPr>
        <w:pStyle w:val="ConsPlusNonformat"/>
        <w:jc w:val="both"/>
      </w:pPr>
      <w:r>
        <w:t xml:space="preserve">     подписавшего заключение)</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0"/>
      </w:pPr>
      <w:r>
        <w:t>Утвержден</w:t>
      </w:r>
    </w:p>
    <w:p w:rsidR="00B12A84" w:rsidRDefault="00B12A84">
      <w:pPr>
        <w:pStyle w:val="ConsPlusNormal"/>
        <w:jc w:val="right"/>
      </w:pPr>
      <w:r>
        <w:t>Приказом</w:t>
      </w:r>
    </w:p>
    <w:p w:rsidR="00B12A84" w:rsidRDefault="00B12A84">
      <w:pPr>
        <w:pStyle w:val="ConsPlusNormal"/>
        <w:jc w:val="right"/>
      </w:pPr>
      <w:r>
        <w:t>Министерства социальной политики</w:t>
      </w:r>
    </w:p>
    <w:p w:rsidR="00B12A84" w:rsidRDefault="00B12A84">
      <w:pPr>
        <w:pStyle w:val="ConsPlusNormal"/>
        <w:jc w:val="right"/>
      </w:pPr>
      <w:r>
        <w:t>Свердловской области</w:t>
      </w:r>
    </w:p>
    <w:p w:rsidR="00B12A84" w:rsidRDefault="00B12A84">
      <w:pPr>
        <w:pStyle w:val="ConsPlusNormal"/>
        <w:jc w:val="right"/>
      </w:pPr>
      <w:r>
        <w:t>от 21 января 2015 г. N 6</w:t>
      </w:r>
    </w:p>
    <w:p w:rsidR="00B12A84" w:rsidRDefault="00B12A84">
      <w:pPr>
        <w:pStyle w:val="ConsPlusNormal"/>
        <w:jc w:val="both"/>
      </w:pPr>
    </w:p>
    <w:p w:rsidR="00B12A84" w:rsidRDefault="00B12A84">
      <w:pPr>
        <w:pStyle w:val="ConsPlusTitle"/>
        <w:jc w:val="center"/>
      </w:pPr>
      <w:bookmarkStart w:id="8" w:name="P517"/>
      <w:bookmarkEnd w:id="8"/>
      <w:r>
        <w:t>ПОРЯДОК</w:t>
      </w:r>
    </w:p>
    <w:p w:rsidR="00B12A84" w:rsidRDefault="00B12A84">
      <w:pPr>
        <w:pStyle w:val="ConsPlusTitle"/>
        <w:jc w:val="center"/>
      </w:pPr>
      <w:r>
        <w:t>ПРЕДСТАВЛЕНИЯ И РАССМОТРЕНИЯ ОТЧЕТНЫХ ДОКУМЕНТОВ</w:t>
      </w:r>
    </w:p>
    <w:p w:rsidR="00B12A84" w:rsidRDefault="00B12A84">
      <w:pPr>
        <w:pStyle w:val="ConsPlusTitle"/>
        <w:jc w:val="center"/>
      </w:pPr>
      <w:r>
        <w:t>СОЦИАЛЬНО ОРИЕНТИРОВАННЫХ НЕКОММЕРЧЕСКИХ ОРГАНИЗАЦИЙ</w:t>
      </w:r>
    </w:p>
    <w:p w:rsidR="00B12A84" w:rsidRDefault="00B12A84">
      <w:pPr>
        <w:pStyle w:val="ConsPlusTitle"/>
        <w:jc w:val="center"/>
      </w:pPr>
      <w:r>
        <w:t>ОБ ИСПОЛЬЗОВАНИИ СУБСИДИИ</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(в ред. Приказов Министерства социальной политики Свердловской области</w:t>
            </w:r>
          </w:p>
          <w:p w:rsidR="00B12A84" w:rsidRDefault="00B12A84">
            <w:pPr>
              <w:pStyle w:val="ConsPlusNormal"/>
              <w:jc w:val="center"/>
            </w:pPr>
            <w:r>
              <w:rPr>
                <w:color w:val="392C69"/>
              </w:rPr>
              <w:t xml:space="preserve">от 13.04.2018 </w:t>
            </w:r>
            <w:hyperlink r:id="rId81" w:history="1">
              <w:r>
                <w:rPr>
                  <w:color w:val="0000FF"/>
                </w:rPr>
                <w:t>N 110</w:t>
              </w:r>
            </w:hyperlink>
            <w:r>
              <w:rPr>
                <w:color w:val="392C69"/>
              </w:rPr>
              <w:t xml:space="preserve">, от 12.09.2018 </w:t>
            </w:r>
            <w:hyperlink r:id="rId82" w:history="1">
              <w:r>
                <w:rPr>
                  <w:color w:val="0000FF"/>
                </w:rPr>
                <w:t>N 336</w:t>
              </w:r>
            </w:hyperlink>
            <w:r>
              <w:rPr>
                <w:color w:val="392C69"/>
              </w:rPr>
              <w:t>)</w:t>
            </w:r>
          </w:p>
        </w:tc>
      </w:tr>
    </w:tbl>
    <w:p w:rsidR="00B12A84" w:rsidRDefault="00B12A84">
      <w:pPr>
        <w:pStyle w:val="ConsPlusNormal"/>
        <w:jc w:val="both"/>
      </w:pPr>
    </w:p>
    <w:p w:rsidR="00B12A84" w:rsidRDefault="00B12A84">
      <w:pPr>
        <w:pStyle w:val="ConsPlusNormal"/>
        <w:ind w:firstLine="540"/>
        <w:jc w:val="both"/>
      </w:pPr>
      <w:bookmarkStart w:id="9" w:name="P525"/>
      <w:bookmarkEnd w:id="9"/>
      <w:r>
        <w:t>1. В сроки, предусмотренные соглашением (дополнительным соглашением), социально ориентированные некоммерческие организации (далее - СО НКО) представляют в Министерство социальной политики Свердловской области (далее - Министерство) следующие отчетные документы об использовании субсидии (далее - отчетные документы):</w:t>
      </w:r>
    </w:p>
    <w:p w:rsidR="00B12A84" w:rsidRDefault="00B12A84">
      <w:pPr>
        <w:pStyle w:val="ConsPlusNormal"/>
        <w:spacing w:before="220"/>
        <w:ind w:firstLine="540"/>
        <w:jc w:val="both"/>
      </w:pPr>
      <w:hyperlink w:anchor="P1336" w:history="1">
        <w:r>
          <w:rPr>
            <w:color w:val="0000FF"/>
          </w:rPr>
          <w:t>отчет</w:t>
        </w:r>
      </w:hyperlink>
      <w:r>
        <w:t xml:space="preserve"> об использовании субсидии и средств из внебюджетных источников финансирования на реализацию социально значимого проекта по форме, утвержденной настоящим Приказом;</w:t>
      </w:r>
    </w:p>
    <w:p w:rsidR="00B12A84" w:rsidRDefault="00B12A84">
      <w:pPr>
        <w:pStyle w:val="ConsPlusNormal"/>
        <w:spacing w:before="220"/>
        <w:ind w:firstLine="540"/>
        <w:jc w:val="both"/>
      </w:pPr>
      <w:hyperlink w:anchor="P1438" w:history="1">
        <w:r>
          <w:rPr>
            <w:color w:val="0000FF"/>
          </w:rPr>
          <w:t>отчет</w:t>
        </w:r>
      </w:hyperlink>
      <w:r>
        <w:t xml:space="preserve"> о мероприятиях, выполненных в соответствии с техническим заданием на реализацию социально значимого проекта, по форме, утвержденной настоящим Приказом;</w:t>
      </w:r>
    </w:p>
    <w:p w:rsidR="00B12A84" w:rsidRDefault="00B12A84">
      <w:pPr>
        <w:pStyle w:val="ConsPlusNormal"/>
        <w:spacing w:before="220"/>
        <w:ind w:firstLine="540"/>
        <w:jc w:val="both"/>
      </w:pPr>
      <w:hyperlink w:anchor="P1489" w:history="1">
        <w:r>
          <w:rPr>
            <w:color w:val="0000FF"/>
          </w:rPr>
          <w:t>отчет</w:t>
        </w:r>
      </w:hyperlink>
      <w:r>
        <w:t xml:space="preserve"> о мероприятиях, направленных на достижение уставных целей и задач в сфере социальной поддержки граждан, проживающих в Свердловской области, а также на частичное финансирование расходов, связанных с обеспечением деятельности некоммерческой организации, по форме, утвержденной настоящим Приказом;</w:t>
      </w:r>
    </w:p>
    <w:p w:rsidR="00B12A84" w:rsidRDefault="00B12A84">
      <w:pPr>
        <w:pStyle w:val="ConsPlusNormal"/>
        <w:spacing w:before="220"/>
        <w:ind w:firstLine="540"/>
        <w:jc w:val="both"/>
      </w:pPr>
      <w:r>
        <w:t xml:space="preserve">пояснительную записку с приложением фото-, видеоматериалов о проведении мероприятий, </w:t>
      </w:r>
      <w:r>
        <w:lastRenderedPageBreak/>
        <w:t>образцов (экземпляров) полиграфической продукции, изготовление которой предусматривалось техническим заданием или планом реализации проекта, копий материалов (отзывов) о деятельности СО НКО, опубликованных в средствах массовой информации, в информационно-телекоммуникационной сети Интернет.</w:t>
      </w:r>
    </w:p>
    <w:p w:rsidR="00B12A84" w:rsidRDefault="00B12A84">
      <w:pPr>
        <w:pStyle w:val="ConsPlusNormal"/>
        <w:spacing w:before="220"/>
        <w:ind w:firstLine="540"/>
        <w:jc w:val="both"/>
      </w:pPr>
      <w:r>
        <w:t>Пояснительная записка должна содержать информацию о проведенных мероприятиях, достижении (не достижении) значений показателей результативности предоставления субсидии при реализации проекта, достигнутом социальном эффекте мероприятий.</w:t>
      </w:r>
    </w:p>
    <w:p w:rsidR="00B12A84" w:rsidRDefault="00B12A84">
      <w:pPr>
        <w:pStyle w:val="ConsPlusNormal"/>
        <w:spacing w:before="220"/>
        <w:ind w:firstLine="540"/>
        <w:jc w:val="both"/>
      </w:pPr>
      <w:r>
        <w:t>Отчетные документы подписываются руководителем и главным бухгалтером СО НКО (при наличии должности) или иным должностным лицом, на которое возложено ведение бухгалтерского учета, заверяются печатью СО НКО. В случае если ведение бухгалтерского учета осуществляет руководитель СО НКО, отчетность подписывает только руководитель СО НКО.</w:t>
      </w:r>
    </w:p>
    <w:p w:rsidR="00B12A84" w:rsidRDefault="00B12A84">
      <w:pPr>
        <w:pStyle w:val="ConsPlusNormal"/>
        <w:spacing w:before="220"/>
        <w:ind w:firstLine="540"/>
        <w:jc w:val="both"/>
      </w:pPr>
      <w:r>
        <w:t>Отчетные документы направляются в Министерство с сопроводительным письмом, в котором указывается перечень (опись) документов и количество листов каждого из представленных документов.</w:t>
      </w:r>
    </w:p>
    <w:p w:rsidR="00B12A84" w:rsidRDefault="00B12A84">
      <w:pPr>
        <w:pStyle w:val="ConsPlusNormal"/>
        <w:spacing w:before="220"/>
        <w:ind w:firstLine="540"/>
        <w:jc w:val="both"/>
      </w:pPr>
      <w:r>
        <w:t>2. Проверка отчетных документов проводится последовательно ответственным исполнителем и отделом бухгалтерского учета и отчетности Министерства в срок не более 7 рабочих дней каждым. Результаты проверки отчетных документов оформляются справкой, которая составляется в двух экземплярах и подписывается ответственным исполнителем и отделом бухгалтерского учета и отчетности.</w:t>
      </w:r>
    </w:p>
    <w:p w:rsidR="00B12A84" w:rsidRDefault="00B12A84">
      <w:pPr>
        <w:pStyle w:val="ConsPlusNormal"/>
        <w:jc w:val="both"/>
      </w:pPr>
      <w:r>
        <w:t xml:space="preserve">(в ред. </w:t>
      </w:r>
      <w:hyperlink r:id="rId83" w:history="1">
        <w:r>
          <w:rPr>
            <w:color w:val="0000FF"/>
          </w:rPr>
          <w:t>Приказа</w:t>
        </w:r>
      </w:hyperlink>
      <w:r>
        <w:t xml:space="preserve"> Министерства социальной политики Свердловской области от 12.09.2018 N 336)</w:t>
      </w:r>
    </w:p>
    <w:p w:rsidR="00B12A84" w:rsidRDefault="00B12A84">
      <w:pPr>
        <w:pStyle w:val="ConsPlusNormal"/>
        <w:spacing w:before="220"/>
        <w:ind w:firstLine="540"/>
        <w:jc w:val="both"/>
      </w:pPr>
      <w:r>
        <w:t>При проведении проверки отчетных документов оценке подлежит:</w:t>
      </w:r>
    </w:p>
    <w:p w:rsidR="00B12A84" w:rsidRDefault="00B12A84">
      <w:pPr>
        <w:pStyle w:val="ConsPlusNormal"/>
        <w:spacing w:before="220"/>
        <w:ind w:firstLine="540"/>
        <w:jc w:val="both"/>
      </w:pPr>
      <w:r>
        <w:t>своевременность и полнота представления отчетных документов;</w:t>
      </w:r>
    </w:p>
    <w:p w:rsidR="00B12A84" w:rsidRDefault="00B12A84">
      <w:pPr>
        <w:pStyle w:val="ConsPlusNormal"/>
        <w:spacing w:before="220"/>
        <w:ind w:firstLine="540"/>
        <w:jc w:val="both"/>
      </w:pPr>
      <w:r>
        <w:t xml:space="preserve">соответствие направлений расходов на реализацию мероприятий, указанных в </w:t>
      </w:r>
      <w:hyperlink w:anchor="P1336" w:history="1">
        <w:r>
          <w:rPr>
            <w:color w:val="0000FF"/>
          </w:rPr>
          <w:t>отчете</w:t>
        </w:r>
      </w:hyperlink>
      <w:r>
        <w:t xml:space="preserve"> об использовании субсидии, утвержденном настоящим Приказом, направлениям деятельности (уставным целям и задачам) СО НКО, целям и задачам проекта;</w:t>
      </w:r>
    </w:p>
    <w:p w:rsidR="00B12A84" w:rsidRDefault="00B12A84">
      <w:pPr>
        <w:pStyle w:val="ConsPlusNormal"/>
        <w:spacing w:before="220"/>
        <w:ind w:firstLine="540"/>
        <w:jc w:val="both"/>
      </w:pPr>
      <w:r>
        <w:t>наличие информации об использовании средств, привлеченных из внебюджетных источников (в случае если при получении субсидии бюджета СО НКО декларировала привлечение на реализацию мероприятий проекта внебюджетных средств);</w:t>
      </w:r>
    </w:p>
    <w:p w:rsidR="00B12A84" w:rsidRDefault="00B12A84">
      <w:pPr>
        <w:pStyle w:val="ConsPlusNormal"/>
        <w:spacing w:before="220"/>
        <w:ind w:firstLine="540"/>
        <w:jc w:val="both"/>
      </w:pPr>
      <w:r>
        <w:t>результативность и эффективность использования субсидии путем сравнения показателей, установленных техническим заданием, и фактически достигнутых по итогам реализации проекта;</w:t>
      </w:r>
    </w:p>
    <w:p w:rsidR="00B12A84" w:rsidRDefault="00B12A84">
      <w:pPr>
        <w:pStyle w:val="ConsPlusNormal"/>
        <w:spacing w:before="220"/>
        <w:ind w:firstLine="540"/>
        <w:jc w:val="both"/>
      </w:pPr>
      <w:r>
        <w:t>соответствие данных отчета об использовании субсидии смете доходов и расходов;</w:t>
      </w:r>
    </w:p>
    <w:p w:rsidR="00B12A84" w:rsidRDefault="00B12A84">
      <w:pPr>
        <w:pStyle w:val="ConsPlusNormal"/>
        <w:spacing w:before="220"/>
        <w:ind w:firstLine="540"/>
        <w:jc w:val="both"/>
      </w:pPr>
      <w:r>
        <w:t>содержание отчетных документов и прилагаемых к ним материалов.</w:t>
      </w:r>
    </w:p>
    <w:p w:rsidR="00B12A84" w:rsidRDefault="00B12A84">
      <w:pPr>
        <w:pStyle w:val="ConsPlusNormal"/>
        <w:spacing w:before="220"/>
        <w:ind w:firstLine="540"/>
        <w:jc w:val="both"/>
      </w:pPr>
      <w:r>
        <w:t>3. Отдел бухгалтерского учета и отчетности с целью подтверждения произведенных расходов в срок не более 7 рабочих дней запрашивает у СО НКО и проводит выборочную камеральную проверку годовой бухгалтерской отчетности, договоров, первичных учетных документов, подтверждающих совершение хозяйственных операций, регистров учета, проверяет полноту и своевременность возврата остатка субсидии. Представленные копии годовой бухгалтерской отчетности, договоров, первичных учетных документов, подтверждающих совершение хозяйственных операций, регистров учета после проверки возвращаются СО НКО.</w:t>
      </w:r>
    </w:p>
    <w:p w:rsidR="00B12A84" w:rsidRDefault="00B12A84">
      <w:pPr>
        <w:pStyle w:val="ConsPlusNormal"/>
        <w:spacing w:before="220"/>
        <w:ind w:firstLine="540"/>
        <w:jc w:val="both"/>
      </w:pPr>
      <w:r>
        <w:t>Отчетные документы, прошедшие проверку отделом бухгалтерского учета и отчетности, в течение 2 рабочих дней передаются ответственному исполнителю для подготовки заключения об исполнении соглашения СО НКО.</w:t>
      </w:r>
    </w:p>
    <w:p w:rsidR="00B12A84" w:rsidRDefault="00B12A84">
      <w:pPr>
        <w:pStyle w:val="ConsPlusNormal"/>
        <w:spacing w:before="220"/>
        <w:ind w:firstLine="540"/>
        <w:jc w:val="both"/>
      </w:pPr>
      <w:r>
        <w:lastRenderedPageBreak/>
        <w:t>4. Отчетные документы, требующие доработки, возвращаются СО НКО с указанием имеющихся замечаний. Срок устранения замечаний не должен превышать 5 рабочих дней, по истечении которых СО НКО вновь направляет в Министерство отчетные документы с сопроводительным письмом.</w:t>
      </w:r>
    </w:p>
    <w:p w:rsidR="00B12A84" w:rsidRDefault="00B12A84">
      <w:pPr>
        <w:pStyle w:val="ConsPlusNormal"/>
        <w:spacing w:before="220"/>
        <w:ind w:firstLine="540"/>
        <w:jc w:val="both"/>
      </w:pPr>
      <w:r>
        <w:t>5. На основании данных, отраженных в справке, ответственный исполнитель в срок не более 2 рабочих дней подготавливает заключение об исполнении соглашения СО НКО для рассмотрения на комиссии.</w:t>
      </w:r>
    </w:p>
    <w:p w:rsidR="00B12A84" w:rsidRDefault="00B12A84">
      <w:pPr>
        <w:pStyle w:val="ConsPlusNormal"/>
        <w:spacing w:before="220"/>
        <w:ind w:firstLine="540"/>
        <w:jc w:val="both"/>
      </w:pPr>
      <w:r>
        <w:t>Заключение согласовывает ответственный исполнитель и подписывает начальник Управления или курирующий Заместитель Министра.</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both"/>
            </w:pPr>
            <w:proofErr w:type="spellStart"/>
            <w:r>
              <w:rPr>
                <w:color w:val="392C69"/>
              </w:rPr>
              <w:t>КонсультантПлюс</w:t>
            </w:r>
            <w:proofErr w:type="spellEnd"/>
            <w:r>
              <w:rPr>
                <w:color w:val="392C69"/>
              </w:rPr>
              <w:t>: примечание.</w:t>
            </w:r>
          </w:p>
          <w:p w:rsidR="00B12A84" w:rsidRDefault="00B12A84">
            <w:pPr>
              <w:pStyle w:val="ConsPlusNormal"/>
              <w:jc w:val="both"/>
            </w:pPr>
            <w:r>
              <w:rPr>
                <w:color w:val="392C69"/>
              </w:rPr>
              <w:t>Нумерация пунктов дана в соответствии с официальным текстом документа.</w:t>
            </w:r>
          </w:p>
        </w:tc>
      </w:tr>
    </w:tbl>
    <w:p w:rsidR="00B12A84" w:rsidRDefault="00B12A84">
      <w:pPr>
        <w:pStyle w:val="ConsPlusNormal"/>
        <w:spacing w:before="280"/>
        <w:ind w:firstLine="540"/>
        <w:jc w:val="both"/>
      </w:pPr>
      <w:r>
        <w:t>7. Контрольно-ревизионный отдел Министерства осуществляет проведение контрольных мероприятий соблюдения СО НКО условий, целей и порядка предоставления субсидий на основании приказа Министра социальной политики Свердловской области в соответствии с утвержденным планом.</w:t>
      </w:r>
    </w:p>
    <w:p w:rsidR="00B12A84" w:rsidRDefault="00B12A84">
      <w:pPr>
        <w:pStyle w:val="ConsPlusNormal"/>
        <w:spacing w:before="220"/>
        <w:ind w:firstLine="540"/>
        <w:jc w:val="both"/>
      </w:pPr>
      <w:r>
        <w:t>При проведении контрольных мероприятий привлекает ответственных исполнителей, отдел бухгалтерского учета и отчетности, отдел бюджетной политики и экономического анализа. Оформляет результаты контрольных мероприятий, доводит их до сведения руководителя СО НКО, ответственного исполнителя, отдела бухгалтерского учета и отчетности, отдела бюджетной политики и экономического анализа. Материалы проверок хранятся в контрольно-ревизионном отделе Министерства, копия акта проверки в течение 3 рабочих дней с даты его подписания в установленном порядке передается ответственному исполнителю.</w:t>
      </w:r>
    </w:p>
    <w:p w:rsidR="00B12A84" w:rsidRDefault="00B12A84">
      <w:pPr>
        <w:pStyle w:val="ConsPlusNormal"/>
        <w:spacing w:before="220"/>
        <w:ind w:firstLine="540"/>
        <w:jc w:val="both"/>
      </w:pPr>
      <w:r>
        <w:t xml:space="preserve">8. Документы СО НКО, предусмотренные </w:t>
      </w:r>
      <w:hyperlink r:id="rId84" w:history="1">
        <w:r>
          <w:rPr>
            <w:color w:val="0000FF"/>
          </w:rPr>
          <w:t>Порядком</w:t>
        </w:r>
      </w:hyperlink>
      <w:r>
        <w:t xml:space="preserve"> представления и рассмотрения документов социально ориентированных некоммерческих организаций на получение субсидии, копии приказов Министерства об утверждении технических заданий на выполнение социально значимого проекта, копии протоколов решений комиссии, копии соглашений о предоставлении субсидий (дополнительных соглашений), отчеты и пояснительная записка с приложениями, предусмотренные </w:t>
      </w:r>
      <w:hyperlink w:anchor="P525" w:history="1">
        <w:r>
          <w:rPr>
            <w:color w:val="0000FF"/>
          </w:rPr>
          <w:t>пунктом 1</w:t>
        </w:r>
      </w:hyperlink>
      <w:r>
        <w:t xml:space="preserve"> настоящего Порядка, копии справок, актов проверок вместе с перечнем документов (описью) ответственный исполнитель формирует в дела и обеспечивает их хранение.</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0"/>
      </w:pPr>
      <w:r>
        <w:t>Утвержден</w:t>
      </w:r>
    </w:p>
    <w:p w:rsidR="00B12A84" w:rsidRDefault="00B12A84">
      <w:pPr>
        <w:pStyle w:val="ConsPlusNormal"/>
        <w:jc w:val="right"/>
      </w:pPr>
      <w:r>
        <w:t>Приказом</w:t>
      </w:r>
    </w:p>
    <w:p w:rsidR="00B12A84" w:rsidRDefault="00B12A84">
      <w:pPr>
        <w:pStyle w:val="ConsPlusNormal"/>
        <w:jc w:val="right"/>
      </w:pPr>
      <w:r>
        <w:t>Министерства социальной политики</w:t>
      </w:r>
    </w:p>
    <w:p w:rsidR="00B12A84" w:rsidRDefault="00B12A84">
      <w:pPr>
        <w:pStyle w:val="ConsPlusNormal"/>
        <w:jc w:val="right"/>
      </w:pPr>
      <w:r>
        <w:t>Свердловской области</w:t>
      </w:r>
    </w:p>
    <w:p w:rsidR="00B12A84" w:rsidRDefault="00B12A84">
      <w:pPr>
        <w:pStyle w:val="ConsPlusNormal"/>
        <w:jc w:val="right"/>
      </w:pPr>
      <w:r>
        <w:t>от 21 января 2015 г. N 6</w:t>
      </w:r>
    </w:p>
    <w:p w:rsidR="00B12A84" w:rsidRDefault="00B12A84">
      <w:pPr>
        <w:pStyle w:val="ConsPlusNormal"/>
        <w:jc w:val="both"/>
      </w:pPr>
    </w:p>
    <w:p w:rsidR="00B12A84" w:rsidRDefault="00B12A84">
      <w:pPr>
        <w:pStyle w:val="ConsPlusTitle"/>
        <w:jc w:val="center"/>
      </w:pPr>
      <w:r>
        <w:t>ПЕРЕЧЕНЬ</w:t>
      </w:r>
    </w:p>
    <w:p w:rsidR="00B12A84" w:rsidRDefault="00B12A84">
      <w:pPr>
        <w:pStyle w:val="ConsPlusTitle"/>
        <w:jc w:val="center"/>
      </w:pPr>
      <w:r>
        <w:t>СТРУКТУРНЫХ ПОДРАЗДЕЛЕНИЙ МИНИСТЕРСТВА СОЦИАЛЬНОЙ ПОЛИТИКИ</w:t>
      </w:r>
    </w:p>
    <w:p w:rsidR="00B12A84" w:rsidRDefault="00B12A84">
      <w:pPr>
        <w:pStyle w:val="ConsPlusTitle"/>
        <w:jc w:val="center"/>
      </w:pPr>
      <w:r>
        <w:t>СВЕРДЛОВСКОЙ ОБЛАСТИ, ОТВЕТСТВЕННЫХ ЗА ОРГАНИЗАЦИЮ РАБОТЫ</w:t>
      </w:r>
    </w:p>
    <w:p w:rsidR="00B12A84" w:rsidRDefault="00B12A84">
      <w:pPr>
        <w:pStyle w:val="ConsPlusTitle"/>
        <w:jc w:val="center"/>
      </w:pPr>
      <w:r>
        <w:t>ПО ПРЕДОСТАВЛЕНИЮ СУБСИДИЙ СОЦИАЛЬНО ОРИЕНТИРОВАННЫМ</w:t>
      </w:r>
    </w:p>
    <w:p w:rsidR="00B12A84" w:rsidRDefault="00B12A84">
      <w:pPr>
        <w:pStyle w:val="ConsPlusTitle"/>
        <w:jc w:val="center"/>
      </w:pPr>
      <w:r>
        <w:t>НЕКОММЕРЧЕСКИМ ОРГАНИЗАЦИЯМ</w:t>
      </w:r>
    </w:p>
    <w:p w:rsidR="00B12A84" w:rsidRDefault="00B12A84">
      <w:pPr>
        <w:pStyle w:val="ConsPlusNormal"/>
        <w:jc w:val="both"/>
      </w:pPr>
    </w:p>
    <w:p w:rsidR="00B12A84" w:rsidRDefault="00B12A84">
      <w:pPr>
        <w:pStyle w:val="ConsPlusNormal"/>
        <w:ind w:firstLine="540"/>
        <w:jc w:val="both"/>
      </w:pPr>
      <w:r>
        <w:t xml:space="preserve">Утратил силу с 13 апреля 2018 года. - </w:t>
      </w:r>
      <w:hyperlink r:id="rId85" w:history="1">
        <w:r>
          <w:rPr>
            <w:color w:val="0000FF"/>
          </w:rPr>
          <w:t>Приказ</w:t>
        </w:r>
      </w:hyperlink>
      <w:r>
        <w:t xml:space="preserve"> Министерства социальной политики </w:t>
      </w:r>
      <w:r>
        <w:lastRenderedPageBreak/>
        <w:t>Свердловской области от 13.04.2018 N 110.</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Утверждена</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86"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10" w:name="P584"/>
      <w:bookmarkEnd w:id="10"/>
      <w:r>
        <w:t>Заявка</w:t>
      </w:r>
    </w:p>
    <w:p w:rsidR="00B12A84" w:rsidRDefault="00B12A84">
      <w:pPr>
        <w:pStyle w:val="ConsPlusNormal"/>
        <w:jc w:val="center"/>
      </w:pPr>
      <w:r>
        <w:t>на участие в конкурсе социально ориентированных</w:t>
      </w:r>
    </w:p>
    <w:p w:rsidR="00B12A84" w:rsidRDefault="00B12A84">
      <w:pPr>
        <w:pStyle w:val="ConsPlusNormal"/>
        <w:jc w:val="center"/>
      </w:pPr>
      <w:r>
        <w:t>некоммерческих организаций на получение субсидии</w:t>
      </w:r>
    </w:p>
    <w:p w:rsidR="00B12A84" w:rsidRDefault="00B12A84">
      <w:pPr>
        <w:pStyle w:val="ConsPlusNormal"/>
        <w:jc w:val="center"/>
      </w:pPr>
      <w:r>
        <w:t>на реализацию социально значимого проекта</w:t>
      </w:r>
    </w:p>
    <w:p w:rsidR="00B12A84" w:rsidRDefault="00B12A84">
      <w:pPr>
        <w:pStyle w:val="ConsPlusNormal"/>
        <w:jc w:val="center"/>
      </w:pPr>
      <w:r>
        <w:t>____________________________________________________</w:t>
      </w:r>
    </w:p>
    <w:p w:rsidR="00B12A84" w:rsidRDefault="00B12A84">
      <w:pPr>
        <w:pStyle w:val="ConsPlusNormal"/>
        <w:jc w:val="center"/>
      </w:pPr>
      <w:r>
        <w:t>(полное наименование проекта)</w:t>
      </w:r>
    </w:p>
    <w:p w:rsidR="00B12A84" w:rsidRDefault="00B12A84">
      <w:pPr>
        <w:pStyle w:val="ConsPlusNormal"/>
        <w:jc w:val="center"/>
      </w:pPr>
      <w:r>
        <w:t>____________________________________________________</w:t>
      </w:r>
    </w:p>
    <w:p w:rsidR="00B12A84" w:rsidRDefault="00B12A84">
      <w:pPr>
        <w:pStyle w:val="ConsPlusNormal"/>
        <w:jc w:val="center"/>
      </w:pPr>
      <w:r>
        <w:t>(полное наименование организации)</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73"/>
        <w:gridCol w:w="2098"/>
      </w:tblGrid>
      <w:tr w:rsidR="00B12A84">
        <w:tc>
          <w:tcPr>
            <w:tcW w:w="6973" w:type="dxa"/>
          </w:tcPr>
          <w:p w:rsidR="00B12A84" w:rsidRDefault="00B12A84">
            <w:pPr>
              <w:pStyle w:val="ConsPlusNormal"/>
            </w:pPr>
            <w:r>
              <w:t>Сокращенное наименование организации</w:t>
            </w:r>
          </w:p>
        </w:tc>
        <w:tc>
          <w:tcPr>
            <w:tcW w:w="2098" w:type="dxa"/>
          </w:tcPr>
          <w:p w:rsidR="00B12A84" w:rsidRDefault="00B12A84">
            <w:pPr>
              <w:pStyle w:val="ConsPlusNormal"/>
            </w:pPr>
          </w:p>
        </w:tc>
      </w:tr>
      <w:tr w:rsidR="00B12A84">
        <w:tc>
          <w:tcPr>
            <w:tcW w:w="6973" w:type="dxa"/>
          </w:tcPr>
          <w:p w:rsidR="00B12A84" w:rsidRDefault="00B12A84">
            <w:pPr>
              <w:pStyle w:val="ConsPlusNormal"/>
            </w:pPr>
            <w:r>
              <w:t>Юридический и фактический адреса</w:t>
            </w:r>
          </w:p>
        </w:tc>
        <w:tc>
          <w:tcPr>
            <w:tcW w:w="2098" w:type="dxa"/>
          </w:tcPr>
          <w:p w:rsidR="00B12A84" w:rsidRDefault="00B12A84">
            <w:pPr>
              <w:pStyle w:val="ConsPlusNormal"/>
            </w:pPr>
          </w:p>
        </w:tc>
      </w:tr>
      <w:tr w:rsidR="00B12A84">
        <w:tc>
          <w:tcPr>
            <w:tcW w:w="6973" w:type="dxa"/>
          </w:tcPr>
          <w:p w:rsidR="00B12A84" w:rsidRDefault="00B12A84">
            <w:pPr>
              <w:pStyle w:val="ConsPlusNormal"/>
            </w:pPr>
            <w:r>
              <w:t>Номера телефонов и факса, e-</w:t>
            </w:r>
            <w:proofErr w:type="spellStart"/>
            <w:r>
              <w:t>mail</w:t>
            </w:r>
            <w:proofErr w:type="spellEnd"/>
            <w:r>
              <w:t>, адрес организации в информационно-телекоммуникационной сети Интернет</w:t>
            </w:r>
          </w:p>
        </w:tc>
        <w:tc>
          <w:tcPr>
            <w:tcW w:w="2098" w:type="dxa"/>
          </w:tcPr>
          <w:p w:rsidR="00B12A84" w:rsidRDefault="00B12A84">
            <w:pPr>
              <w:pStyle w:val="ConsPlusNormal"/>
            </w:pPr>
          </w:p>
        </w:tc>
      </w:tr>
      <w:tr w:rsidR="00B12A84">
        <w:tc>
          <w:tcPr>
            <w:tcW w:w="6973" w:type="dxa"/>
          </w:tcPr>
          <w:p w:rsidR="00B12A84" w:rsidRDefault="00B12A84">
            <w:pPr>
              <w:pStyle w:val="ConsPlusNormal"/>
            </w:pPr>
            <w:r>
              <w:t>Ф.И.О. руководителя организации (полностью), должность, номер телефона</w:t>
            </w:r>
          </w:p>
        </w:tc>
        <w:tc>
          <w:tcPr>
            <w:tcW w:w="2098" w:type="dxa"/>
          </w:tcPr>
          <w:p w:rsidR="00B12A84" w:rsidRDefault="00B12A84">
            <w:pPr>
              <w:pStyle w:val="ConsPlusNormal"/>
            </w:pPr>
          </w:p>
        </w:tc>
      </w:tr>
      <w:tr w:rsidR="00B12A84">
        <w:tc>
          <w:tcPr>
            <w:tcW w:w="6973" w:type="dxa"/>
          </w:tcPr>
          <w:p w:rsidR="00B12A84" w:rsidRDefault="00B12A84">
            <w:pPr>
              <w:pStyle w:val="ConsPlusNormal"/>
            </w:pPr>
            <w:r>
              <w:t>Наименование проекта</w:t>
            </w:r>
          </w:p>
        </w:tc>
        <w:tc>
          <w:tcPr>
            <w:tcW w:w="2098" w:type="dxa"/>
          </w:tcPr>
          <w:p w:rsidR="00B12A84" w:rsidRDefault="00B12A84">
            <w:pPr>
              <w:pStyle w:val="ConsPlusNormal"/>
            </w:pPr>
          </w:p>
        </w:tc>
      </w:tr>
      <w:tr w:rsidR="00B12A84">
        <w:tc>
          <w:tcPr>
            <w:tcW w:w="6973" w:type="dxa"/>
          </w:tcPr>
          <w:p w:rsidR="00B12A84" w:rsidRDefault="00B12A84">
            <w:pPr>
              <w:pStyle w:val="ConsPlusNormal"/>
            </w:pPr>
            <w:r>
              <w:t xml:space="preserve">Направление проекта в соответствии с </w:t>
            </w:r>
            <w:hyperlink r:id="rId87" w:history="1">
              <w:r>
                <w:rPr>
                  <w:color w:val="0000FF"/>
                </w:rPr>
                <w:t>подпунктом 1 пункта 5</w:t>
              </w:r>
            </w:hyperlink>
            <w:r>
              <w:t xml:space="preserve"> Порядка</w:t>
            </w:r>
          </w:p>
        </w:tc>
        <w:tc>
          <w:tcPr>
            <w:tcW w:w="2098" w:type="dxa"/>
          </w:tcPr>
          <w:p w:rsidR="00B12A84" w:rsidRDefault="00B12A84">
            <w:pPr>
              <w:pStyle w:val="ConsPlusNormal"/>
            </w:pPr>
          </w:p>
        </w:tc>
      </w:tr>
      <w:tr w:rsidR="00B12A84">
        <w:tc>
          <w:tcPr>
            <w:tcW w:w="6973" w:type="dxa"/>
          </w:tcPr>
          <w:p w:rsidR="00B12A84" w:rsidRDefault="00B12A84">
            <w:pPr>
              <w:pStyle w:val="ConsPlusNormal"/>
            </w:pPr>
            <w:r>
              <w:t>Стоимость проекта, руб., в том числе:</w:t>
            </w:r>
          </w:p>
        </w:tc>
        <w:tc>
          <w:tcPr>
            <w:tcW w:w="2098" w:type="dxa"/>
          </w:tcPr>
          <w:p w:rsidR="00B12A84" w:rsidRDefault="00B12A84">
            <w:pPr>
              <w:pStyle w:val="ConsPlusNormal"/>
            </w:pPr>
          </w:p>
        </w:tc>
      </w:tr>
      <w:tr w:rsidR="00B12A84">
        <w:tc>
          <w:tcPr>
            <w:tcW w:w="6973" w:type="dxa"/>
          </w:tcPr>
          <w:p w:rsidR="00B12A84" w:rsidRDefault="00B12A84">
            <w:pPr>
              <w:pStyle w:val="ConsPlusNormal"/>
            </w:pPr>
            <w:r>
              <w:t>объем субсидии, запрашиваемой из областного бюджета на реализацию проекта, руб.</w:t>
            </w:r>
          </w:p>
        </w:tc>
        <w:tc>
          <w:tcPr>
            <w:tcW w:w="2098" w:type="dxa"/>
          </w:tcPr>
          <w:p w:rsidR="00B12A84" w:rsidRDefault="00B12A84">
            <w:pPr>
              <w:pStyle w:val="ConsPlusNormal"/>
            </w:pPr>
          </w:p>
        </w:tc>
      </w:tr>
      <w:tr w:rsidR="00B12A84">
        <w:tc>
          <w:tcPr>
            <w:tcW w:w="6973" w:type="dxa"/>
          </w:tcPr>
          <w:p w:rsidR="00B12A84" w:rsidRDefault="00B12A84">
            <w:pPr>
              <w:pStyle w:val="ConsPlusNormal"/>
            </w:pPr>
            <w:r>
              <w:t xml:space="preserve">объем </w:t>
            </w:r>
            <w:proofErr w:type="spellStart"/>
            <w:r>
              <w:t>софинансирования</w:t>
            </w:r>
            <w:proofErr w:type="spellEnd"/>
            <w:r>
              <w:t xml:space="preserve"> проекта из других источников на реализацию проекта (внебюджетные средства), руб., в том числе:</w:t>
            </w:r>
          </w:p>
        </w:tc>
        <w:tc>
          <w:tcPr>
            <w:tcW w:w="2098" w:type="dxa"/>
          </w:tcPr>
          <w:p w:rsidR="00B12A84" w:rsidRDefault="00B12A84">
            <w:pPr>
              <w:pStyle w:val="ConsPlusNormal"/>
            </w:pPr>
          </w:p>
        </w:tc>
      </w:tr>
      <w:tr w:rsidR="00B12A84">
        <w:tc>
          <w:tcPr>
            <w:tcW w:w="6973" w:type="dxa"/>
          </w:tcPr>
          <w:p w:rsidR="00B12A84" w:rsidRDefault="00B12A84">
            <w:pPr>
              <w:pStyle w:val="ConsPlusNormal"/>
            </w:pPr>
            <w:r>
              <w:t>денежные средства</w:t>
            </w:r>
          </w:p>
        </w:tc>
        <w:tc>
          <w:tcPr>
            <w:tcW w:w="2098" w:type="dxa"/>
          </w:tcPr>
          <w:p w:rsidR="00B12A84" w:rsidRDefault="00B12A84">
            <w:pPr>
              <w:pStyle w:val="ConsPlusNormal"/>
            </w:pPr>
          </w:p>
        </w:tc>
      </w:tr>
      <w:tr w:rsidR="00B12A84">
        <w:tc>
          <w:tcPr>
            <w:tcW w:w="6973" w:type="dxa"/>
          </w:tcPr>
          <w:p w:rsidR="00B12A84" w:rsidRDefault="00B12A84">
            <w:pPr>
              <w:pStyle w:val="ConsPlusNormal"/>
            </w:pPr>
            <w:r>
              <w:t>иное имущество, имущественные права</w:t>
            </w:r>
          </w:p>
        </w:tc>
        <w:tc>
          <w:tcPr>
            <w:tcW w:w="2098" w:type="dxa"/>
          </w:tcPr>
          <w:p w:rsidR="00B12A84" w:rsidRDefault="00B12A84">
            <w:pPr>
              <w:pStyle w:val="ConsPlusNormal"/>
            </w:pPr>
          </w:p>
        </w:tc>
      </w:tr>
      <w:tr w:rsidR="00B12A84">
        <w:tc>
          <w:tcPr>
            <w:tcW w:w="6973" w:type="dxa"/>
          </w:tcPr>
          <w:p w:rsidR="00B12A84" w:rsidRDefault="00B12A84">
            <w:pPr>
              <w:pStyle w:val="ConsPlusNormal"/>
            </w:pPr>
            <w:r>
              <w:t>безвозмездно полученные работы и услуги</w:t>
            </w:r>
          </w:p>
        </w:tc>
        <w:tc>
          <w:tcPr>
            <w:tcW w:w="2098" w:type="dxa"/>
          </w:tcPr>
          <w:p w:rsidR="00B12A84" w:rsidRDefault="00B12A84">
            <w:pPr>
              <w:pStyle w:val="ConsPlusNormal"/>
            </w:pPr>
          </w:p>
        </w:tc>
      </w:tr>
      <w:tr w:rsidR="00B12A84">
        <w:tc>
          <w:tcPr>
            <w:tcW w:w="6973" w:type="dxa"/>
          </w:tcPr>
          <w:p w:rsidR="00B12A84" w:rsidRDefault="00B12A84">
            <w:pPr>
              <w:pStyle w:val="ConsPlusNormal"/>
            </w:pPr>
            <w:r>
              <w:t>труд добровольцев</w:t>
            </w:r>
          </w:p>
        </w:tc>
        <w:tc>
          <w:tcPr>
            <w:tcW w:w="2098" w:type="dxa"/>
          </w:tcPr>
          <w:p w:rsidR="00B12A84" w:rsidRDefault="00B12A84">
            <w:pPr>
              <w:pStyle w:val="ConsPlusNormal"/>
            </w:pPr>
          </w:p>
        </w:tc>
      </w:tr>
      <w:tr w:rsidR="00B12A84">
        <w:tc>
          <w:tcPr>
            <w:tcW w:w="6973" w:type="dxa"/>
          </w:tcPr>
          <w:p w:rsidR="00B12A84" w:rsidRDefault="00B12A84">
            <w:pPr>
              <w:pStyle w:val="ConsPlusNormal"/>
            </w:pPr>
            <w:hyperlink w:anchor="P652" w:history="1">
              <w:r>
                <w:rPr>
                  <w:color w:val="0000FF"/>
                </w:rPr>
                <w:t>Заявление</w:t>
              </w:r>
            </w:hyperlink>
          </w:p>
        </w:tc>
        <w:tc>
          <w:tcPr>
            <w:tcW w:w="2098" w:type="dxa"/>
          </w:tcPr>
          <w:p w:rsidR="00B12A84" w:rsidRDefault="00B12A84">
            <w:pPr>
              <w:pStyle w:val="ConsPlusNormal"/>
              <w:jc w:val="center"/>
            </w:pPr>
            <w:r>
              <w:t>приложение N 1</w:t>
            </w:r>
          </w:p>
        </w:tc>
      </w:tr>
      <w:tr w:rsidR="00B12A84">
        <w:tc>
          <w:tcPr>
            <w:tcW w:w="6973" w:type="dxa"/>
          </w:tcPr>
          <w:p w:rsidR="00B12A84" w:rsidRDefault="00B12A84">
            <w:pPr>
              <w:pStyle w:val="ConsPlusNormal"/>
            </w:pPr>
            <w:r>
              <w:t xml:space="preserve">Информационная </w:t>
            </w:r>
            <w:hyperlink w:anchor="P690" w:history="1">
              <w:r>
                <w:rPr>
                  <w:color w:val="0000FF"/>
                </w:rPr>
                <w:t>карта</w:t>
              </w:r>
            </w:hyperlink>
            <w:r>
              <w:t xml:space="preserve"> проекта</w:t>
            </w:r>
          </w:p>
        </w:tc>
        <w:tc>
          <w:tcPr>
            <w:tcW w:w="2098" w:type="dxa"/>
          </w:tcPr>
          <w:p w:rsidR="00B12A84" w:rsidRDefault="00B12A84">
            <w:pPr>
              <w:pStyle w:val="ConsPlusNormal"/>
              <w:jc w:val="center"/>
            </w:pPr>
            <w:r>
              <w:t>приложение N 2</w:t>
            </w:r>
          </w:p>
        </w:tc>
      </w:tr>
      <w:tr w:rsidR="00B12A84">
        <w:tc>
          <w:tcPr>
            <w:tcW w:w="6973" w:type="dxa"/>
          </w:tcPr>
          <w:p w:rsidR="00B12A84" w:rsidRDefault="00B12A84">
            <w:pPr>
              <w:pStyle w:val="ConsPlusNormal"/>
            </w:pPr>
            <w:hyperlink w:anchor="P726" w:history="1">
              <w:r>
                <w:rPr>
                  <w:color w:val="0000FF"/>
                </w:rPr>
                <w:t>Описание</w:t>
              </w:r>
            </w:hyperlink>
            <w:r>
              <w:t xml:space="preserve"> проекта</w:t>
            </w:r>
          </w:p>
        </w:tc>
        <w:tc>
          <w:tcPr>
            <w:tcW w:w="2098" w:type="dxa"/>
          </w:tcPr>
          <w:p w:rsidR="00B12A84" w:rsidRDefault="00B12A84">
            <w:pPr>
              <w:pStyle w:val="ConsPlusNormal"/>
              <w:jc w:val="center"/>
            </w:pPr>
            <w:r>
              <w:t>приложение N 3</w:t>
            </w:r>
          </w:p>
        </w:tc>
      </w:tr>
      <w:tr w:rsidR="00B12A84">
        <w:tc>
          <w:tcPr>
            <w:tcW w:w="6973" w:type="dxa"/>
          </w:tcPr>
          <w:p w:rsidR="00B12A84" w:rsidRDefault="00B12A84">
            <w:pPr>
              <w:pStyle w:val="ConsPlusNormal"/>
            </w:pPr>
            <w:hyperlink w:anchor="P761" w:history="1">
              <w:r>
                <w:rPr>
                  <w:color w:val="0000FF"/>
                </w:rPr>
                <w:t>План</w:t>
              </w:r>
            </w:hyperlink>
            <w:r>
              <w:t xml:space="preserve"> реализации проекта</w:t>
            </w:r>
          </w:p>
        </w:tc>
        <w:tc>
          <w:tcPr>
            <w:tcW w:w="2098" w:type="dxa"/>
          </w:tcPr>
          <w:p w:rsidR="00B12A84" w:rsidRDefault="00B12A84">
            <w:pPr>
              <w:pStyle w:val="ConsPlusNormal"/>
              <w:jc w:val="center"/>
            </w:pPr>
            <w:r>
              <w:t>приложение N 4</w:t>
            </w:r>
          </w:p>
        </w:tc>
      </w:tr>
      <w:tr w:rsidR="00B12A84">
        <w:tc>
          <w:tcPr>
            <w:tcW w:w="6973" w:type="dxa"/>
          </w:tcPr>
          <w:p w:rsidR="00B12A84" w:rsidRDefault="00B12A84">
            <w:pPr>
              <w:pStyle w:val="ConsPlusNormal"/>
            </w:pPr>
            <w:r>
              <w:t xml:space="preserve">Финансовое </w:t>
            </w:r>
            <w:hyperlink w:anchor="P811" w:history="1">
              <w:r>
                <w:rPr>
                  <w:color w:val="0000FF"/>
                </w:rPr>
                <w:t>обеспечение</w:t>
              </w:r>
            </w:hyperlink>
            <w:r>
              <w:t xml:space="preserve"> проекта</w:t>
            </w:r>
          </w:p>
        </w:tc>
        <w:tc>
          <w:tcPr>
            <w:tcW w:w="2098" w:type="dxa"/>
          </w:tcPr>
          <w:p w:rsidR="00B12A84" w:rsidRDefault="00B12A84">
            <w:pPr>
              <w:pStyle w:val="ConsPlusNormal"/>
              <w:jc w:val="center"/>
            </w:pPr>
            <w:r>
              <w:t>приложение N 5</w:t>
            </w:r>
          </w:p>
        </w:tc>
      </w:tr>
      <w:tr w:rsidR="00B12A84">
        <w:tc>
          <w:tcPr>
            <w:tcW w:w="6973" w:type="dxa"/>
          </w:tcPr>
          <w:p w:rsidR="00B12A84" w:rsidRDefault="00B12A84">
            <w:pPr>
              <w:pStyle w:val="ConsPlusNormal"/>
            </w:pPr>
            <w:r>
              <w:t>Сведения о физических лицах - основных исполнителях проекта (Ф.И.О., занимаемая должность, образование, квалификация, опыт работы)</w:t>
            </w:r>
          </w:p>
        </w:tc>
        <w:tc>
          <w:tcPr>
            <w:tcW w:w="2098"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 xml:space="preserve">    Руководитель ____________________ _________________________</w:t>
      </w:r>
    </w:p>
    <w:p w:rsidR="00B12A84" w:rsidRDefault="00B12A84">
      <w:pPr>
        <w:pStyle w:val="ConsPlusNonformat"/>
        <w:jc w:val="both"/>
      </w:pPr>
      <w:r>
        <w:t xml:space="preserve">               М.П.     (</w:t>
      </w:r>
      <w:proofErr w:type="gramStart"/>
      <w:r>
        <w:t xml:space="preserve">подпись)   </w:t>
      </w:r>
      <w:proofErr w:type="gramEnd"/>
      <w:r>
        <w:t xml:space="preserve">    (расшифровка подписи)</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1"/>
      </w:pPr>
      <w:r>
        <w:t>Приложение N 1</w:t>
      </w:r>
    </w:p>
    <w:p w:rsidR="00B12A84" w:rsidRDefault="00B12A84">
      <w:pPr>
        <w:pStyle w:val="ConsPlusNormal"/>
        <w:jc w:val="right"/>
      </w:pPr>
      <w:r>
        <w:t>к заявке на участие в конкурсе</w:t>
      </w:r>
    </w:p>
    <w:p w:rsidR="00B12A84" w:rsidRDefault="00B12A84">
      <w:pPr>
        <w:pStyle w:val="ConsPlusNormal"/>
        <w:jc w:val="right"/>
      </w:pPr>
      <w:r>
        <w:t>социально ориентированных</w:t>
      </w:r>
    </w:p>
    <w:p w:rsidR="00B12A84" w:rsidRDefault="00B12A84">
      <w:pPr>
        <w:pStyle w:val="ConsPlusNormal"/>
        <w:jc w:val="right"/>
      </w:pPr>
      <w:r>
        <w:t>некоммерческих организаций</w:t>
      </w:r>
    </w:p>
    <w:p w:rsidR="00B12A84" w:rsidRDefault="00B12A84">
      <w:pPr>
        <w:pStyle w:val="ConsPlusNormal"/>
        <w:jc w:val="right"/>
      </w:pPr>
      <w:r>
        <w:t>на получение субсидии на реализацию</w:t>
      </w:r>
    </w:p>
    <w:p w:rsidR="00B12A84" w:rsidRDefault="00B12A84">
      <w:pPr>
        <w:pStyle w:val="ConsPlusNormal"/>
        <w:jc w:val="right"/>
      </w:pPr>
      <w:r>
        <w:t>социально значимого проекта</w:t>
      </w:r>
    </w:p>
    <w:p w:rsidR="00B12A84" w:rsidRDefault="00B12A84">
      <w:pPr>
        <w:pStyle w:val="ConsPlusNormal"/>
        <w:jc w:val="both"/>
      </w:pPr>
    </w:p>
    <w:p w:rsidR="00B12A84" w:rsidRDefault="00B12A84">
      <w:pPr>
        <w:pStyle w:val="ConsPlusNormal"/>
        <w:jc w:val="right"/>
      </w:pPr>
      <w:r>
        <w:t>Министру</w:t>
      </w:r>
    </w:p>
    <w:p w:rsidR="00B12A84" w:rsidRDefault="00B12A84">
      <w:pPr>
        <w:pStyle w:val="ConsPlusNormal"/>
        <w:jc w:val="right"/>
      </w:pPr>
      <w:r>
        <w:t>социальной политики</w:t>
      </w:r>
    </w:p>
    <w:p w:rsidR="00B12A84" w:rsidRDefault="00B12A84">
      <w:pPr>
        <w:pStyle w:val="ConsPlusNormal"/>
        <w:jc w:val="right"/>
      </w:pPr>
      <w:r>
        <w:t>Свердловской области</w:t>
      </w:r>
    </w:p>
    <w:p w:rsidR="00B12A84" w:rsidRDefault="00B12A84">
      <w:pPr>
        <w:pStyle w:val="ConsPlusNormal"/>
        <w:jc w:val="both"/>
      </w:pPr>
    </w:p>
    <w:p w:rsidR="00B12A84" w:rsidRDefault="00B12A84">
      <w:pPr>
        <w:pStyle w:val="ConsPlusNormal"/>
        <w:jc w:val="right"/>
      </w:pPr>
      <w:r>
        <w:t xml:space="preserve">А.В. </w:t>
      </w:r>
      <w:proofErr w:type="spellStart"/>
      <w:r>
        <w:t>Злоказову</w:t>
      </w:r>
      <w:proofErr w:type="spellEnd"/>
    </w:p>
    <w:p w:rsidR="00B12A84" w:rsidRDefault="00B12A84">
      <w:pPr>
        <w:pStyle w:val="ConsPlusNormal"/>
        <w:jc w:val="both"/>
      </w:pPr>
    </w:p>
    <w:p w:rsidR="00B12A84" w:rsidRDefault="00B12A84">
      <w:pPr>
        <w:pStyle w:val="ConsPlusNonformat"/>
        <w:jc w:val="both"/>
      </w:pPr>
      <w:bookmarkStart w:id="11" w:name="P652"/>
      <w:bookmarkEnd w:id="11"/>
      <w:r>
        <w:t xml:space="preserve">                                 Заявление</w:t>
      </w:r>
    </w:p>
    <w:p w:rsidR="00B12A84" w:rsidRDefault="00B12A84">
      <w:pPr>
        <w:pStyle w:val="ConsPlusNonformat"/>
        <w:jc w:val="both"/>
      </w:pPr>
      <w:r>
        <w:t>___________________________________________________________________________</w:t>
      </w:r>
    </w:p>
    <w:p w:rsidR="00B12A84" w:rsidRDefault="00B12A84">
      <w:pPr>
        <w:pStyle w:val="ConsPlusNonformat"/>
        <w:jc w:val="both"/>
      </w:pPr>
      <w:r>
        <w:t xml:space="preserve">                     (полное наименование организации)</w:t>
      </w:r>
    </w:p>
    <w:p w:rsidR="00B12A84" w:rsidRDefault="00B12A84">
      <w:pPr>
        <w:pStyle w:val="ConsPlusNonformat"/>
        <w:jc w:val="both"/>
      </w:pPr>
      <w:proofErr w:type="gramStart"/>
      <w:r>
        <w:t>направляет  документы</w:t>
      </w:r>
      <w:proofErr w:type="gramEnd"/>
      <w:r>
        <w:t xml:space="preserve">  на  участие  в  конкурсе  социально  ориентированных</w:t>
      </w:r>
    </w:p>
    <w:p w:rsidR="00B12A84" w:rsidRDefault="00B12A84">
      <w:pPr>
        <w:pStyle w:val="ConsPlusNonformat"/>
        <w:jc w:val="both"/>
      </w:pPr>
      <w:proofErr w:type="gramStart"/>
      <w:r>
        <w:t>некоммерческих  организаций</w:t>
      </w:r>
      <w:proofErr w:type="gramEnd"/>
      <w:r>
        <w:t xml:space="preserve">  на  получение субсидии на реализацию социально</w:t>
      </w:r>
    </w:p>
    <w:p w:rsidR="00B12A84" w:rsidRDefault="00B12A84">
      <w:pPr>
        <w:pStyle w:val="ConsPlusNonformat"/>
        <w:jc w:val="both"/>
      </w:pPr>
      <w:r>
        <w:t>значимого проекта _________________________________________________________</w:t>
      </w:r>
    </w:p>
    <w:p w:rsidR="00B12A84" w:rsidRDefault="00B12A84">
      <w:pPr>
        <w:pStyle w:val="ConsPlusNonformat"/>
        <w:jc w:val="both"/>
      </w:pPr>
      <w:r>
        <w:t xml:space="preserve">                                (полное наименование проекта)</w:t>
      </w:r>
    </w:p>
    <w:p w:rsidR="00B12A84" w:rsidRDefault="00B12A84">
      <w:pPr>
        <w:pStyle w:val="ConsPlusNonformat"/>
        <w:jc w:val="both"/>
      </w:pPr>
      <w:r>
        <w:t>по направлению ____________________________________________________________</w:t>
      </w:r>
    </w:p>
    <w:p w:rsidR="00B12A84" w:rsidRDefault="00B12A84">
      <w:pPr>
        <w:pStyle w:val="ConsPlusNonformat"/>
        <w:jc w:val="both"/>
      </w:pPr>
      <w:r>
        <w:t>__________________________________________________________________________.</w:t>
      </w:r>
    </w:p>
    <w:p w:rsidR="00B12A84" w:rsidRDefault="00B12A84">
      <w:pPr>
        <w:pStyle w:val="ConsPlusNonformat"/>
        <w:jc w:val="both"/>
      </w:pPr>
      <w:r>
        <w:t xml:space="preserve">                        (наименование направления)</w:t>
      </w:r>
    </w:p>
    <w:p w:rsidR="00B12A84" w:rsidRDefault="00B12A84">
      <w:pPr>
        <w:pStyle w:val="ConsPlusNormal"/>
        <w:ind w:firstLine="540"/>
        <w:jc w:val="both"/>
      </w:pPr>
      <w:r>
        <w:t>Перечень представляемых документов:</w:t>
      </w:r>
    </w:p>
    <w:p w:rsidR="00B12A84" w:rsidRDefault="00B12A84">
      <w:pPr>
        <w:pStyle w:val="ConsPlusNormal"/>
        <w:spacing w:before="220"/>
        <w:ind w:firstLine="540"/>
        <w:jc w:val="both"/>
      </w:pPr>
      <w:r>
        <w:t>1) заявка на участие в конкурсе, содержащая настоящее заявление, информационную карту проекта, описание проекта, план реализации проекта и финансовое обеспечение проекта, сведения о физических лицах - основных исполнителях проекта;</w:t>
      </w:r>
    </w:p>
    <w:p w:rsidR="00B12A84" w:rsidRDefault="00B12A84">
      <w:pPr>
        <w:pStyle w:val="ConsPlusNormal"/>
        <w:spacing w:before="220"/>
        <w:ind w:firstLine="540"/>
        <w:jc w:val="both"/>
      </w:pPr>
      <w:r>
        <w:t>2) смета доходов и расходов с указанием источников финансирования, в том числе внебюджетных средств;</w:t>
      </w:r>
    </w:p>
    <w:p w:rsidR="00B12A84" w:rsidRDefault="00B12A84">
      <w:pPr>
        <w:pStyle w:val="ConsPlusNormal"/>
        <w:spacing w:before="220"/>
        <w:ind w:firstLine="540"/>
        <w:jc w:val="both"/>
      </w:pPr>
      <w:r>
        <w:t>3) выписка из Единого государственного реестра юридических лиц;</w:t>
      </w:r>
    </w:p>
    <w:p w:rsidR="00B12A84" w:rsidRDefault="00B12A84">
      <w:pPr>
        <w:pStyle w:val="ConsPlusNormal"/>
        <w:spacing w:before="220"/>
        <w:ind w:firstLine="540"/>
        <w:jc w:val="both"/>
      </w:pPr>
      <w:r>
        <w:t>4) заверенная копия устава;</w:t>
      </w:r>
    </w:p>
    <w:p w:rsidR="00B12A84" w:rsidRDefault="00B12A84">
      <w:pPr>
        <w:pStyle w:val="ConsPlusNormal"/>
        <w:spacing w:before="220"/>
        <w:ind w:firstLine="540"/>
        <w:jc w:val="both"/>
      </w:pPr>
      <w:r>
        <w:t>5) документы, подтверждающие статус руководителя некоммерческой организации;</w:t>
      </w:r>
    </w:p>
    <w:p w:rsidR="00B12A84" w:rsidRDefault="00B12A84">
      <w:pPr>
        <w:pStyle w:val="ConsPlusNormal"/>
        <w:spacing w:before="220"/>
        <w:ind w:firstLine="540"/>
        <w:jc w:val="both"/>
      </w:pPr>
      <w:r>
        <w:lastRenderedPageBreak/>
        <w:t>6) справки об исполнении обязанности по уплате налогов, сборов, пеней, штрафов, процентов, выданные органами Федеральной налоговой службы;</w:t>
      </w:r>
    </w:p>
    <w:p w:rsidR="00B12A84" w:rsidRDefault="00B12A84">
      <w:pPr>
        <w:pStyle w:val="ConsPlusNormal"/>
        <w:spacing w:before="220"/>
        <w:ind w:firstLine="540"/>
        <w:jc w:val="both"/>
      </w:pPr>
      <w:r>
        <w:t>7) информация об основных мероприятиях за последний год, в том числе реализованных за счет собственных средств;</w:t>
      </w:r>
    </w:p>
    <w:p w:rsidR="00B12A84" w:rsidRDefault="00B12A84">
      <w:pPr>
        <w:pStyle w:val="ConsPlusNormal"/>
        <w:spacing w:before="220"/>
        <w:ind w:firstLine="540"/>
        <w:jc w:val="both"/>
      </w:pPr>
      <w:r>
        <w:t>8) материалы, содержащие и (или) подтверждающие информацию о деятельности некоммерческой организации, размещенную в средствах массовой информации (пресса, телевидение, радио, Интернет) за прошедший год.</w:t>
      </w:r>
    </w:p>
    <w:p w:rsidR="00B12A84" w:rsidRDefault="00B12A84">
      <w:pPr>
        <w:pStyle w:val="ConsPlusNormal"/>
        <w:jc w:val="both"/>
      </w:pPr>
    </w:p>
    <w:p w:rsidR="00B12A84" w:rsidRDefault="00B12A84">
      <w:pPr>
        <w:pStyle w:val="ConsPlusNonformat"/>
        <w:jc w:val="both"/>
      </w:pPr>
      <w:r>
        <w:t>Руководитель           _____________              _________________________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1"/>
      </w:pPr>
      <w:r>
        <w:t>Приложение N 2</w:t>
      </w:r>
    </w:p>
    <w:p w:rsidR="00B12A84" w:rsidRDefault="00B12A84">
      <w:pPr>
        <w:pStyle w:val="ConsPlusNormal"/>
        <w:jc w:val="right"/>
      </w:pPr>
      <w:r>
        <w:t>к заявке на участие в конкурсе</w:t>
      </w:r>
    </w:p>
    <w:p w:rsidR="00B12A84" w:rsidRDefault="00B12A84">
      <w:pPr>
        <w:pStyle w:val="ConsPlusNormal"/>
        <w:jc w:val="right"/>
      </w:pPr>
      <w:r>
        <w:t>социально ориентированных</w:t>
      </w:r>
    </w:p>
    <w:p w:rsidR="00B12A84" w:rsidRDefault="00B12A84">
      <w:pPr>
        <w:pStyle w:val="ConsPlusNormal"/>
        <w:jc w:val="right"/>
      </w:pPr>
      <w:r>
        <w:t>некоммерческих организаций</w:t>
      </w:r>
    </w:p>
    <w:p w:rsidR="00B12A84" w:rsidRDefault="00B12A84">
      <w:pPr>
        <w:pStyle w:val="ConsPlusNormal"/>
        <w:jc w:val="right"/>
      </w:pPr>
      <w:r>
        <w:t>на получение субсидии на реализацию</w:t>
      </w:r>
    </w:p>
    <w:p w:rsidR="00B12A84" w:rsidRDefault="00B12A84">
      <w:pPr>
        <w:pStyle w:val="ConsPlusNormal"/>
        <w:jc w:val="right"/>
      </w:pPr>
      <w:r>
        <w:t>социально значимого проекта</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88"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12" w:name="P690"/>
      <w:bookmarkEnd w:id="12"/>
      <w:r>
        <w:t>Информационная карта проекта</w:t>
      </w:r>
    </w:p>
    <w:p w:rsidR="00B12A84" w:rsidRDefault="00B12A84">
      <w:pPr>
        <w:pStyle w:val="ConsPlusNormal"/>
        <w:jc w:val="center"/>
      </w:pPr>
      <w:r>
        <w:t>_______________________________________________</w:t>
      </w:r>
    </w:p>
    <w:p w:rsidR="00B12A84" w:rsidRDefault="00B12A84">
      <w:pPr>
        <w:pStyle w:val="ConsPlusNormal"/>
        <w:jc w:val="center"/>
      </w:pPr>
      <w:r>
        <w:t>(полное наименование проекта)</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6236"/>
      </w:tblGrid>
      <w:tr w:rsidR="00B12A84">
        <w:tc>
          <w:tcPr>
            <w:tcW w:w="2835" w:type="dxa"/>
          </w:tcPr>
          <w:p w:rsidR="00B12A84" w:rsidRDefault="00B12A84">
            <w:pPr>
              <w:pStyle w:val="ConsPlusNormal"/>
            </w:pPr>
            <w:r>
              <w:t>Направление проекта</w:t>
            </w:r>
          </w:p>
        </w:tc>
        <w:tc>
          <w:tcPr>
            <w:tcW w:w="6236" w:type="dxa"/>
          </w:tcPr>
          <w:p w:rsidR="00B12A84" w:rsidRDefault="00B12A84">
            <w:pPr>
              <w:pStyle w:val="ConsPlusNormal"/>
            </w:pPr>
            <w:r>
              <w:t xml:space="preserve">Указать направление в соответствии с </w:t>
            </w:r>
            <w:hyperlink r:id="rId89" w:history="1">
              <w:r>
                <w:rPr>
                  <w:color w:val="0000FF"/>
                </w:rPr>
                <w:t>подпунктом 1 пункта 5</w:t>
              </w:r>
            </w:hyperlink>
            <w:r>
              <w:t xml:space="preserve"> Порядка предоставления из областного бюджета субсидий социально ориентированным некоммерческим организациям</w:t>
            </w:r>
          </w:p>
        </w:tc>
      </w:tr>
      <w:tr w:rsidR="00B12A84">
        <w:tc>
          <w:tcPr>
            <w:tcW w:w="2835" w:type="dxa"/>
          </w:tcPr>
          <w:p w:rsidR="00B12A84" w:rsidRDefault="00B12A84">
            <w:pPr>
              <w:pStyle w:val="ConsPlusNormal"/>
            </w:pPr>
            <w:r>
              <w:t>Цель проекта</w:t>
            </w:r>
          </w:p>
        </w:tc>
        <w:tc>
          <w:tcPr>
            <w:tcW w:w="6236" w:type="dxa"/>
          </w:tcPr>
          <w:p w:rsidR="00B12A84" w:rsidRDefault="00B12A84">
            <w:pPr>
              <w:pStyle w:val="ConsPlusNormal"/>
            </w:pPr>
            <w:r>
              <w:t>Указать конкретно сформулированную цель, которую участник конкурса ставит перед собой</w:t>
            </w:r>
          </w:p>
        </w:tc>
      </w:tr>
      <w:tr w:rsidR="00B12A84">
        <w:tc>
          <w:tcPr>
            <w:tcW w:w="2835" w:type="dxa"/>
          </w:tcPr>
          <w:p w:rsidR="00B12A84" w:rsidRDefault="00B12A84">
            <w:pPr>
              <w:pStyle w:val="ConsPlusNormal"/>
            </w:pPr>
            <w:r>
              <w:t>Задачи проекта</w:t>
            </w:r>
          </w:p>
        </w:tc>
        <w:tc>
          <w:tcPr>
            <w:tcW w:w="6236" w:type="dxa"/>
          </w:tcPr>
          <w:p w:rsidR="00B12A84" w:rsidRDefault="00B12A84">
            <w:pPr>
              <w:pStyle w:val="ConsPlusNormal"/>
            </w:pPr>
            <w:r>
              <w:t>Перечислить конкретные задачи, которые необходимо решить для достижения поставленной в проекте цели</w:t>
            </w:r>
          </w:p>
        </w:tc>
      </w:tr>
      <w:tr w:rsidR="00B12A84">
        <w:tc>
          <w:tcPr>
            <w:tcW w:w="2835" w:type="dxa"/>
          </w:tcPr>
          <w:p w:rsidR="00B12A84" w:rsidRDefault="00B12A84">
            <w:pPr>
              <w:pStyle w:val="ConsPlusNormal"/>
            </w:pPr>
            <w:r>
              <w:t>Адресная направленность проекта</w:t>
            </w:r>
          </w:p>
        </w:tc>
        <w:tc>
          <w:tcPr>
            <w:tcW w:w="6236" w:type="dxa"/>
          </w:tcPr>
          <w:p w:rsidR="00B12A84" w:rsidRDefault="00B12A84">
            <w:pPr>
              <w:pStyle w:val="ConsPlusNormal"/>
            </w:pPr>
            <w:r>
              <w:t>Указать целевую группу, на которую направлена деятельность по проекту</w:t>
            </w:r>
          </w:p>
        </w:tc>
      </w:tr>
      <w:tr w:rsidR="00B12A84">
        <w:tc>
          <w:tcPr>
            <w:tcW w:w="2835" w:type="dxa"/>
          </w:tcPr>
          <w:p w:rsidR="00B12A84" w:rsidRDefault="00B12A84">
            <w:pPr>
              <w:pStyle w:val="ConsPlusNormal"/>
            </w:pPr>
            <w:r>
              <w:t>Продолжительность, сроки реализации проекта</w:t>
            </w:r>
          </w:p>
        </w:tc>
        <w:tc>
          <w:tcPr>
            <w:tcW w:w="6236" w:type="dxa"/>
          </w:tcPr>
          <w:p w:rsidR="00B12A84" w:rsidRDefault="00B12A84">
            <w:pPr>
              <w:pStyle w:val="ConsPlusNormal"/>
            </w:pPr>
            <w:r>
              <w:t>Указать общую продолжительность реализации; число, месяц, год начала и окончания реализации, при наличии - этапы реализации проекта</w:t>
            </w:r>
          </w:p>
        </w:tc>
      </w:tr>
      <w:tr w:rsidR="00B12A84">
        <w:tc>
          <w:tcPr>
            <w:tcW w:w="2835" w:type="dxa"/>
          </w:tcPr>
          <w:p w:rsidR="00B12A84" w:rsidRDefault="00B12A84">
            <w:pPr>
              <w:pStyle w:val="ConsPlusNormal"/>
            </w:pPr>
            <w:r>
              <w:t>Краткое описание проекта</w:t>
            </w:r>
          </w:p>
        </w:tc>
        <w:tc>
          <w:tcPr>
            <w:tcW w:w="6236" w:type="dxa"/>
          </w:tcPr>
          <w:p w:rsidR="00B12A84" w:rsidRDefault="00B12A84">
            <w:pPr>
              <w:pStyle w:val="ConsPlusNormal"/>
            </w:pPr>
            <w:r>
              <w:t>Описать основные мероприятия и порядок управления проектом, указать ожидаемые результаты, привести показатели оценки эффективности проекта</w:t>
            </w:r>
          </w:p>
        </w:tc>
      </w:tr>
      <w:tr w:rsidR="00B12A84">
        <w:tc>
          <w:tcPr>
            <w:tcW w:w="2835" w:type="dxa"/>
          </w:tcPr>
          <w:p w:rsidR="00B12A84" w:rsidRDefault="00B12A84">
            <w:pPr>
              <w:pStyle w:val="ConsPlusNormal"/>
            </w:pPr>
            <w:r>
              <w:lastRenderedPageBreak/>
              <w:t>Объем и источники финансирования проекта</w:t>
            </w:r>
          </w:p>
        </w:tc>
        <w:tc>
          <w:tcPr>
            <w:tcW w:w="6236" w:type="dxa"/>
          </w:tcPr>
          <w:p w:rsidR="00B12A84" w:rsidRDefault="00B12A84">
            <w:pPr>
              <w:pStyle w:val="ConsPlusNormal"/>
            </w:pPr>
            <w:r>
              <w:t>Указать в текущих ценах года разработки проекта общий объем финансирования проекта, в том числе объем средств, запрашиваемых в виде субсидии и внебюджетных средств</w:t>
            </w:r>
          </w:p>
        </w:tc>
      </w:tr>
      <w:tr w:rsidR="00B12A84">
        <w:tc>
          <w:tcPr>
            <w:tcW w:w="2835" w:type="dxa"/>
          </w:tcPr>
          <w:p w:rsidR="00B12A84" w:rsidRDefault="00B12A84">
            <w:pPr>
              <w:pStyle w:val="ConsPlusNormal"/>
            </w:pPr>
            <w:r>
              <w:t>Соисполнители проекта</w:t>
            </w:r>
          </w:p>
        </w:tc>
        <w:tc>
          <w:tcPr>
            <w:tcW w:w="6236" w:type="dxa"/>
          </w:tcPr>
          <w:p w:rsidR="00B12A84" w:rsidRDefault="00B12A84">
            <w:pPr>
              <w:pStyle w:val="ConsPlusNormal"/>
            </w:pPr>
            <w:r>
              <w:t>Указать полное наименование всех органов и (или) организаций, являющихся соисполнителями проекта</w:t>
            </w:r>
          </w:p>
        </w:tc>
      </w:tr>
    </w:tbl>
    <w:p w:rsidR="00B12A84" w:rsidRDefault="00B12A84">
      <w:pPr>
        <w:pStyle w:val="ConsPlusNormal"/>
        <w:jc w:val="both"/>
      </w:pPr>
    </w:p>
    <w:p w:rsidR="00B12A84" w:rsidRDefault="00B12A84">
      <w:pPr>
        <w:pStyle w:val="ConsPlusNonformat"/>
        <w:jc w:val="both"/>
      </w:pPr>
      <w:r>
        <w:t>Руководитель организации     _______________    ___________________________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1"/>
      </w:pPr>
      <w:r>
        <w:t>Приложение N 3</w:t>
      </w:r>
    </w:p>
    <w:p w:rsidR="00B12A84" w:rsidRDefault="00B12A84">
      <w:pPr>
        <w:pStyle w:val="ConsPlusNormal"/>
        <w:jc w:val="right"/>
      </w:pPr>
      <w:r>
        <w:t>к заявке на участие в конкурсе</w:t>
      </w:r>
    </w:p>
    <w:p w:rsidR="00B12A84" w:rsidRDefault="00B12A84">
      <w:pPr>
        <w:pStyle w:val="ConsPlusNormal"/>
        <w:jc w:val="right"/>
      </w:pPr>
      <w:r>
        <w:t>социально ориентированных</w:t>
      </w:r>
    </w:p>
    <w:p w:rsidR="00B12A84" w:rsidRDefault="00B12A84">
      <w:pPr>
        <w:pStyle w:val="ConsPlusNormal"/>
        <w:jc w:val="right"/>
      </w:pPr>
      <w:r>
        <w:t>некоммерческих организаций</w:t>
      </w:r>
    </w:p>
    <w:p w:rsidR="00B12A84" w:rsidRDefault="00B12A84">
      <w:pPr>
        <w:pStyle w:val="ConsPlusNormal"/>
        <w:jc w:val="right"/>
      </w:pPr>
      <w:r>
        <w:t>на получение субсидии на реализацию</w:t>
      </w:r>
    </w:p>
    <w:p w:rsidR="00B12A84" w:rsidRDefault="00B12A84">
      <w:pPr>
        <w:pStyle w:val="ConsPlusNormal"/>
        <w:jc w:val="right"/>
      </w:pPr>
      <w:r>
        <w:t>социально значимого проекта</w:t>
      </w:r>
    </w:p>
    <w:p w:rsidR="00B12A84" w:rsidRDefault="00B12A84">
      <w:pPr>
        <w:pStyle w:val="ConsPlusNormal"/>
        <w:jc w:val="both"/>
      </w:pPr>
    </w:p>
    <w:p w:rsidR="00B12A84" w:rsidRDefault="00B12A84">
      <w:pPr>
        <w:pStyle w:val="ConsPlusNormal"/>
        <w:jc w:val="center"/>
      </w:pPr>
      <w:bookmarkStart w:id="13" w:name="P726"/>
      <w:bookmarkEnd w:id="13"/>
      <w:r>
        <w:t>Описание проекта</w:t>
      </w:r>
    </w:p>
    <w:p w:rsidR="00B12A84" w:rsidRDefault="00B12A84">
      <w:pPr>
        <w:pStyle w:val="ConsPlusNormal"/>
        <w:jc w:val="center"/>
      </w:pPr>
      <w:r>
        <w:t>___________________________________________________</w:t>
      </w:r>
    </w:p>
    <w:p w:rsidR="00B12A84" w:rsidRDefault="00B12A84">
      <w:pPr>
        <w:pStyle w:val="ConsPlusNormal"/>
        <w:jc w:val="center"/>
      </w:pPr>
      <w:r>
        <w:t>(полное наименование проекта)</w:t>
      </w:r>
    </w:p>
    <w:p w:rsidR="00B12A84" w:rsidRDefault="00B12A84">
      <w:pPr>
        <w:pStyle w:val="ConsPlusNormal"/>
        <w:jc w:val="both"/>
      </w:pPr>
    </w:p>
    <w:p w:rsidR="00B12A84" w:rsidRDefault="00B12A84">
      <w:pPr>
        <w:pStyle w:val="ConsPlusNormal"/>
        <w:jc w:val="center"/>
      </w:pPr>
      <w:r>
        <w:t>I. Содержание проблемы и обоснование необходимости</w:t>
      </w:r>
    </w:p>
    <w:p w:rsidR="00B12A84" w:rsidRDefault="00B12A84">
      <w:pPr>
        <w:pStyle w:val="ConsPlusNormal"/>
        <w:jc w:val="center"/>
      </w:pPr>
      <w:r>
        <w:t>ее решения в рамках проекта</w:t>
      </w:r>
    </w:p>
    <w:p w:rsidR="00B12A84" w:rsidRDefault="00B12A84">
      <w:pPr>
        <w:pStyle w:val="ConsPlusNormal"/>
        <w:jc w:val="both"/>
      </w:pPr>
    </w:p>
    <w:p w:rsidR="00B12A84" w:rsidRDefault="00B12A84">
      <w:pPr>
        <w:pStyle w:val="ConsPlusNormal"/>
        <w:jc w:val="center"/>
      </w:pPr>
      <w:r>
        <w:t>II. Цели и задачи проекта</w:t>
      </w:r>
    </w:p>
    <w:p w:rsidR="00B12A84" w:rsidRDefault="00B12A84">
      <w:pPr>
        <w:pStyle w:val="ConsPlusNormal"/>
        <w:jc w:val="both"/>
      </w:pPr>
    </w:p>
    <w:p w:rsidR="00B12A84" w:rsidRDefault="00B12A84">
      <w:pPr>
        <w:pStyle w:val="ConsPlusNormal"/>
        <w:jc w:val="center"/>
      </w:pPr>
      <w:r>
        <w:t>III. Сроки и этапы реализации проекта</w:t>
      </w:r>
    </w:p>
    <w:p w:rsidR="00B12A84" w:rsidRDefault="00B12A84">
      <w:pPr>
        <w:pStyle w:val="ConsPlusNormal"/>
        <w:jc w:val="both"/>
      </w:pPr>
    </w:p>
    <w:p w:rsidR="00B12A84" w:rsidRDefault="00B12A84">
      <w:pPr>
        <w:pStyle w:val="ConsPlusNormal"/>
        <w:jc w:val="center"/>
      </w:pPr>
      <w:r>
        <w:t>IV. Мероприятия проекта</w:t>
      </w:r>
    </w:p>
    <w:p w:rsidR="00B12A84" w:rsidRDefault="00B12A84">
      <w:pPr>
        <w:pStyle w:val="ConsPlusNormal"/>
        <w:jc w:val="both"/>
      </w:pPr>
    </w:p>
    <w:p w:rsidR="00B12A84" w:rsidRDefault="00B12A84">
      <w:pPr>
        <w:pStyle w:val="ConsPlusNormal"/>
        <w:jc w:val="center"/>
      </w:pPr>
      <w:r>
        <w:t>V. Ресурсное обеспечение проекта</w:t>
      </w:r>
    </w:p>
    <w:p w:rsidR="00B12A84" w:rsidRDefault="00B12A84">
      <w:pPr>
        <w:pStyle w:val="ConsPlusNormal"/>
        <w:jc w:val="both"/>
      </w:pPr>
    </w:p>
    <w:p w:rsidR="00B12A84" w:rsidRDefault="00B12A84">
      <w:pPr>
        <w:pStyle w:val="ConsPlusNormal"/>
        <w:jc w:val="center"/>
      </w:pPr>
      <w:r>
        <w:t>VI. Организация управления проектом и</w:t>
      </w:r>
    </w:p>
    <w:p w:rsidR="00B12A84" w:rsidRDefault="00B12A84">
      <w:pPr>
        <w:pStyle w:val="ConsPlusNormal"/>
        <w:jc w:val="center"/>
      </w:pPr>
      <w:r>
        <w:t>контроль за ходом его реализации</w:t>
      </w:r>
    </w:p>
    <w:p w:rsidR="00B12A84" w:rsidRDefault="00B12A84">
      <w:pPr>
        <w:pStyle w:val="ConsPlusNormal"/>
        <w:jc w:val="both"/>
      </w:pPr>
    </w:p>
    <w:p w:rsidR="00B12A84" w:rsidRDefault="00B12A84">
      <w:pPr>
        <w:pStyle w:val="ConsPlusNormal"/>
        <w:jc w:val="center"/>
      </w:pPr>
      <w:r>
        <w:t>VII. Ожидаемые результаты проекта</w:t>
      </w:r>
    </w:p>
    <w:p w:rsidR="00B12A84" w:rsidRDefault="00B12A84">
      <w:pPr>
        <w:pStyle w:val="ConsPlusNormal"/>
        <w:jc w:val="both"/>
      </w:pPr>
    </w:p>
    <w:p w:rsidR="00B12A84" w:rsidRDefault="00B12A84">
      <w:pPr>
        <w:pStyle w:val="ConsPlusNonformat"/>
        <w:jc w:val="both"/>
      </w:pPr>
      <w:r>
        <w:t>Руководитель      _____________    _________________________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1"/>
      </w:pPr>
      <w:r>
        <w:t>Приложение N 4</w:t>
      </w:r>
    </w:p>
    <w:p w:rsidR="00B12A84" w:rsidRDefault="00B12A84">
      <w:pPr>
        <w:pStyle w:val="ConsPlusNormal"/>
        <w:jc w:val="right"/>
      </w:pPr>
      <w:r>
        <w:t>к заявке на участие в конкурсе</w:t>
      </w:r>
    </w:p>
    <w:p w:rsidR="00B12A84" w:rsidRDefault="00B12A84">
      <w:pPr>
        <w:pStyle w:val="ConsPlusNormal"/>
        <w:jc w:val="right"/>
      </w:pPr>
      <w:r>
        <w:t>социально ориентированных</w:t>
      </w:r>
    </w:p>
    <w:p w:rsidR="00B12A84" w:rsidRDefault="00B12A84">
      <w:pPr>
        <w:pStyle w:val="ConsPlusNormal"/>
        <w:jc w:val="right"/>
      </w:pPr>
      <w:r>
        <w:t>некоммерческих организаций</w:t>
      </w:r>
    </w:p>
    <w:p w:rsidR="00B12A84" w:rsidRDefault="00B12A84">
      <w:pPr>
        <w:pStyle w:val="ConsPlusNormal"/>
        <w:jc w:val="right"/>
      </w:pPr>
      <w:r>
        <w:lastRenderedPageBreak/>
        <w:t>на получение субсидии на реализацию</w:t>
      </w:r>
    </w:p>
    <w:p w:rsidR="00B12A84" w:rsidRDefault="00B12A84">
      <w:pPr>
        <w:pStyle w:val="ConsPlusNormal"/>
        <w:jc w:val="right"/>
      </w:pPr>
      <w:r>
        <w:t>социально значимого проекта</w:t>
      </w:r>
    </w:p>
    <w:p w:rsidR="00B12A84" w:rsidRDefault="00B12A84">
      <w:pPr>
        <w:pStyle w:val="ConsPlusNormal"/>
        <w:jc w:val="both"/>
      </w:pPr>
    </w:p>
    <w:p w:rsidR="00B12A84" w:rsidRDefault="00B12A84">
      <w:pPr>
        <w:pStyle w:val="ConsPlusNormal"/>
        <w:jc w:val="center"/>
      </w:pPr>
      <w:bookmarkStart w:id="14" w:name="P761"/>
      <w:bookmarkEnd w:id="14"/>
      <w:r>
        <w:t>План реализации проекта</w:t>
      </w:r>
    </w:p>
    <w:p w:rsidR="00B12A84" w:rsidRDefault="00B12A84">
      <w:pPr>
        <w:pStyle w:val="ConsPlusNormal"/>
        <w:jc w:val="center"/>
      </w:pPr>
      <w:r>
        <w:t>____________________________________________</w:t>
      </w:r>
    </w:p>
    <w:p w:rsidR="00B12A84" w:rsidRDefault="00B12A84">
      <w:pPr>
        <w:pStyle w:val="ConsPlusNormal"/>
        <w:jc w:val="center"/>
      </w:pPr>
      <w:r>
        <w:t>(полное наименование проекта)</w:t>
      </w:r>
    </w:p>
    <w:p w:rsidR="00B12A84" w:rsidRDefault="00B12A84">
      <w:pPr>
        <w:pStyle w:val="ConsPlusNormal"/>
        <w:jc w:val="both"/>
      </w:pPr>
    </w:p>
    <w:p w:rsidR="00B12A84" w:rsidRDefault="00B12A84">
      <w:pPr>
        <w:sectPr w:rsidR="00B12A8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4"/>
        <w:gridCol w:w="1474"/>
        <w:gridCol w:w="1644"/>
        <w:gridCol w:w="737"/>
        <w:gridCol w:w="1871"/>
        <w:gridCol w:w="850"/>
        <w:gridCol w:w="1928"/>
        <w:gridCol w:w="1814"/>
        <w:gridCol w:w="1474"/>
      </w:tblGrid>
      <w:tr w:rsidR="00B12A84">
        <w:tc>
          <w:tcPr>
            <w:tcW w:w="1814" w:type="dxa"/>
            <w:vMerge w:val="restart"/>
          </w:tcPr>
          <w:p w:rsidR="00B12A84" w:rsidRDefault="00B12A84">
            <w:pPr>
              <w:pStyle w:val="ConsPlusNormal"/>
              <w:jc w:val="center"/>
            </w:pPr>
            <w:r>
              <w:lastRenderedPageBreak/>
              <w:t>Наименование мероприятия</w:t>
            </w:r>
          </w:p>
        </w:tc>
        <w:tc>
          <w:tcPr>
            <w:tcW w:w="1474" w:type="dxa"/>
            <w:vMerge w:val="restart"/>
          </w:tcPr>
          <w:p w:rsidR="00B12A84" w:rsidRDefault="00B12A84">
            <w:pPr>
              <w:pStyle w:val="ConsPlusNormal"/>
              <w:jc w:val="center"/>
            </w:pPr>
            <w:r>
              <w:t>Срок исполнения</w:t>
            </w:r>
          </w:p>
        </w:tc>
        <w:tc>
          <w:tcPr>
            <w:tcW w:w="1644" w:type="dxa"/>
            <w:vMerge w:val="restart"/>
          </w:tcPr>
          <w:p w:rsidR="00B12A84" w:rsidRDefault="00B12A84">
            <w:pPr>
              <w:pStyle w:val="ConsPlusNormal"/>
              <w:jc w:val="center"/>
            </w:pPr>
            <w:r>
              <w:t>Исполнители</w:t>
            </w:r>
          </w:p>
        </w:tc>
        <w:tc>
          <w:tcPr>
            <w:tcW w:w="7200" w:type="dxa"/>
            <w:gridSpan w:val="5"/>
          </w:tcPr>
          <w:p w:rsidR="00B12A84" w:rsidRDefault="00B12A84">
            <w:pPr>
              <w:pStyle w:val="ConsPlusNormal"/>
              <w:jc w:val="center"/>
            </w:pPr>
            <w:r>
              <w:t>Объем финансирования (рублей)</w:t>
            </w:r>
          </w:p>
        </w:tc>
        <w:tc>
          <w:tcPr>
            <w:tcW w:w="1474" w:type="dxa"/>
            <w:vMerge w:val="restart"/>
          </w:tcPr>
          <w:p w:rsidR="00B12A84" w:rsidRDefault="00B12A84">
            <w:pPr>
              <w:pStyle w:val="ConsPlusNormal"/>
              <w:jc w:val="center"/>
            </w:pPr>
            <w:r>
              <w:t>Ожидаемые результаты</w:t>
            </w:r>
          </w:p>
        </w:tc>
      </w:tr>
      <w:tr w:rsidR="00B12A84">
        <w:tc>
          <w:tcPr>
            <w:tcW w:w="1814" w:type="dxa"/>
            <w:vMerge/>
          </w:tcPr>
          <w:p w:rsidR="00B12A84" w:rsidRDefault="00B12A84"/>
        </w:tc>
        <w:tc>
          <w:tcPr>
            <w:tcW w:w="1474" w:type="dxa"/>
            <w:vMerge/>
          </w:tcPr>
          <w:p w:rsidR="00B12A84" w:rsidRDefault="00B12A84"/>
        </w:tc>
        <w:tc>
          <w:tcPr>
            <w:tcW w:w="1644" w:type="dxa"/>
            <w:vMerge/>
          </w:tcPr>
          <w:p w:rsidR="00B12A84" w:rsidRDefault="00B12A84"/>
        </w:tc>
        <w:tc>
          <w:tcPr>
            <w:tcW w:w="737" w:type="dxa"/>
            <w:vMerge w:val="restart"/>
          </w:tcPr>
          <w:p w:rsidR="00B12A84" w:rsidRDefault="00B12A84">
            <w:pPr>
              <w:pStyle w:val="ConsPlusNormal"/>
              <w:jc w:val="center"/>
            </w:pPr>
            <w:r>
              <w:t>всего</w:t>
            </w:r>
          </w:p>
        </w:tc>
        <w:tc>
          <w:tcPr>
            <w:tcW w:w="6463" w:type="dxa"/>
            <w:gridSpan w:val="4"/>
          </w:tcPr>
          <w:p w:rsidR="00B12A84" w:rsidRDefault="00B12A84">
            <w:pPr>
              <w:pStyle w:val="ConsPlusNormal"/>
              <w:jc w:val="center"/>
            </w:pPr>
            <w:r>
              <w:t>в том числе</w:t>
            </w:r>
          </w:p>
        </w:tc>
        <w:tc>
          <w:tcPr>
            <w:tcW w:w="1474" w:type="dxa"/>
            <w:vMerge/>
          </w:tcPr>
          <w:p w:rsidR="00B12A84" w:rsidRDefault="00B12A84"/>
        </w:tc>
      </w:tr>
      <w:tr w:rsidR="00B12A84">
        <w:tc>
          <w:tcPr>
            <w:tcW w:w="1814" w:type="dxa"/>
            <w:vMerge/>
          </w:tcPr>
          <w:p w:rsidR="00B12A84" w:rsidRDefault="00B12A84"/>
        </w:tc>
        <w:tc>
          <w:tcPr>
            <w:tcW w:w="1474" w:type="dxa"/>
            <w:vMerge/>
          </w:tcPr>
          <w:p w:rsidR="00B12A84" w:rsidRDefault="00B12A84"/>
        </w:tc>
        <w:tc>
          <w:tcPr>
            <w:tcW w:w="1644" w:type="dxa"/>
            <w:vMerge/>
          </w:tcPr>
          <w:p w:rsidR="00B12A84" w:rsidRDefault="00B12A84"/>
        </w:tc>
        <w:tc>
          <w:tcPr>
            <w:tcW w:w="737" w:type="dxa"/>
            <w:vMerge/>
          </w:tcPr>
          <w:p w:rsidR="00B12A84" w:rsidRDefault="00B12A84"/>
        </w:tc>
        <w:tc>
          <w:tcPr>
            <w:tcW w:w="1871" w:type="dxa"/>
            <w:vMerge w:val="restart"/>
          </w:tcPr>
          <w:p w:rsidR="00B12A84" w:rsidRDefault="00B12A84">
            <w:pPr>
              <w:pStyle w:val="ConsPlusNormal"/>
              <w:jc w:val="center"/>
            </w:pPr>
            <w:r>
              <w:t>Внебюджетные средства</w:t>
            </w:r>
          </w:p>
        </w:tc>
        <w:tc>
          <w:tcPr>
            <w:tcW w:w="2778" w:type="dxa"/>
            <w:gridSpan w:val="2"/>
          </w:tcPr>
          <w:p w:rsidR="00B12A84" w:rsidRDefault="00B12A84">
            <w:pPr>
              <w:pStyle w:val="ConsPlusNormal"/>
              <w:jc w:val="center"/>
            </w:pPr>
            <w:r>
              <w:t>привлеченные средства (с указанием источника)</w:t>
            </w:r>
          </w:p>
        </w:tc>
        <w:tc>
          <w:tcPr>
            <w:tcW w:w="1814" w:type="dxa"/>
            <w:vMerge w:val="restart"/>
          </w:tcPr>
          <w:p w:rsidR="00B12A84" w:rsidRDefault="00B12A84">
            <w:pPr>
              <w:pStyle w:val="ConsPlusNormal"/>
              <w:jc w:val="center"/>
            </w:pPr>
            <w:r>
              <w:t>Запрашиваемая субсидия</w:t>
            </w:r>
          </w:p>
        </w:tc>
        <w:tc>
          <w:tcPr>
            <w:tcW w:w="1474" w:type="dxa"/>
            <w:vMerge/>
          </w:tcPr>
          <w:p w:rsidR="00B12A84" w:rsidRDefault="00B12A84"/>
        </w:tc>
      </w:tr>
      <w:tr w:rsidR="00B12A84">
        <w:tc>
          <w:tcPr>
            <w:tcW w:w="1814" w:type="dxa"/>
            <w:vMerge/>
          </w:tcPr>
          <w:p w:rsidR="00B12A84" w:rsidRDefault="00B12A84"/>
        </w:tc>
        <w:tc>
          <w:tcPr>
            <w:tcW w:w="1474" w:type="dxa"/>
            <w:vMerge/>
          </w:tcPr>
          <w:p w:rsidR="00B12A84" w:rsidRDefault="00B12A84"/>
        </w:tc>
        <w:tc>
          <w:tcPr>
            <w:tcW w:w="1644" w:type="dxa"/>
            <w:vMerge/>
          </w:tcPr>
          <w:p w:rsidR="00B12A84" w:rsidRDefault="00B12A84"/>
        </w:tc>
        <w:tc>
          <w:tcPr>
            <w:tcW w:w="737" w:type="dxa"/>
            <w:vMerge/>
          </w:tcPr>
          <w:p w:rsidR="00B12A84" w:rsidRDefault="00B12A84"/>
        </w:tc>
        <w:tc>
          <w:tcPr>
            <w:tcW w:w="1871" w:type="dxa"/>
            <w:vMerge/>
          </w:tcPr>
          <w:p w:rsidR="00B12A84" w:rsidRDefault="00B12A84"/>
        </w:tc>
        <w:tc>
          <w:tcPr>
            <w:tcW w:w="850" w:type="dxa"/>
          </w:tcPr>
          <w:p w:rsidR="00B12A84" w:rsidRDefault="00B12A84">
            <w:pPr>
              <w:pStyle w:val="ConsPlusNormal"/>
              <w:jc w:val="center"/>
            </w:pPr>
            <w:r>
              <w:t>сумма</w:t>
            </w:r>
          </w:p>
        </w:tc>
        <w:tc>
          <w:tcPr>
            <w:tcW w:w="1928" w:type="dxa"/>
          </w:tcPr>
          <w:p w:rsidR="00B12A84" w:rsidRDefault="00B12A84">
            <w:pPr>
              <w:pStyle w:val="ConsPlusNormal"/>
              <w:jc w:val="center"/>
            </w:pPr>
            <w:r>
              <w:t>источник финансирования</w:t>
            </w:r>
          </w:p>
        </w:tc>
        <w:tc>
          <w:tcPr>
            <w:tcW w:w="1814" w:type="dxa"/>
            <w:vMerge/>
          </w:tcPr>
          <w:p w:rsidR="00B12A84" w:rsidRDefault="00B12A84"/>
        </w:tc>
        <w:tc>
          <w:tcPr>
            <w:tcW w:w="1474" w:type="dxa"/>
            <w:vMerge/>
          </w:tcPr>
          <w:p w:rsidR="00B12A84" w:rsidRDefault="00B12A84"/>
        </w:tc>
      </w:tr>
      <w:tr w:rsidR="00B12A84">
        <w:tc>
          <w:tcPr>
            <w:tcW w:w="1814" w:type="dxa"/>
          </w:tcPr>
          <w:p w:rsidR="00B12A84" w:rsidRDefault="00B12A84">
            <w:pPr>
              <w:pStyle w:val="ConsPlusNormal"/>
              <w:jc w:val="center"/>
            </w:pPr>
            <w:r>
              <w:t>1</w:t>
            </w:r>
          </w:p>
        </w:tc>
        <w:tc>
          <w:tcPr>
            <w:tcW w:w="1474" w:type="dxa"/>
          </w:tcPr>
          <w:p w:rsidR="00B12A84" w:rsidRDefault="00B12A84">
            <w:pPr>
              <w:pStyle w:val="ConsPlusNormal"/>
              <w:jc w:val="center"/>
            </w:pPr>
            <w:r>
              <w:t>2</w:t>
            </w:r>
          </w:p>
        </w:tc>
        <w:tc>
          <w:tcPr>
            <w:tcW w:w="1644" w:type="dxa"/>
          </w:tcPr>
          <w:p w:rsidR="00B12A84" w:rsidRDefault="00B12A84">
            <w:pPr>
              <w:pStyle w:val="ConsPlusNormal"/>
              <w:jc w:val="center"/>
            </w:pPr>
            <w:r>
              <w:t>3</w:t>
            </w:r>
          </w:p>
        </w:tc>
        <w:tc>
          <w:tcPr>
            <w:tcW w:w="737" w:type="dxa"/>
          </w:tcPr>
          <w:p w:rsidR="00B12A84" w:rsidRDefault="00B12A84">
            <w:pPr>
              <w:pStyle w:val="ConsPlusNormal"/>
              <w:jc w:val="center"/>
            </w:pPr>
            <w:r>
              <w:t>4</w:t>
            </w:r>
          </w:p>
        </w:tc>
        <w:tc>
          <w:tcPr>
            <w:tcW w:w="1871" w:type="dxa"/>
          </w:tcPr>
          <w:p w:rsidR="00B12A84" w:rsidRDefault="00B12A84">
            <w:pPr>
              <w:pStyle w:val="ConsPlusNormal"/>
              <w:jc w:val="center"/>
            </w:pPr>
            <w:r>
              <w:t>5</w:t>
            </w:r>
          </w:p>
        </w:tc>
        <w:tc>
          <w:tcPr>
            <w:tcW w:w="850" w:type="dxa"/>
          </w:tcPr>
          <w:p w:rsidR="00B12A84" w:rsidRDefault="00B12A84">
            <w:pPr>
              <w:pStyle w:val="ConsPlusNormal"/>
              <w:jc w:val="center"/>
            </w:pPr>
            <w:r>
              <w:t>6</w:t>
            </w:r>
          </w:p>
        </w:tc>
        <w:tc>
          <w:tcPr>
            <w:tcW w:w="1928" w:type="dxa"/>
          </w:tcPr>
          <w:p w:rsidR="00B12A84" w:rsidRDefault="00B12A84">
            <w:pPr>
              <w:pStyle w:val="ConsPlusNormal"/>
              <w:jc w:val="center"/>
            </w:pPr>
            <w:r>
              <w:t>7</w:t>
            </w:r>
          </w:p>
        </w:tc>
        <w:tc>
          <w:tcPr>
            <w:tcW w:w="1814" w:type="dxa"/>
          </w:tcPr>
          <w:p w:rsidR="00B12A84" w:rsidRDefault="00B12A84">
            <w:pPr>
              <w:pStyle w:val="ConsPlusNormal"/>
              <w:jc w:val="center"/>
            </w:pPr>
            <w:r>
              <w:t>8</w:t>
            </w:r>
          </w:p>
        </w:tc>
        <w:tc>
          <w:tcPr>
            <w:tcW w:w="1474" w:type="dxa"/>
          </w:tcPr>
          <w:p w:rsidR="00B12A84" w:rsidRDefault="00B12A84">
            <w:pPr>
              <w:pStyle w:val="ConsPlusNormal"/>
              <w:jc w:val="center"/>
            </w:pPr>
            <w:r>
              <w:t>9</w:t>
            </w:r>
          </w:p>
        </w:tc>
      </w:tr>
      <w:tr w:rsidR="00B12A84">
        <w:tc>
          <w:tcPr>
            <w:tcW w:w="1814" w:type="dxa"/>
          </w:tcPr>
          <w:p w:rsidR="00B12A84" w:rsidRDefault="00B12A84">
            <w:pPr>
              <w:pStyle w:val="ConsPlusNormal"/>
            </w:pPr>
          </w:p>
        </w:tc>
        <w:tc>
          <w:tcPr>
            <w:tcW w:w="1474" w:type="dxa"/>
          </w:tcPr>
          <w:p w:rsidR="00B12A84" w:rsidRDefault="00B12A84">
            <w:pPr>
              <w:pStyle w:val="ConsPlusNormal"/>
            </w:pPr>
          </w:p>
        </w:tc>
        <w:tc>
          <w:tcPr>
            <w:tcW w:w="1644" w:type="dxa"/>
          </w:tcPr>
          <w:p w:rsidR="00B12A84" w:rsidRDefault="00B12A84">
            <w:pPr>
              <w:pStyle w:val="ConsPlusNormal"/>
            </w:pPr>
          </w:p>
        </w:tc>
        <w:tc>
          <w:tcPr>
            <w:tcW w:w="737" w:type="dxa"/>
          </w:tcPr>
          <w:p w:rsidR="00B12A84" w:rsidRDefault="00B12A84">
            <w:pPr>
              <w:pStyle w:val="ConsPlusNormal"/>
            </w:pPr>
          </w:p>
        </w:tc>
        <w:tc>
          <w:tcPr>
            <w:tcW w:w="1871" w:type="dxa"/>
          </w:tcPr>
          <w:p w:rsidR="00B12A84" w:rsidRDefault="00B12A84">
            <w:pPr>
              <w:pStyle w:val="ConsPlusNormal"/>
            </w:pPr>
          </w:p>
        </w:tc>
        <w:tc>
          <w:tcPr>
            <w:tcW w:w="850" w:type="dxa"/>
          </w:tcPr>
          <w:p w:rsidR="00B12A84" w:rsidRDefault="00B12A84">
            <w:pPr>
              <w:pStyle w:val="ConsPlusNormal"/>
            </w:pPr>
          </w:p>
        </w:tc>
        <w:tc>
          <w:tcPr>
            <w:tcW w:w="1928" w:type="dxa"/>
          </w:tcPr>
          <w:p w:rsidR="00B12A84" w:rsidRDefault="00B12A84">
            <w:pPr>
              <w:pStyle w:val="ConsPlusNormal"/>
            </w:pPr>
          </w:p>
        </w:tc>
        <w:tc>
          <w:tcPr>
            <w:tcW w:w="1814" w:type="dxa"/>
          </w:tcPr>
          <w:p w:rsidR="00B12A84" w:rsidRDefault="00B12A84">
            <w:pPr>
              <w:pStyle w:val="ConsPlusNormal"/>
            </w:pPr>
          </w:p>
        </w:tc>
        <w:tc>
          <w:tcPr>
            <w:tcW w:w="1474"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 организации     _________________   __________________________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sectPr w:rsidR="00B12A84">
          <w:pgSz w:w="16838" w:h="11905" w:orient="landscape"/>
          <w:pgMar w:top="1701" w:right="1134" w:bottom="850" w:left="1134" w:header="0" w:footer="0" w:gutter="0"/>
          <w:cols w:space="720"/>
        </w:sectPr>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right"/>
        <w:outlineLvl w:val="1"/>
      </w:pPr>
      <w:r>
        <w:t>Приложение N 5</w:t>
      </w:r>
    </w:p>
    <w:p w:rsidR="00B12A84" w:rsidRDefault="00B12A84">
      <w:pPr>
        <w:pStyle w:val="ConsPlusNormal"/>
        <w:jc w:val="right"/>
      </w:pPr>
      <w:r>
        <w:t>к заявке на участие в конкурсе</w:t>
      </w:r>
    </w:p>
    <w:p w:rsidR="00B12A84" w:rsidRDefault="00B12A84">
      <w:pPr>
        <w:pStyle w:val="ConsPlusNormal"/>
        <w:jc w:val="right"/>
      </w:pPr>
      <w:r>
        <w:t>социально ориентированных</w:t>
      </w:r>
    </w:p>
    <w:p w:rsidR="00B12A84" w:rsidRDefault="00B12A84">
      <w:pPr>
        <w:pStyle w:val="ConsPlusNormal"/>
        <w:jc w:val="right"/>
      </w:pPr>
      <w:r>
        <w:t>некоммерческих организаций</w:t>
      </w:r>
    </w:p>
    <w:p w:rsidR="00B12A84" w:rsidRDefault="00B12A84">
      <w:pPr>
        <w:pStyle w:val="ConsPlusNormal"/>
        <w:jc w:val="right"/>
      </w:pPr>
      <w:r>
        <w:t>на получение субсидии на реализацию</w:t>
      </w:r>
    </w:p>
    <w:p w:rsidR="00B12A84" w:rsidRDefault="00B12A84">
      <w:pPr>
        <w:pStyle w:val="ConsPlusNormal"/>
        <w:jc w:val="right"/>
      </w:pPr>
      <w:r>
        <w:t>социально значимого проекта</w:t>
      </w:r>
    </w:p>
    <w:p w:rsidR="00B12A84" w:rsidRDefault="00B12A84">
      <w:pPr>
        <w:pStyle w:val="ConsPlusNormal"/>
        <w:jc w:val="both"/>
      </w:pPr>
    </w:p>
    <w:p w:rsidR="00B12A84" w:rsidRDefault="00B12A84">
      <w:pPr>
        <w:pStyle w:val="ConsPlusNormal"/>
        <w:jc w:val="center"/>
      </w:pPr>
      <w:bookmarkStart w:id="15" w:name="P811"/>
      <w:bookmarkEnd w:id="15"/>
      <w:r>
        <w:t>Финансовое обеспечение проекта</w:t>
      </w:r>
    </w:p>
    <w:p w:rsidR="00B12A84" w:rsidRDefault="00B12A84">
      <w:pPr>
        <w:pStyle w:val="ConsPlusNormal"/>
        <w:jc w:val="center"/>
      </w:pPr>
      <w:r>
        <w:t>_________________________________________________</w:t>
      </w:r>
    </w:p>
    <w:p w:rsidR="00B12A84" w:rsidRDefault="00B12A84">
      <w:pPr>
        <w:pStyle w:val="ConsPlusNormal"/>
        <w:jc w:val="center"/>
      </w:pPr>
      <w:r>
        <w:t>(полное наименование проекта)</w:t>
      </w:r>
    </w:p>
    <w:p w:rsidR="00B12A84" w:rsidRDefault="00B12A84">
      <w:pPr>
        <w:pStyle w:val="ConsPlusNormal"/>
        <w:jc w:val="both"/>
      </w:pPr>
    </w:p>
    <w:p w:rsidR="00B12A84" w:rsidRDefault="00B12A84">
      <w:pPr>
        <w:pStyle w:val="ConsPlusNormal"/>
        <w:jc w:val="center"/>
        <w:outlineLvl w:val="2"/>
      </w:pPr>
      <w:r>
        <w:t>1. Бюджет проекта</w:t>
      </w:r>
    </w:p>
    <w:p w:rsidR="00B12A84" w:rsidRDefault="00B12A84">
      <w:pPr>
        <w:pStyle w:val="ConsPlusNormal"/>
        <w:jc w:val="center"/>
      </w:pPr>
      <w:r>
        <w:t>(по источникам финансирования)</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9"/>
        <w:gridCol w:w="3402"/>
      </w:tblGrid>
      <w:tr w:rsidR="00B12A84">
        <w:tc>
          <w:tcPr>
            <w:tcW w:w="5669" w:type="dxa"/>
          </w:tcPr>
          <w:p w:rsidR="00B12A84" w:rsidRDefault="00B12A84">
            <w:pPr>
              <w:pStyle w:val="ConsPlusNormal"/>
              <w:jc w:val="center"/>
            </w:pPr>
            <w:r>
              <w:t>Источник финансирования</w:t>
            </w:r>
          </w:p>
        </w:tc>
        <w:tc>
          <w:tcPr>
            <w:tcW w:w="3402" w:type="dxa"/>
          </w:tcPr>
          <w:p w:rsidR="00B12A84" w:rsidRDefault="00B12A84">
            <w:pPr>
              <w:pStyle w:val="ConsPlusNormal"/>
              <w:jc w:val="center"/>
            </w:pPr>
            <w:r>
              <w:t>Объем средств (рублей)</w:t>
            </w:r>
          </w:p>
        </w:tc>
      </w:tr>
      <w:tr w:rsidR="00B12A84">
        <w:tc>
          <w:tcPr>
            <w:tcW w:w="5669" w:type="dxa"/>
          </w:tcPr>
          <w:p w:rsidR="00B12A84" w:rsidRDefault="00B12A84">
            <w:pPr>
              <w:pStyle w:val="ConsPlusNormal"/>
            </w:pPr>
            <w:r>
              <w:t>Внебюджетные средства, в том числе:</w:t>
            </w:r>
          </w:p>
        </w:tc>
        <w:tc>
          <w:tcPr>
            <w:tcW w:w="3402" w:type="dxa"/>
          </w:tcPr>
          <w:p w:rsidR="00B12A84" w:rsidRDefault="00B12A84">
            <w:pPr>
              <w:pStyle w:val="ConsPlusNormal"/>
            </w:pPr>
          </w:p>
        </w:tc>
      </w:tr>
      <w:tr w:rsidR="00B12A84">
        <w:tc>
          <w:tcPr>
            <w:tcW w:w="5669" w:type="dxa"/>
          </w:tcPr>
          <w:p w:rsidR="00B12A84" w:rsidRDefault="00B12A84">
            <w:pPr>
              <w:pStyle w:val="ConsPlusNormal"/>
            </w:pPr>
            <w:r>
              <w:t>денежные средства</w:t>
            </w:r>
          </w:p>
        </w:tc>
        <w:tc>
          <w:tcPr>
            <w:tcW w:w="3402" w:type="dxa"/>
          </w:tcPr>
          <w:p w:rsidR="00B12A84" w:rsidRDefault="00B12A84">
            <w:pPr>
              <w:pStyle w:val="ConsPlusNormal"/>
            </w:pPr>
          </w:p>
        </w:tc>
      </w:tr>
      <w:tr w:rsidR="00B12A84">
        <w:tc>
          <w:tcPr>
            <w:tcW w:w="5669" w:type="dxa"/>
          </w:tcPr>
          <w:p w:rsidR="00B12A84" w:rsidRDefault="00B12A84">
            <w:pPr>
              <w:pStyle w:val="ConsPlusNormal"/>
            </w:pPr>
            <w:r>
              <w:t>иное имущество, имущественные права</w:t>
            </w:r>
          </w:p>
        </w:tc>
        <w:tc>
          <w:tcPr>
            <w:tcW w:w="3402" w:type="dxa"/>
          </w:tcPr>
          <w:p w:rsidR="00B12A84" w:rsidRDefault="00B12A84">
            <w:pPr>
              <w:pStyle w:val="ConsPlusNormal"/>
            </w:pPr>
          </w:p>
        </w:tc>
      </w:tr>
      <w:tr w:rsidR="00B12A84">
        <w:tc>
          <w:tcPr>
            <w:tcW w:w="5669" w:type="dxa"/>
          </w:tcPr>
          <w:p w:rsidR="00B12A84" w:rsidRDefault="00B12A84">
            <w:pPr>
              <w:pStyle w:val="ConsPlusNormal"/>
            </w:pPr>
            <w:r>
              <w:t>безвозмездно полученные работы и услуги</w:t>
            </w:r>
          </w:p>
        </w:tc>
        <w:tc>
          <w:tcPr>
            <w:tcW w:w="3402" w:type="dxa"/>
          </w:tcPr>
          <w:p w:rsidR="00B12A84" w:rsidRDefault="00B12A84">
            <w:pPr>
              <w:pStyle w:val="ConsPlusNormal"/>
            </w:pPr>
          </w:p>
        </w:tc>
      </w:tr>
      <w:tr w:rsidR="00B12A84">
        <w:tc>
          <w:tcPr>
            <w:tcW w:w="5669" w:type="dxa"/>
          </w:tcPr>
          <w:p w:rsidR="00B12A84" w:rsidRDefault="00B12A84">
            <w:pPr>
              <w:pStyle w:val="ConsPlusNormal"/>
            </w:pPr>
            <w:r>
              <w:t>труд добровольцев</w:t>
            </w:r>
          </w:p>
        </w:tc>
        <w:tc>
          <w:tcPr>
            <w:tcW w:w="3402" w:type="dxa"/>
          </w:tcPr>
          <w:p w:rsidR="00B12A84" w:rsidRDefault="00B12A84">
            <w:pPr>
              <w:pStyle w:val="ConsPlusNormal"/>
            </w:pPr>
          </w:p>
        </w:tc>
      </w:tr>
      <w:tr w:rsidR="00B12A84">
        <w:tc>
          <w:tcPr>
            <w:tcW w:w="5669" w:type="dxa"/>
          </w:tcPr>
          <w:p w:rsidR="00B12A84" w:rsidRDefault="00B12A84">
            <w:pPr>
              <w:pStyle w:val="ConsPlusNormal"/>
            </w:pPr>
            <w:r>
              <w:t>Средства, запрашиваемые в виде субсидии</w:t>
            </w:r>
          </w:p>
        </w:tc>
        <w:tc>
          <w:tcPr>
            <w:tcW w:w="3402" w:type="dxa"/>
          </w:tcPr>
          <w:p w:rsidR="00B12A84" w:rsidRDefault="00B12A84">
            <w:pPr>
              <w:pStyle w:val="ConsPlusNormal"/>
            </w:pPr>
          </w:p>
        </w:tc>
      </w:tr>
      <w:tr w:rsidR="00B12A84">
        <w:tc>
          <w:tcPr>
            <w:tcW w:w="5669" w:type="dxa"/>
          </w:tcPr>
          <w:p w:rsidR="00B12A84" w:rsidRDefault="00B12A84">
            <w:pPr>
              <w:pStyle w:val="ConsPlusNormal"/>
            </w:pPr>
            <w:r>
              <w:t>Итого</w:t>
            </w:r>
          </w:p>
        </w:tc>
        <w:tc>
          <w:tcPr>
            <w:tcW w:w="3402" w:type="dxa"/>
          </w:tcPr>
          <w:p w:rsidR="00B12A84" w:rsidRDefault="00B12A84">
            <w:pPr>
              <w:pStyle w:val="ConsPlusNormal"/>
            </w:pPr>
          </w:p>
        </w:tc>
      </w:tr>
    </w:tbl>
    <w:p w:rsidR="00B12A84" w:rsidRDefault="00B12A84">
      <w:pPr>
        <w:pStyle w:val="ConsPlusNormal"/>
        <w:jc w:val="both"/>
      </w:pPr>
    </w:p>
    <w:p w:rsidR="00B12A84" w:rsidRDefault="00B12A84">
      <w:pPr>
        <w:pStyle w:val="ConsPlusNormal"/>
        <w:jc w:val="center"/>
        <w:outlineLvl w:val="2"/>
      </w:pPr>
      <w:r>
        <w:t>2. Направления расходования средств на реализацию проекта</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5046"/>
        <w:gridCol w:w="1134"/>
        <w:gridCol w:w="1134"/>
        <w:gridCol w:w="1247"/>
      </w:tblGrid>
      <w:tr w:rsidR="00B12A84">
        <w:tc>
          <w:tcPr>
            <w:tcW w:w="510" w:type="dxa"/>
            <w:vMerge w:val="restart"/>
            <w:vAlign w:val="center"/>
          </w:tcPr>
          <w:p w:rsidR="00B12A84" w:rsidRDefault="00B12A84">
            <w:pPr>
              <w:pStyle w:val="ConsPlusNormal"/>
              <w:jc w:val="center"/>
            </w:pPr>
            <w:r>
              <w:t>NN п/п</w:t>
            </w:r>
          </w:p>
        </w:tc>
        <w:tc>
          <w:tcPr>
            <w:tcW w:w="5046" w:type="dxa"/>
            <w:vMerge w:val="restart"/>
            <w:vAlign w:val="center"/>
          </w:tcPr>
          <w:p w:rsidR="00B12A84" w:rsidRDefault="00B12A84">
            <w:pPr>
              <w:pStyle w:val="ConsPlusNormal"/>
              <w:jc w:val="center"/>
            </w:pPr>
            <w:r>
              <w:t>Направление расходования средств на реализацию проекта</w:t>
            </w:r>
          </w:p>
        </w:tc>
        <w:tc>
          <w:tcPr>
            <w:tcW w:w="1134" w:type="dxa"/>
            <w:vMerge w:val="restart"/>
            <w:vAlign w:val="center"/>
          </w:tcPr>
          <w:p w:rsidR="00B12A84" w:rsidRDefault="00B12A84">
            <w:pPr>
              <w:pStyle w:val="ConsPlusNormal"/>
              <w:jc w:val="center"/>
            </w:pPr>
            <w:r>
              <w:t>Всего (рублей)</w:t>
            </w:r>
          </w:p>
        </w:tc>
        <w:tc>
          <w:tcPr>
            <w:tcW w:w="2381" w:type="dxa"/>
            <w:gridSpan w:val="2"/>
            <w:vAlign w:val="center"/>
          </w:tcPr>
          <w:p w:rsidR="00B12A84" w:rsidRDefault="00B12A84">
            <w:pPr>
              <w:pStyle w:val="ConsPlusNormal"/>
              <w:jc w:val="center"/>
            </w:pPr>
            <w:r>
              <w:t>в том числе (рублей)</w:t>
            </w:r>
          </w:p>
        </w:tc>
      </w:tr>
      <w:tr w:rsidR="00B12A84">
        <w:tc>
          <w:tcPr>
            <w:tcW w:w="510" w:type="dxa"/>
            <w:vMerge/>
          </w:tcPr>
          <w:p w:rsidR="00B12A84" w:rsidRDefault="00B12A84"/>
        </w:tc>
        <w:tc>
          <w:tcPr>
            <w:tcW w:w="5046" w:type="dxa"/>
            <w:vMerge/>
          </w:tcPr>
          <w:p w:rsidR="00B12A84" w:rsidRDefault="00B12A84"/>
        </w:tc>
        <w:tc>
          <w:tcPr>
            <w:tcW w:w="1134" w:type="dxa"/>
            <w:vMerge/>
          </w:tcPr>
          <w:p w:rsidR="00B12A84" w:rsidRDefault="00B12A84"/>
        </w:tc>
        <w:tc>
          <w:tcPr>
            <w:tcW w:w="1134" w:type="dxa"/>
            <w:vAlign w:val="center"/>
          </w:tcPr>
          <w:p w:rsidR="00B12A84" w:rsidRDefault="00B12A84">
            <w:pPr>
              <w:pStyle w:val="ConsPlusNormal"/>
              <w:jc w:val="center"/>
            </w:pPr>
            <w:r>
              <w:t>Внебюджетные средства</w:t>
            </w:r>
          </w:p>
        </w:tc>
        <w:tc>
          <w:tcPr>
            <w:tcW w:w="1247" w:type="dxa"/>
            <w:vAlign w:val="center"/>
          </w:tcPr>
          <w:p w:rsidR="00B12A84" w:rsidRDefault="00B12A84">
            <w:pPr>
              <w:pStyle w:val="ConsPlusNormal"/>
              <w:jc w:val="center"/>
            </w:pPr>
            <w:r>
              <w:t>Запрашиваемая субсидия</w:t>
            </w:r>
          </w:p>
        </w:tc>
      </w:tr>
      <w:tr w:rsidR="00B12A84">
        <w:tc>
          <w:tcPr>
            <w:tcW w:w="510" w:type="dxa"/>
            <w:vAlign w:val="center"/>
          </w:tcPr>
          <w:p w:rsidR="00B12A84" w:rsidRDefault="00B12A84">
            <w:pPr>
              <w:pStyle w:val="ConsPlusNormal"/>
              <w:jc w:val="center"/>
            </w:pPr>
            <w:r>
              <w:t>1</w:t>
            </w:r>
          </w:p>
        </w:tc>
        <w:tc>
          <w:tcPr>
            <w:tcW w:w="5046" w:type="dxa"/>
            <w:vAlign w:val="center"/>
          </w:tcPr>
          <w:p w:rsidR="00B12A84" w:rsidRDefault="00B12A84">
            <w:pPr>
              <w:pStyle w:val="ConsPlusNormal"/>
              <w:jc w:val="center"/>
            </w:pPr>
            <w:r>
              <w:t>2</w:t>
            </w:r>
          </w:p>
        </w:tc>
        <w:tc>
          <w:tcPr>
            <w:tcW w:w="1134" w:type="dxa"/>
            <w:vAlign w:val="center"/>
          </w:tcPr>
          <w:p w:rsidR="00B12A84" w:rsidRDefault="00B12A84">
            <w:pPr>
              <w:pStyle w:val="ConsPlusNormal"/>
              <w:jc w:val="center"/>
            </w:pPr>
            <w:r>
              <w:t>3</w:t>
            </w:r>
          </w:p>
        </w:tc>
        <w:tc>
          <w:tcPr>
            <w:tcW w:w="1134" w:type="dxa"/>
            <w:vAlign w:val="center"/>
          </w:tcPr>
          <w:p w:rsidR="00B12A84" w:rsidRDefault="00B12A84">
            <w:pPr>
              <w:pStyle w:val="ConsPlusNormal"/>
              <w:jc w:val="center"/>
            </w:pPr>
            <w:r>
              <w:t>4</w:t>
            </w:r>
          </w:p>
        </w:tc>
        <w:tc>
          <w:tcPr>
            <w:tcW w:w="1247" w:type="dxa"/>
            <w:vAlign w:val="center"/>
          </w:tcPr>
          <w:p w:rsidR="00B12A84" w:rsidRDefault="00B12A84">
            <w:pPr>
              <w:pStyle w:val="ConsPlusNormal"/>
              <w:jc w:val="center"/>
            </w:pPr>
            <w:r>
              <w:t>5</w:t>
            </w:r>
          </w:p>
        </w:tc>
      </w:tr>
      <w:tr w:rsidR="00B12A84">
        <w:tc>
          <w:tcPr>
            <w:tcW w:w="510" w:type="dxa"/>
          </w:tcPr>
          <w:p w:rsidR="00B12A84" w:rsidRDefault="00B12A84">
            <w:pPr>
              <w:pStyle w:val="ConsPlusNormal"/>
            </w:pPr>
            <w:r>
              <w:t>1.</w:t>
            </w:r>
          </w:p>
        </w:tc>
        <w:tc>
          <w:tcPr>
            <w:tcW w:w="5046" w:type="dxa"/>
          </w:tcPr>
          <w:p w:rsidR="00B12A84" w:rsidRDefault="00B12A84">
            <w:pPr>
              <w:pStyle w:val="ConsPlusNormal"/>
            </w:pPr>
            <w:r>
              <w:t>Расходы на приобретение товаров, оплату услуг (работ), включая начисления на выплаты по оплате труда</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r w:rsidR="00B12A84">
        <w:tc>
          <w:tcPr>
            <w:tcW w:w="510" w:type="dxa"/>
          </w:tcPr>
          <w:p w:rsidR="00B12A84" w:rsidRDefault="00B12A84">
            <w:pPr>
              <w:pStyle w:val="ConsPlusNormal"/>
            </w:pPr>
            <w:r>
              <w:t>2.</w:t>
            </w:r>
          </w:p>
        </w:tc>
        <w:tc>
          <w:tcPr>
            <w:tcW w:w="5046" w:type="dxa"/>
          </w:tcPr>
          <w:p w:rsidR="00B12A84" w:rsidRDefault="00B12A84">
            <w:pPr>
              <w:pStyle w:val="ConsPlusNormal"/>
            </w:pPr>
            <w:r>
              <w:t>Расходы на приобретение основных средств, инвентаря и иного имущества в целях реализации проекта</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r w:rsidR="00B12A84">
        <w:tc>
          <w:tcPr>
            <w:tcW w:w="510" w:type="dxa"/>
          </w:tcPr>
          <w:p w:rsidR="00B12A84" w:rsidRDefault="00B12A84">
            <w:pPr>
              <w:pStyle w:val="ConsPlusNormal"/>
            </w:pPr>
            <w:r>
              <w:t>3.</w:t>
            </w:r>
          </w:p>
        </w:tc>
        <w:tc>
          <w:tcPr>
            <w:tcW w:w="5046" w:type="dxa"/>
          </w:tcPr>
          <w:p w:rsidR="00B12A84" w:rsidRDefault="00B12A84">
            <w:pPr>
              <w:pStyle w:val="ConsPlusNormal"/>
            </w:pPr>
            <w:r>
              <w:t xml:space="preserve">Расходы на подготовку и издание материалов по обобщению инновационных технологий, моделей </w:t>
            </w:r>
            <w:r>
              <w:lastRenderedPageBreak/>
              <w:t>и методик, разработанных (применяемых) в проекте</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r w:rsidR="00B12A84">
        <w:tc>
          <w:tcPr>
            <w:tcW w:w="510" w:type="dxa"/>
          </w:tcPr>
          <w:p w:rsidR="00B12A84" w:rsidRDefault="00B12A84">
            <w:pPr>
              <w:pStyle w:val="ConsPlusNormal"/>
            </w:pPr>
            <w:r>
              <w:t>4.</w:t>
            </w:r>
          </w:p>
        </w:tc>
        <w:tc>
          <w:tcPr>
            <w:tcW w:w="5046" w:type="dxa"/>
          </w:tcPr>
          <w:p w:rsidR="00B12A84" w:rsidRDefault="00B12A84">
            <w:pPr>
              <w:pStyle w:val="ConsPlusNormal"/>
            </w:pPr>
            <w:r>
              <w:t>Расходы на аренду помещений и имущества в целях проведения мероприятий проекта</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r w:rsidR="00B12A84">
        <w:tc>
          <w:tcPr>
            <w:tcW w:w="510" w:type="dxa"/>
          </w:tcPr>
          <w:p w:rsidR="00B12A84" w:rsidRDefault="00B12A84">
            <w:pPr>
              <w:pStyle w:val="ConsPlusNormal"/>
            </w:pPr>
            <w:r>
              <w:t>5.</w:t>
            </w:r>
          </w:p>
        </w:tc>
        <w:tc>
          <w:tcPr>
            <w:tcW w:w="5046" w:type="dxa"/>
          </w:tcPr>
          <w:p w:rsidR="00B12A84" w:rsidRDefault="00B12A84">
            <w:pPr>
              <w:pStyle w:val="ConsPlusNormal"/>
            </w:pPr>
            <w:r>
              <w:t>Возмещение расходов по обучению добровольцев</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r w:rsidR="00B12A84">
        <w:tc>
          <w:tcPr>
            <w:tcW w:w="510" w:type="dxa"/>
          </w:tcPr>
          <w:p w:rsidR="00B12A84" w:rsidRDefault="00B12A84">
            <w:pPr>
              <w:pStyle w:val="ConsPlusNormal"/>
            </w:pPr>
            <w:r>
              <w:t>6.</w:t>
            </w:r>
          </w:p>
        </w:tc>
        <w:tc>
          <w:tcPr>
            <w:tcW w:w="5046" w:type="dxa"/>
          </w:tcPr>
          <w:p w:rsidR="00B12A84" w:rsidRDefault="00B12A84">
            <w:pPr>
              <w:pStyle w:val="ConsPlusNormal"/>
            </w:pPr>
            <w:r>
              <w:t>Прочие расходы, непосредственно связанные с реализацией проекта</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r w:rsidR="00B12A84">
        <w:tc>
          <w:tcPr>
            <w:tcW w:w="510" w:type="dxa"/>
          </w:tcPr>
          <w:p w:rsidR="00B12A84" w:rsidRDefault="00B12A84">
            <w:pPr>
              <w:pStyle w:val="ConsPlusNormal"/>
            </w:pPr>
            <w:r>
              <w:t>7.</w:t>
            </w:r>
          </w:p>
        </w:tc>
        <w:tc>
          <w:tcPr>
            <w:tcW w:w="5046" w:type="dxa"/>
          </w:tcPr>
          <w:p w:rsidR="00B12A84" w:rsidRDefault="00B12A84">
            <w:pPr>
              <w:pStyle w:val="ConsPlusNormal"/>
            </w:pPr>
            <w:r>
              <w:t>Итого</w:t>
            </w:r>
          </w:p>
        </w:tc>
        <w:tc>
          <w:tcPr>
            <w:tcW w:w="1134" w:type="dxa"/>
          </w:tcPr>
          <w:p w:rsidR="00B12A84" w:rsidRDefault="00B12A84">
            <w:pPr>
              <w:pStyle w:val="ConsPlusNormal"/>
            </w:pPr>
          </w:p>
        </w:tc>
        <w:tc>
          <w:tcPr>
            <w:tcW w:w="1134" w:type="dxa"/>
          </w:tcPr>
          <w:p w:rsidR="00B12A84" w:rsidRDefault="00B12A84">
            <w:pPr>
              <w:pStyle w:val="ConsPlusNormal"/>
            </w:pPr>
          </w:p>
        </w:tc>
        <w:tc>
          <w:tcPr>
            <w:tcW w:w="1247"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 организации    _______________    _________________________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nformat"/>
        <w:jc w:val="both"/>
      </w:pPr>
      <w:r>
        <w:t>Главный бухгалтер организации          ____________   _____________________</w:t>
      </w:r>
    </w:p>
    <w:p w:rsidR="00B12A84" w:rsidRDefault="00B12A84">
      <w:pPr>
        <w:pStyle w:val="ConsPlusNonformat"/>
        <w:jc w:val="both"/>
      </w:pPr>
      <w:r>
        <w:t xml:space="preserve">(при наличии должности в </w:t>
      </w:r>
      <w:proofErr w:type="gramStart"/>
      <w:r>
        <w:t>организации)  (</w:t>
      </w:r>
      <w:proofErr w:type="gramEnd"/>
      <w:r>
        <w:t>подпись)      (расшифровка подписи)</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Утверждена</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0"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16" w:name="P903"/>
      <w:bookmarkEnd w:id="16"/>
      <w:r>
        <w:t>Заявка</w:t>
      </w:r>
    </w:p>
    <w:p w:rsidR="00B12A84" w:rsidRDefault="00B12A84">
      <w:pPr>
        <w:pStyle w:val="ConsPlusNormal"/>
        <w:jc w:val="center"/>
      </w:pPr>
      <w:r>
        <w:t>на получение субсидии на проведение мероприятий и</w:t>
      </w:r>
    </w:p>
    <w:p w:rsidR="00B12A84" w:rsidRDefault="00B12A84">
      <w:pPr>
        <w:pStyle w:val="ConsPlusNormal"/>
        <w:jc w:val="center"/>
      </w:pPr>
      <w:r>
        <w:t>обеспечение деятельности некоммерческой организации</w:t>
      </w:r>
    </w:p>
    <w:p w:rsidR="00B12A84" w:rsidRDefault="00B12A84">
      <w:pPr>
        <w:pStyle w:val="ConsPlusNormal"/>
        <w:jc w:val="center"/>
      </w:pPr>
      <w:r>
        <w:t>________________________________________________</w:t>
      </w:r>
    </w:p>
    <w:p w:rsidR="00B12A84" w:rsidRDefault="00B12A84">
      <w:pPr>
        <w:pStyle w:val="ConsPlusNormal"/>
        <w:jc w:val="center"/>
      </w:pPr>
      <w:r>
        <w:t>(полное наименование организации)</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2"/>
        <w:gridCol w:w="4479"/>
      </w:tblGrid>
      <w:tr w:rsidR="00B12A84">
        <w:tc>
          <w:tcPr>
            <w:tcW w:w="4592" w:type="dxa"/>
          </w:tcPr>
          <w:p w:rsidR="00B12A84" w:rsidRDefault="00B12A84">
            <w:pPr>
              <w:pStyle w:val="ConsPlusNormal"/>
            </w:pPr>
            <w:r>
              <w:t>Сокращенное наименование организации</w:t>
            </w:r>
          </w:p>
        </w:tc>
        <w:tc>
          <w:tcPr>
            <w:tcW w:w="4479" w:type="dxa"/>
          </w:tcPr>
          <w:p w:rsidR="00B12A84" w:rsidRDefault="00B12A84">
            <w:pPr>
              <w:pStyle w:val="ConsPlusNormal"/>
            </w:pPr>
          </w:p>
        </w:tc>
      </w:tr>
      <w:tr w:rsidR="00B12A84">
        <w:tc>
          <w:tcPr>
            <w:tcW w:w="4592" w:type="dxa"/>
          </w:tcPr>
          <w:p w:rsidR="00B12A84" w:rsidRDefault="00B12A84">
            <w:pPr>
              <w:pStyle w:val="ConsPlusNormal"/>
            </w:pPr>
            <w:r>
              <w:t>Юридический и фактический адреса</w:t>
            </w:r>
          </w:p>
        </w:tc>
        <w:tc>
          <w:tcPr>
            <w:tcW w:w="4479" w:type="dxa"/>
          </w:tcPr>
          <w:p w:rsidR="00B12A84" w:rsidRDefault="00B12A84">
            <w:pPr>
              <w:pStyle w:val="ConsPlusNormal"/>
            </w:pPr>
          </w:p>
        </w:tc>
      </w:tr>
      <w:tr w:rsidR="00B12A84">
        <w:tc>
          <w:tcPr>
            <w:tcW w:w="4592" w:type="dxa"/>
          </w:tcPr>
          <w:p w:rsidR="00B12A84" w:rsidRDefault="00B12A84">
            <w:pPr>
              <w:pStyle w:val="ConsPlusNormal"/>
            </w:pPr>
            <w:r>
              <w:t>Номера телефонов и факса, e-</w:t>
            </w:r>
            <w:proofErr w:type="spellStart"/>
            <w:r>
              <w:t>mail</w:t>
            </w:r>
            <w:proofErr w:type="spellEnd"/>
            <w:r>
              <w:t>, адрес организации в информационно-телекоммуникационной сети Интернет</w:t>
            </w:r>
          </w:p>
        </w:tc>
        <w:tc>
          <w:tcPr>
            <w:tcW w:w="4479" w:type="dxa"/>
          </w:tcPr>
          <w:p w:rsidR="00B12A84" w:rsidRDefault="00B12A84">
            <w:pPr>
              <w:pStyle w:val="ConsPlusNormal"/>
            </w:pPr>
          </w:p>
        </w:tc>
      </w:tr>
      <w:tr w:rsidR="00B12A84">
        <w:tc>
          <w:tcPr>
            <w:tcW w:w="4592" w:type="dxa"/>
          </w:tcPr>
          <w:p w:rsidR="00B12A84" w:rsidRDefault="00B12A84">
            <w:pPr>
              <w:pStyle w:val="ConsPlusNormal"/>
            </w:pPr>
            <w:r>
              <w:t>Ф.И.О. руководителя организации (полностью), должность, номер телефона</w:t>
            </w:r>
          </w:p>
        </w:tc>
        <w:tc>
          <w:tcPr>
            <w:tcW w:w="4479" w:type="dxa"/>
          </w:tcPr>
          <w:p w:rsidR="00B12A84" w:rsidRDefault="00B12A84">
            <w:pPr>
              <w:pStyle w:val="ConsPlusNormal"/>
            </w:pPr>
          </w:p>
        </w:tc>
      </w:tr>
      <w:tr w:rsidR="00B12A84">
        <w:tc>
          <w:tcPr>
            <w:tcW w:w="9071" w:type="dxa"/>
            <w:gridSpan w:val="2"/>
          </w:tcPr>
          <w:p w:rsidR="00B12A84" w:rsidRDefault="00B12A84">
            <w:pPr>
              <w:pStyle w:val="ConsPlusNormal"/>
              <w:jc w:val="center"/>
              <w:outlineLvl w:val="1"/>
            </w:pPr>
            <w:r>
              <w:t>Перечень планируемых мероприятий:</w:t>
            </w:r>
          </w:p>
        </w:tc>
      </w:tr>
      <w:tr w:rsidR="00B12A84">
        <w:tc>
          <w:tcPr>
            <w:tcW w:w="4592" w:type="dxa"/>
          </w:tcPr>
          <w:p w:rsidR="00B12A84" w:rsidRDefault="00B12A84">
            <w:pPr>
              <w:pStyle w:val="ConsPlusNormal"/>
              <w:jc w:val="center"/>
            </w:pPr>
            <w:r>
              <w:t>наименование</w:t>
            </w:r>
          </w:p>
        </w:tc>
        <w:tc>
          <w:tcPr>
            <w:tcW w:w="4479" w:type="dxa"/>
          </w:tcPr>
          <w:p w:rsidR="00B12A84" w:rsidRDefault="00B12A84">
            <w:pPr>
              <w:pStyle w:val="ConsPlusNormal"/>
              <w:jc w:val="center"/>
            </w:pPr>
            <w:r>
              <w:t>сумма запрашиваемой субсидии, руб.:</w:t>
            </w:r>
          </w:p>
        </w:tc>
      </w:tr>
      <w:tr w:rsidR="00B12A84">
        <w:tc>
          <w:tcPr>
            <w:tcW w:w="9071" w:type="dxa"/>
            <w:gridSpan w:val="2"/>
          </w:tcPr>
          <w:p w:rsidR="00B12A84" w:rsidRDefault="00B12A84">
            <w:pPr>
              <w:pStyle w:val="ConsPlusNormal"/>
              <w:jc w:val="center"/>
            </w:pPr>
            <w:r>
              <w:t>____________________ год</w:t>
            </w:r>
          </w:p>
        </w:tc>
      </w:tr>
      <w:tr w:rsidR="00B12A84">
        <w:tc>
          <w:tcPr>
            <w:tcW w:w="4592" w:type="dxa"/>
          </w:tcPr>
          <w:p w:rsidR="00B12A84" w:rsidRDefault="00B12A84">
            <w:pPr>
              <w:pStyle w:val="ConsPlusNormal"/>
            </w:pPr>
            <w:r>
              <w:lastRenderedPageBreak/>
              <w:t>1.</w:t>
            </w:r>
          </w:p>
        </w:tc>
        <w:tc>
          <w:tcPr>
            <w:tcW w:w="4479" w:type="dxa"/>
          </w:tcPr>
          <w:p w:rsidR="00B12A84" w:rsidRDefault="00B12A84">
            <w:pPr>
              <w:pStyle w:val="ConsPlusNormal"/>
            </w:pPr>
          </w:p>
        </w:tc>
      </w:tr>
      <w:tr w:rsidR="00B12A84">
        <w:tc>
          <w:tcPr>
            <w:tcW w:w="4592" w:type="dxa"/>
          </w:tcPr>
          <w:p w:rsidR="00B12A84" w:rsidRDefault="00B12A84">
            <w:pPr>
              <w:pStyle w:val="ConsPlusNormal"/>
            </w:pPr>
            <w:r>
              <w:t>2.</w:t>
            </w:r>
          </w:p>
        </w:tc>
        <w:tc>
          <w:tcPr>
            <w:tcW w:w="4479" w:type="dxa"/>
          </w:tcPr>
          <w:p w:rsidR="00B12A84" w:rsidRDefault="00B12A84">
            <w:pPr>
              <w:pStyle w:val="ConsPlusNormal"/>
            </w:pPr>
          </w:p>
        </w:tc>
      </w:tr>
      <w:tr w:rsidR="00B12A84">
        <w:tc>
          <w:tcPr>
            <w:tcW w:w="4592" w:type="dxa"/>
          </w:tcPr>
          <w:p w:rsidR="00B12A84" w:rsidRDefault="00B12A84">
            <w:pPr>
              <w:pStyle w:val="ConsPlusNormal"/>
            </w:pPr>
            <w:r>
              <w:t>3. и т.д.</w:t>
            </w:r>
          </w:p>
        </w:tc>
        <w:tc>
          <w:tcPr>
            <w:tcW w:w="4479" w:type="dxa"/>
          </w:tcPr>
          <w:p w:rsidR="00B12A84" w:rsidRDefault="00B12A84">
            <w:pPr>
              <w:pStyle w:val="ConsPlusNormal"/>
            </w:pPr>
          </w:p>
        </w:tc>
      </w:tr>
      <w:tr w:rsidR="00B12A84">
        <w:tc>
          <w:tcPr>
            <w:tcW w:w="4592" w:type="dxa"/>
          </w:tcPr>
          <w:p w:rsidR="00B12A84" w:rsidRDefault="00B12A84">
            <w:pPr>
              <w:pStyle w:val="ConsPlusNormal"/>
            </w:pPr>
            <w:r>
              <w:t>Итого:</w:t>
            </w:r>
          </w:p>
        </w:tc>
        <w:tc>
          <w:tcPr>
            <w:tcW w:w="4479" w:type="dxa"/>
          </w:tcPr>
          <w:p w:rsidR="00B12A84" w:rsidRDefault="00B12A84">
            <w:pPr>
              <w:pStyle w:val="ConsPlusNormal"/>
            </w:pPr>
          </w:p>
        </w:tc>
      </w:tr>
      <w:tr w:rsidR="00B12A84">
        <w:tc>
          <w:tcPr>
            <w:tcW w:w="9071" w:type="dxa"/>
            <w:gridSpan w:val="2"/>
          </w:tcPr>
          <w:p w:rsidR="00B12A84" w:rsidRDefault="00B12A84">
            <w:pPr>
              <w:pStyle w:val="ConsPlusNormal"/>
              <w:jc w:val="center"/>
              <w:outlineLvl w:val="1"/>
            </w:pPr>
            <w:r>
              <w:t>Перечень планируемых расходов на обеспечение деятельности:</w:t>
            </w:r>
          </w:p>
        </w:tc>
      </w:tr>
      <w:tr w:rsidR="00B12A84">
        <w:tc>
          <w:tcPr>
            <w:tcW w:w="4592" w:type="dxa"/>
          </w:tcPr>
          <w:p w:rsidR="00B12A84" w:rsidRDefault="00B12A84">
            <w:pPr>
              <w:pStyle w:val="ConsPlusNormal"/>
              <w:jc w:val="center"/>
            </w:pPr>
            <w:r>
              <w:t>наименование</w:t>
            </w:r>
          </w:p>
        </w:tc>
        <w:tc>
          <w:tcPr>
            <w:tcW w:w="4479" w:type="dxa"/>
          </w:tcPr>
          <w:p w:rsidR="00B12A84" w:rsidRDefault="00B12A84">
            <w:pPr>
              <w:pStyle w:val="ConsPlusNormal"/>
              <w:jc w:val="center"/>
            </w:pPr>
            <w:r>
              <w:t>сумма запрашиваемой субсидии, руб.:</w:t>
            </w:r>
          </w:p>
        </w:tc>
      </w:tr>
      <w:tr w:rsidR="00B12A84">
        <w:tc>
          <w:tcPr>
            <w:tcW w:w="4592" w:type="dxa"/>
          </w:tcPr>
          <w:p w:rsidR="00B12A84" w:rsidRDefault="00B12A84">
            <w:pPr>
              <w:pStyle w:val="ConsPlusNormal"/>
            </w:pPr>
            <w:r>
              <w:t>1.</w:t>
            </w:r>
          </w:p>
        </w:tc>
        <w:tc>
          <w:tcPr>
            <w:tcW w:w="4479" w:type="dxa"/>
          </w:tcPr>
          <w:p w:rsidR="00B12A84" w:rsidRDefault="00B12A84">
            <w:pPr>
              <w:pStyle w:val="ConsPlusNormal"/>
            </w:pPr>
          </w:p>
        </w:tc>
      </w:tr>
      <w:tr w:rsidR="00B12A84">
        <w:tc>
          <w:tcPr>
            <w:tcW w:w="4592" w:type="dxa"/>
          </w:tcPr>
          <w:p w:rsidR="00B12A84" w:rsidRDefault="00B12A84">
            <w:pPr>
              <w:pStyle w:val="ConsPlusNormal"/>
            </w:pPr>
            <w:r>
              <w:t>2.</w:t>
            </w:r>
          </w:p>
        </w:tc>
        <w:tc>
          <w:tcPr>
            <w:tcW w:w="4479" w:type="dxa"/>
          </w:tcPr>
          <w:p w:rsidR="00B12A84" w:rsidRDefault="00B12A84">
            <w:pPr>
              <w:pStyle w:val="ConsPlusNormal"/>
            </w:pPr>
          </w:p>
        </w:tc>
      </w:tr>
      <w:tr w:rsidR="00B12A84">
        <w:tc>
          <w:tcPr>
            <w:tcW w:w="4592" w:type="dxa"/>
          </w:tcPr>
          <w:p w:rsidR="00B12A84" w:rsidRDefault="00B12A84">
            <w:pPr>
              <w:pStyle w:val="ConsPlusNormal"/>
            </w:pPr>
            <w:r>
              <w:t>3. и т.д.</w:t>
            </w:r>
          </w:p>
        </w:tc>
        <w:tc>
          <w:tcPr>
            <w:tcW w:w="4479" w:type="dxa"/>
          </w:tcPr>
          <w:p w:rsidR="00B12A84" w:rsidRDefault="00B12A84">
            <w:pPr>
              <w:pStyle w:val="ConsPlusNormal"/>
            </w:pPr>
          </w:p>
        </w:tc>
      </w:tr>
      <w:tr w:rsidR="00B12A84">
        <w:tc>
          <w:tcPr>
            <w:tcW w:w="4592" w:type="dxa"/>
          </w:tcPr>
          <w:p w:rsidR="00B12A84" w:rsidRDefault="00B12A84">
            <w:pPr>
              <w:pStyle w:val="ConsPlusNormal"/>
            </w:pPr>
            <w:r>
              <w:t>Итого:</w:t>
            </w:r>
          </w:p>
        </w:tc>
        <w:tc>
          <w:tcPr>
            <w:tcW w:w="4479" w:type="dxa"/>
          </w:tcPr>
          <w:p w:rsidR="00B12A84" w:rsidRDefault="00B12A84">
            <w:pPr>
              <w:pStyle w:val="ConsPlusNormal"/>
            </w:pPr>
          </w:p>
        </w:tc>
      </w:tr>
      <w:tr w:rsidR="00B12A84">
        <w:tc>
          <w:tcPr>
            <w:tcW w:w="9071" w:type="dxa"/>
            <w:gridSpan w:val="2"/>
          </w:tcPr>
          <w:p w:rsidR="00B12A84" w:rsidRDefault="00B12A84">
            <w:pPr>
              <w:pStyle w:val="ConsPlusNormal"/>
            </w:pPr>
            <w:r>
              <w:t>Всего объем запрашиваемой субсидии из областного бюджета, руб., в том числе:</w:t>
            </w:r>
          </w:p>
        </w:tc>
      </w:tr>
      <w:tr w:rsidR="00B12A84">
        <w:tc>
          <w:tcPr>
            <w:tcW w:w="4592" w:type="dxa"/>
          </w:tcPr>
          <w:p w:rsidR="00B12A84" w:rsidRDefault="00B12A84">
            <w:pPr>
              <w:pStyle w:val="ConsPlusNormal"/>
            </w:pPr>
          </w:p>
        </w:tc>
        <w:tc>
          <w:tcPr>
            <w:tcW w:w="4479" w:type="dxa"/>
          </w:tcPr>
          <w:p w:rsidR="00B12A84" w:rsidRDefault="00B12A84">
            <w:pPr>
              <w:pStyle w:val="ConsPlusNormal"/>
            </w:pPr>
          </w:p>
        </w:tc>
      </w:tr>
      <w:tr w:rsidR="00B12A84">
        <w:tc>
          <w:tcPr>
            <w:tcW w:w="4592" w:type="dxa"/>
          </w:tcPr>
          <w:p w:rsidR="00B12A84" w:rsidRDefault="00B12A84">
            <w:pPr>
              <w:pStyle w:val="ConsPlusNormal"/>
            </w:pPr>
            <w:r>
              <w:t>на проведение мероприятий</w:t>
            </w:r>
          </w:p>
        </w:tc>
        <w:tc>
          <w:tcPr>
            <w:tcW w:w="4479" w:type="dxa"/>
          </w:tcPr>
          <w:p w:rsidR="00B12A84" w:rsidRDefault="00B12A84">
            <w:pPr>
              <w:pStyle w:val="ConsPlusNormal"/>
            </w:pPr>
          </w:p>
        </w:tc>
      </w:tr>
      <w:tr w:rsidR="00B12A84">
        <w:tc>
          <w:tcPr>
            <w:tcW w:w="4592" w:type="dxa"/>
          </w:tcPr>
          <w:p w:rsidR="00B12A84" w:rsidRDefault="00B12A84">
            <w:pPr>
              <w:pStyle w:val="ConsPlusNormal"/>
            </w:pPr>
          </w:p>
        </w:tc>
        <w:tc>
          <w:tcPr>
            <w:tcW w:w="4479" w:type="dxa"/>
          </w:tcPr>
          <w:p w:rsidR="00B12A84" w:rsidRDefault="00B12A84">
            <w:pPr>
              <w:pStyle w:val="ConsPlusNormal"/>
            </w:pPr>
          </w:p>
        </w:tc>
      </w:tr>
      <w:tr w:rsidR="00B12A84">
        <w:tc>
          <w:tcPr>
            <w:tcW w:w="9071" w:type="dxa"/>
            <w:gridSpan w:val="2"/>
          </w:tcPr>
          <w:p w:rsidR="00B12A84" w:rsidRDefault="00B12A84">
            <w:pPr>
              <w:pStyle w:val="ConsPlusNormal"/>
            </w:pPr>
            <w:r>
              <w:t>на обеспечение деятельности (до 30% от общей суммы запрашиваемой субсидии):</w:t>
            </w:r>
          </w:p>
        </w:tc>
      </w:tr>
      <w:tr w:rsidR="00B12A84">
        <w:tc>
          <w:tcPr>
            <w:tcW w:w="4592" w:type="dxa"/>
          </w:tcPr>
          <w:p w:rsidR="00B12A84" w:rsidRDefault="00B12A84">
            <w:pPr>
              <w:pStyle w:val="ConsPlusNormal"/>
            </w:pPr>
          </w:p>
        </w:tc>
        <w:tc>
          <w:tcPr>
            <w:tcW w:w="4479" w:type="dxa"/>
          </w:tcPr>
          <w:p w:rsidR="00B12A84" w:rsidRDefault="00B12A84">
            <w:pPr>
              <w:pStyle w:val="ConsPlusNormal"/>
            </w:pPr>
          </w:p>
        </w:tc>
      </w:tr>
      <w:tr w:rsidR="00B12A84">
        <w:tc>
          <w:tcPr>
            <w:tcW w:w="4592" w:type="dxa"/>
          </w:tcPr>
          <w:p w:rsidR="00B12A84" w:rsidRDefault="00B12A84">
            <w:pPr>
              <w:pStyle w:val="ConsPlusNormal"/>
            </w:pPr>
            <w:r>
              <w:t>Информация о наличии структурных подразделений (филиалов) в муниципальных образованиях в Свердловской области</w:t>
            </w:r>
          </w:p>
        </w:tc>
        <w:tc>
          <w:tcPr>
            <w:tcW w:w="4479" w:type="dxa"/>
          </w:tcPr>
          <w:p w:rsidR="00B12A84" w:rsidRDefault="00B12A84">
            <w:pPr>
              <w:pStyle w:val="ConsPlusNormal"/>
            </w:pPr>
            <w:r>
              <w:t>Ссылка на пункт устава. В случае отсутствия информации о наличии структурных подразделений (филиалов) в уставе некоммерческой организации прилагаются подтверждающие документы</w:t>
            </w:r>
          </w:p>
        </w:tc>
      </w:tr>
    </w:tbl>
    <w:p w:rsidR="00B12A84" w:rsidRDefault="00B12A84">
      <w:pPr>
        <w:pStyle w:val="ConsPlusNormal"/>
        <w:jc w:val="both"/>
      </w:pPr>
    </w:p>
    <w:p w:rsidR="00B12A84" w:rsidRDefault="00B12A84">
      <w:pPr>
        <w:pStyle w:val="ConsPlusNonformat"/>
        <w:jc w:val="both"/>
      </w:pPr>
      <w:r>
        <w:t>Руководитель          __________       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1"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17" w:name="P970"/>
      <w:bookmarkEnd w:id="17"/>
      <w:r>
        <w:lastRenderedPageBreak/>
        <w:t>Расчет</w:t>
      </w:r>
    </w:p>
    <w:p w:rsidR="00B12A84" w:rsidRDefault="00B12A84">
      <w:pPr>
        <w:pStyle w:val="ConsPlusNormal"/>
        <w:jc w:val="center"/>
      </w:pPr>
      <w:r>
        <w:t>суммы расходов на проведение мероприятий</w:t>
      </w:r>
    </w:p>
    <w:p w:rsidR="00B12A84" w:rsidRDefault="00B12A84">
      <w:pPr>
        <w:pStyle w:val="ConsPlusNormal"/>
        <w:jc w:val="center"/>
      </w:pPr>
      <w:r>
        <w:t>__________________________________________</w:t>
      </w:r>
    </w:p>
    <w:p w:rsidR="00B12A84" w:rsidRDefault="00B12A84">
      <w:pPr>
        <w:pStyle w:val="ConsPlusNormal"/>
        <w:jc w:val="center"/>
      </w:pPr>
      <w:r>
        <w:t>(полное наименование организации)</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891"/>
        <w:gridCol w:w="1531"/>
        <w:gridCol w:w="1531"/>
        <w:gridCol w:w="1304"/>
        <w:gridCol w:w="1134"/>
      </w:tblGrid>
      <w:tr w:rsidR="00B12A84">
        <w:tc>
          <w:tcPr>
            <w:tcW w:w="680" w:type="dxa"/>
          </w:tcPr>
          <w:p w:rsidR="00B12A84" w:rsidRDefault="00B12A84">
            <w:pPr>
              <w:pStyle w:val="ConsPlusNormal"/>
              <w:jc w:val="center"/>
            </w:pPr>
            <w:r>
              <w:t>N п/п</w:t>
            </w:r>
          </w:p>
        </w:tc>
        <w:tc>
          <w:tcPr>
            <w:tcW w:w="2891" w:type="dxa"/>
          </w:tcPr>
          <w:p w:rsidR="00B12A84" w:rsidRDefault="00B12A84">
            <w:pPr>
              <w:pStyle w:val="ConsPlusNormal"/>
              <w:jc w:val="center"/>
            </w:pPr>
            <w:r>
              <w:t>Наименование (направление) расходов</w:t>
            </w:r>
          </w:p>
        </w:tc>
        <w:tc>
          <w:tcPr>
            <w:tcW w:w="1531" w:type="dxa"/>
          </w:tcPr>
          <w:p w:rsidR="00B12A84" w:rsidRDefault="00B12A84">
            <w:pPr>
              <w:pStyle w:val="ConsPlusNormal"/>
              <w:jc w:val="center"/>
            </w:pPr>
            <w:r>
              <w:t>Единица измерения</w:t>
            </w:r>
          </w:p>
        </w:tc>
        <w:tc>
          <w:tcPr>
            <w:tcW w:w="1531" w:type="dxa"/>
          </w:tcPr>
          <w:p w:rsidR="00B12A84" w:rsidRDefault="00B12A84">
            <w:pPr>
              <w:pStyle w:val="ConsPlusNormal"/>
              <w:jc w:val="center"/>
            </w:pPr>
            <w:r>
              <w:t>Количество</w:t>
            </w:r>
          </w:p>
        </w:tc>
        <w:tc>
          <w:tcPr>
            <w:tcW w:w="1304" w:type="dxa"/>
          </w:tcPr>
          <w:p w:rsidR="00B12A84" w:rsidRDefault="00B12A84">
            <w:pPr>
              <w:pStyle w:val="ConsPlusNormal"/>
              <w:jc w:val="center"/>
            </w:pPr>
            <w:r>
              <w:t>Цена, руб.</w:t>
            </w:r>
          </w:p>
        </w:tc>
        <w:tc>
          <w:tcPr>
            <w:tcW w:w="1134" w:type="dxa"/>
          </w:tcPr>
          <w:p w:rsidR="00B12A84" w:rsidRDefault="00B12A84">
            <w:pPr>
              <w:pStyle w:val="ConsPlusNormal"/>
              <w:jc w:val="center"/>
            </w:pPr>
            <w:r>
              <w:t>Сумма, руб.</w:t>
            </w:r>
          </w:p>
        </w:tc>
      </w:tr>
      <w:tr w:rsidR="00B12A84">
        <w:tc>
          <w:tcPr>
            <w:tcW w:w="9071" w:type="dxa"/>
            <w:gridSpan w:val="6"/>
          </w:tcPr>
          <w:p w:rsidR="00B12A84" w:rsidRDefault="00B12A84">
            <w:pPr>
              <w:pStyle w:val="ConsPlusNormal"/>
              <w:jc w:val="center"/>
            </w:pPr>
            <w:r>
              <w:t>_____________________ год</w:t>
            </w:r>
          </w:p>
        </w:tc>
      </w:tr>
      <w:tr w:rsidR="00B12A84">
        <w:tc>
          <w:tcPr>
            <w:tcW w:w="680" w:type="dxa"/>
          </w:tcPr>
          <w:p w:rsidR="00B12A84" w:rsidRDefault="00B12A84">
            <w:pPr>
              <w:pStyle w:val="ConsPlusNormal"/>
              <w:jc w:val="center"/>
            </w:pPr>
            <w:r>
              <w:t>1</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680" w:type="dxa"/>
          </w:tcPr>
          <w:p w:rsidR="00B12A84" w:rsidRDefault="00B12A84">
            <w:pPr>
              <w:pStyle w:val="ConsPlusNormal"/>
              <w:jc w:val="center"/>
            </w:pPr>
            <w:r>
              <w:t>2</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680" w:type="dxa"/>
          </w:tcPr>
          <w:p w:rsidR="00B12A84" w:rsidRDefault="00B12A84">
            <w:pPr>
              <w:pStyle w:val="ConsPlusNormal"/>
              <w:jc w:val="center"/>
            </w:pPr>
            <w:r>
              <w:t>и т.д.</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7937" w:type="dxa"/>
            <w:gridSpan w:val="5"/>
          </w:tcPr>
          <w:p w:rsidR="00B12A84" w:rsidRDefault="00B12A84">
            <w:pPr>
              <w:pStyle w:val="ConsPlusNormal"/>
            </w:pPr>
            <w:r>
              <w:t>Итого</w:t>
            </w:r>
          </w:p>
        </w:tc>
        <w:tc>
          <w:tcPr>
            <w:tcW w:w="1134"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          ___________            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2"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18" w:name="P1020"/>
      <w:bookmarkEnd w:id="18"/>
      <w:r>
        <w:t>Расчет</w:t>
      </w:r>
    </w:p>
    <w:p w:rsidR="00B12A84" w:rsidRDefault="00B12A84">
      <w:pPr>
        <w:pStyle w:val="ConsPlusNormal"/>
        <w:jc w:val="center"/>
      </w:pPr>
      <w:r>
        <w:t>суммы расходов на обеспечение деятельности</w:t>
      </w:r>
    </w:p>
    <w:p w:rsidR="00B12A84" w:rsidRDefault="00B12A84">
      <w:pPr>
        <w:pStyle w:val="ConsPlusNormal"/>
        <w:jc w:val="center"/>
      </w:pPr>
      <w:r>
        <w:t>некоммерческой организации</w:t>
      </w:r>
    </w:p>
    <w:p w:rsidR="00B12A84" w:rsidRDefault="00B12A84">
      <w:pPr>
        <w:pStyle w:val="ConsPlusNormal"/>
        <w:jc w:val="center"/>
      </w:pPr>
      <w:r>
        <w:t>_________________________________________________</w:t>
      </w:r>
    </w:p>
    <w:p w:rsidR="00B12A84" w:rsidRDefault="00B12A84">
      <w:pPr>
        <w:pStyle w:val="ConsPlusNormal"/>
        <w:jc w:val="center"/>
      </w:pPr>
      <w:r>
        <w:t>(полное наименование организации)</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891"/>
        <w:gridCol w:w="1531"/>
        <w:gridCol w:w="1531"/>
        <w:gridCol w:w="1304"/>
        <w:gridCol w:w="1134"/>
      </w:tblGrid>
      <w:tr w:rsidR="00B12A84">
        <w:tc>
          <w:tcPr>
            <w:tcW w:w="680" w:type="dxa"/>
          </w:tcPr>
          <w:p w:rsidR="00B12A84" w:rsidRDefault="00B12A84">
            <w:pPr>
              <w:pStyle w:val="ConsPlusNormal"/>
              <w:jc w:val="center"/>
            </w:pPr>
            <w:r>
              <w:t>N п/п</w:t>
            </w:r>
          </w:p>
        </w:tc>
        <w:tc>
          <w:tcPr>
            <w:tcW w:w="2891" w:type="dxa"/>
          </w:tcPr>
          <w:p w:rsidR="00B12A84" w:rsidRDefault="00B12A84">
            <w:pPr>
              <w:pStyle w:val="ConsPlusNormal"/>
              <w:jc w:val="center"/>
            </w:pPr>
            <w:r>
              <w:t>Наименование</w:t>
            </w:r>
          </w:p>
        </w:tc>
        <w:tc>
          <w:tcPr>
            <w:tcW w:w="1531" w:type="dxa"/>
          </w:tcPr>
          <w:p w:rsidR="00B12A84" w:rsidRDefault="00B12A84">
            <w:pPr>
              <w:pStyle w:val="ConsPlusNormal"/>
              <w:jc w:val="center"/>
            </w:pPr>
            <w:r>
              <w:t>Единица измерения</w:t>
            </w:r>
          </w:p>
        </w:tc>
        <w:tc>
          <w:tcPr>
            <w:tcW w:w="1531" w:type="dxa"/>
          </w:tcPr>
          <w:p w:rsidR="00B12A84" w:rsidRDefault="00B12A84">
            <w:pPr>
              <w:pStyle w:val="ConsPlusNormal"/>
              <w:jc w:val="center"/>
            </w:pPr>
            <w:r>
              <w:t>Количество</w:t>
            </w:r>
          </w:p>
        </w:tc>
        <w:tc>
          <w:tcPr>
            <w:tcW w:w="1304" w:type="dxa"/>
          </w:tcPr>
          <w:p w:rsidR="00B12A84" w:rsidRDefault="00B12A84">
            <w:pPr>
              <w:pStyle w:val="ConsPlusNormal"/>
              <w:jc w:val="center"/>
            </w:pPr>
            <w:r>
              <w:t>Цена, руб.</w:t>
            </w:r>
          </w:p>
        </w:tc>
        <w:tc>
          <w:tcPr>
            <w:tcW w:w="1134" w:type="dxa"/>
          </w:tcPr>
          <w:p w:rsidR="00B12A84" w:rsidRDefault="00B12A84">
            <w:pPr>
              <w:pStyle w:val="ConsPlusNormal"/>
              <w:jc w:val="center"/>
            </w:pPr>
            <w:r>
              <w:t>Сумма, руб.</w:t>
            </w:r>
          </w:p>
        </w:tc>
      </w:tr>
      <w:tr w:rsidR="00B12A84">
        <w:tc>
          <w:tcPr>
            <w:tcW w:w="9071" w:type="dxa"/>
            <w:gridSpan w:val="6"/>
          </w:tcPr>
          <w:p w:rsidR="00B12A84" w:rsidRDefault="00B12A84">
            <w:pPr>
              <w:pStyle w:val="ConsPlusNormal"/>
              <w:jc w:val="center"/>
            </w:pPr>
            <w:r>
              <w:t>_____________________ год</w:t>
            </w:r>
          </w:p>
        </w:tc>
      </w:tr>
      <w:tr w:rsidR="00B12A84">
        <w:tc>
          <w:tcPr>
            <w:tcW w:w="9071" w:type="dxa"/>
            <w:gridSpan w:val="6"/>
          </w:tcPr>
          <w:p w:rsidR="00B12A84" w:rsidRDefault="00B12A84">
            <w:pPr>
              <w:pStyle w:val="ConsPlusNormal"/>
              <w:outlineLvl w:val="1"/>
            </w:pPr>
            <w:r>
              <w:t>I. Расходы на укрепление материально-технической базы организации</w:t>
            </w:r>
          </w:p>
        </w:tc>
      </w:tr>
      <w:tr w:rsidR="00B12A84">
        <w:tc>
          <w:tcPr>
            <w:tcW w:w="680" w:type="dxa"/>
          </w:tcPr>
          <w:p w:rsidR="00B12A84" w:rsidRDefault="00B12A84">
            <w:pPr>
              <w:pStyle w:val="ConsPlusNormal"/>
              <w:jc w:val="center"/>
            </w:pPr>
            <w:r>
              <w:t>1</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680" w:type="dxa"/>
          </w:tcPr>
          <w:p w:rsidR="00B12A84" w:rsidRDefault="00B12A84">
            <w:pPr>
              <w:pStyle w:val="ConsPlusNormal"/>
              <w:jc w:val="center"/>
            </w:pPr>
            <w:r>
              <w:t>2</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680" w:type="dxa"/>
          </w:tcPr>
          <w:p w:rsidR="00B12A84" w:rsidRDefault="00B12A84">
            <w:pPr>
              <w:pStyle w:val="ConsPlusNormal"/>
              <w:jc w:val="center"/>
            </w:pPr>
            <w:r>
              <w:t>и т.д.</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7937" w:type="dxa"/>
            <w:gridSpan w:val="5"/>
          </w:tcPr>
          <w:p w:rsidR="00B12A84" w:rsidRDefault="00B12A84">
            <w:pPr>
              <w:pStyle w:val="ConsPlusNormal"/>
            </w:pPr>
            <w:r>
              <w:lastRenderedPageBreak/>
              <w:t>Итого по разделу</w:t>
            </w:r>
          </w:p>
        </w:tc>
        <w:tc>
          <w:tcPr>
            <w:tcW w:w="1134" w:type="dxa"/>
          </w:tcPr>
          <w:p w:rsidR="00B12A84" w:rsidRDefault="00B12A84">
            <w:pPr>
              <w:pStyle w:val="ConsPlusNormal"/>
            </w:pPr>
          </w:p>
        </w:tc>
      </w:tr>
      <w:tr w:rsidR="00B12A84">
        <w:tc>
          <w:tcPr>
            <w:tcW w:w="9071" w:type="dxa"/>
            <w:gridSpan w:val="6"/>
          </w:tcPr>
          <w:p w:rsidR="00B12A84" w:rsidRDefault="00B12A84">
            <w:pPr>
              <w:pStyle w:val="ConsPlusNormal"/>
              <w:outlineLvl w:val="1"/>
            </w:pPr>
            <w:r>
              <w:t>II. Расходы на обеспечение текущей деятельности и содержание имущества организации</w:t>
            </w:r>
          </w:p>
        </w:tc>
      </w:tr>
      <w:tr w:rsidR="00B12A84">
        <w:tc>
          <w:tcPr>
            <w:tcW w:w="680" w:type="dxa"/>
          </w:tcPr>
          <w:p w:rsidR="00B12A84" w:rsidRDefault="00B12A84">
            <w:pPr>
              <w:pStyle w:val="ConsPlusNormal"/>
              <w:jc w:val="center"/>
            </w:pPr>
            <w:r>
              <w:t>1</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680" w:type="dxa"/>
          </w:tcPr>
          <w:p w:rsidR="00B12A84" w:rsidRDefault="00B12A84">
            <w:pPr>
              <w:pStyle w:val="ConsPlusNormal"/>
              <w:jc w:val="center"/>
            </w:pPr>
            <w:r>
              <w:t>2</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680" w:type="dxa"/>
          </w:tcPr>
          <w:p w:rsidR="00B12A84" w:rsidRDefault="00B12A84">
            <w:pPr>
              <w:pStyle w:val="ConsPlusNormal"/>
              <w:jc w:val="center"/>
            </w:pPr>
            <w:r>
              <w:t>и т.д.</w:t>
            </w:r>
          </w:p>
        </w:tc>
        <w:tc>
          <w:tcPr>
            <w:tcW w:w="2891" w:type="dxa"/>
          </w:tcPr>
          <w:p w:rsidR="00B12A84" w:rsidRDefault="00B12A84">
            <w:pPr>
              <w:pStyle w:val="ConsPlusNormal"/>
            </w:pPr>
          </w:p>
        </w:tc>
        <w:tc>
          <w:tcPr>
            <w:tcW w:w="1531" w:type="dxa"/>
          </w:tcPr>
          <w:p w:rsidR="00B12A84" w:rsidRDefault="00B12A84">
            <w:pPr>
              <w:pStyle w:val="ConsPlusNormal"/>
            </w:pPr>
          </w:p>
        </w:tc>
        <w:tc>
          <w:tcPr>
            <w:tcW w:w="1531" w:type="dxa"/>
          </w:tcPr>
          <w:p w:rsidR="00B12A84" w:rsidRDefault="00B12A84">
            <w:pPr>
              <w:pStyle w:val="ConsPlusNormal"/>
            </w:pPr>
          </w:p>
        </w:tc>
        <w:tc>
          <w:tcPr>
            <w:tcW w:w="1304" w:type="dxa"/>
          </w:tcPr>
          <w:p w:rsidR="00B12A84" w:rsidRDefault="00B12A84">
            <w:pPr>
              <w:pStyle w:val="ConsPlusNormal"/>
            </w:pPr>
          </w:p>
        </w:tc>
        <w:tc>
          <w:tcPr>
            <w:tcW w:w="1134" w:type="dxa"/>
          </w:tcPr>
          <w:p w:rsidR="00B12A84" w:rsidRDefault="00B12A84">
            <w:pPr>
              <w:pStyle w:val="ConsPlusNormal"/>
            </w:pPr>
          </w:p>
        </w:tc>
      </w:tr>
      <w:tr w:rsidR="00B12A84">
        <w:tc>
          <w:tcPr>
            <w:tcW w:w="7937" w:type="dxa"/>
            <w:gridSpan w:val="5"/>
          </w:tcPr>
          <w:p w:rsidR="00B12A84" w:rsidRDefault="00B12A84">
            <w:pPr>
              <w:pStyle w:val="ConsPlusNormal"/>
            </w:pPr>
            <w:r>
              <w:t>Итого по разделу</w:t>
            </w:r>
          </w:p>
        </w:tc>
        <w:tc>
          <w:tcPr>
            <w:tcW w:w="1134" w:type="dxa"/>
          </w:tcPr>
          <w:p w:rsidR="00B12A84" w:rsidRDefault="00B12A84">
            <w:pPr>
              <w:pStyle w:val="ConsPlusNormal"/>
            </w:pPr>
          </w:p>
        </w:tc>
      </w:tr>
      <w:tr w:rsidR="00B12A84">
        <w:tc>
          <w:tcPr>
            <w:tcW w:w="7937" w:type="dxa"/>
            <w:gridSpan w:val="5"/>
          </w:tcPr>
          <w:p w:rsidR="00B12A84" w:rsidRDefault="00B12A84">
            <w:pPr>
              <w:pStyle w:val="ConsPlusNormal"/>
            </w:pPr>
            <w:r>
              <w:t>Итого за ____ год</w:t>
            </w:r>
          </w:p>
        </w:tc>
        <w:tc>
          <w:tcPr>
            <w:tcW w:w="1134"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             ___________     _______________________</w:t>
      </w:r>
    </w:p>
    <w:p w:rsidR="00B12A84" w:rsidRDefault="00B12A84">
      <w:pPr>
        <w:pStyle w:val="ConsPlusNonformat"/>
        <w:jc w:val="both"/>
      </w:pPr>
      <w:r>
        <w:t xml:space="preserve">             М.П.         (</w:t>
      </w:r>
      <w:proofErr w:type="gramStart"/>
      <w:r>
        <w:t xml:space="preserve">подпись)   </w:t>
      </w:r>
      <w:proofErr w:type="gramEnd"/>
      <w:r>
        <w:t xml:space="preserve">    (расшифровка подписи)</w:t>
      </w:r>
    </w:p>
    <w:p w:rsidR="00B12A84" w:rsidRDefault="00B12A84">
      <w:pPr>
        <w:pStyle w:val="ConsPlusNonformat"/>
        <w:jc w:val="both"/>
      </w:pPr>
    </w:p>
    <w:p w:rsidR="00B12A84" w:rsidRDefault="00B12A84">
      <w:pPr>
        <w:pStyle w:val="ConsPlusNonformat"/>
        <w:jc w:val="both"/>
      </w:pPr>
      <w:r>
        <w:t>Главный бухгалтер        ___________     _______________________</w:t>
      </w:r>
    </w:p>
    <w:p w:rsidR="00B12A84" w:rsidRDefault="00B12A84">
      <w:pPr>
        <w:pStyle w:val="ConsPlusNonformat"/>
        <w:jc w:val="both"/>
      </w:pPr>
      <w:r>
        <w:t xml:space="preserve">(при наличии должности </w:t>
      </w:r>
      <w:proofErr w:type="gramStart"/>
      <w:r>
        <w:t xml:space="preserve">   (</w:t>
      </w:r>
      <w:proofErr w:type="gramEnd"/>
      <w:r>
        <w:t>подпись)       (расшифровка подписи)</w:t>
      </w:r>
    </w:p>
    <w:p w:rsidR="00B12A84" w:rsidRDefault="00B12A84">
      <w:pPr>
        <w:pStyle w:val="ConsPlusNonformat"/>
        <w:jc w:val="both"/>
      </w:pPr>
      <w:r>
        <w:t>в организации)</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Утверждена</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3"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19" w:name="P1098"/>
      <w:bookmarkEnd w:id="19"/>
      <w:r>
        <w:t>Уточненная заявка</w:t>
      </w:r>
    </w:p>
    <w:p w:rsidR="00B12A84" w:rsidRDefault="00B12A84">
      <w:pPr>
        <w:pStyle w:val="ConsPlusNormal"/>
        <w:jc w:val="center"/>
      </w:pPr>
      <w:r>
        <w:t>на реализацию социально значимого проекта</w:t>
      </w:r>
    </w:p>
    <w:p w:rsidR="00B12A84" w:rsidRDefault="00B12A84">
      <w:pPr>
        <w:pStyle w:val="ConsPlusNormal"/>
        <w:jc w:val="center"/>
      </w:pPr>
      <w:r>
        <w:t>______________________________________________</w:t>
      </w:r>
    </w:p>
    <w:p w:rsidR="00B12A84" w:rsidRDefault="00B12A84">
      <w:pPr>
        <w:pStyle w:val="ConsPlusNormal"/>
        <w:jc w:val="center"/>
      </w:pPr>
      <w:r>
        <w:t>(полное наименование проекта)</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29"/>
        <w:gridCol w:w="3742"/>
      </w:tblGrid>
      <w:tr w:rsidR="00B12A84">
        <w:tc>
          <w:tcPr>
            <w:tcW w:w="5329" w:type="dxa"/>
          </w:tcPr>
          <w:p w:rsidR="00B12A84" w:rsidRDefault="00B12A84">
            <w:pPr>
              <w:pStyle w:val="ConsPlusNormal"/>
            </w:pPr>
            <w:r>
              <w:t>Полное наименование организации</w:t>
            </w:r>
          </w:p>
        </w:tc>
        <w:tc>
          <w:tcPr>
            <w:tcW w:w="3742" w:type="dxa"/>
          </w:tcPr>
          <w:p w:rsidR="00B12A84" w:rsidRDefault="00B12A84">
            <w:pPr>
              <w:pStyle w:val="ConsPlusNormal"/>
            </w:pPr>
          </w:p>
        </w:tc>
      </w:tr>
      <w:tr w:rsidR="00B12A84">
        <w:tc>
          <w:tcPr>
            <w:tcW w:w="5329" w:type="dxa"/>
          </w:tcPr>
          <w:p w:rsidR="00B12A84" w:rsidRDefault="00B12A84">
            <w:pPr>
              <w:pStyle w:val="ConsPlusNormal"/>
            </w:pPr>
            <w:r>
              <w:t xml:space="preserve">Направление проекта в соответствии с </w:t>
            </w:r>
            <w:hyperlink r:id="rId94" w:history="1">
              <w:r>
                <w:rPr>
                  <w:color w:val="0000FF"/>
                </w:rPr>
                <w:t>подпунктом 1 пункта 5</w:t>
              </w:r>
            </w:hyperlink>
            <w:r>
              <w:t xml:space="preserve"> Порядка</w:t>
            </w:r>
          </w:p>
        </w:tc>
        <w:tc>
          <w:tcPr>
            <w:tcW w:w="3742" w:type="dxa"/>
          </w:tcPr>
          <w:p w:rsidR="00B12A84" w:rsidRDefault="00B12A84">
            <w:pPr>
              <w:pStyle w:val="ConsPlusNormal"/>
            </w:pPr>
          </w:p>
        </w:tc>
      </w:tr>
      <w:tr w:rsidR="00B12A84">
        <w:tc>
          <w:tcPr>
            <w:tcW w:w="5329" w:type="dxa"/>
          </w:tcPr>
          <w:p w:rsidR="00B12A84" w:rsidRDefault="00B12A84">
            <w:pPr>
              <w:pStyle w:val="ConsPlusNormal"/>
            </w:pPr>
            <w:r>
              <w:t>Стоимость проекта, рублей</w:t>
            </w:r>
          </w:p>
        </w:tc>
        <w:tc>
          <w:tcPr>
            <w:tcW w:w="3742" w:type="dxa"/>
          </w:tcPr>
          <w:p w:rsidR="00B12A84" w:rsidRDefault="00B12A84">
            <w:pPr>
              <w:pStyle w:val="ConsPlusNormal"/>
            </w:pPr>
          </w:p>
        </w:tc>
      </w:tr>
      <w:tr w:rsidR="00B12A84">
        <w:tc>
          <w:tcPr>
            <w:tcW w:w="5329" w:type="dxa"/>
          </w:tcPr>
          <w:p w:rsidR="00B12A84" w:rsidRDefault="00B12A84">
            <w:pPr>
              <w:pStyle w:val="ConsPlusNormal"/>
            </w:pPr>
            <w:r>
              <w:t>Объем субсидии из областного бюджета на реализацию проекта, всего, рублей</w:t>
            </w:r>
          </w:p>
        </w:tc>
        <w:tc>
          <w:tcPr>
            <w:tcW w:w="3742" w:type="dxa"/>
          </w:tcPr>
          <w:p w:rsidR="00B12A84" w:rsidRDefault="00B12A84">
            <w:pPr>
              <w:pStyle w:val="ConsPlusNormal"/>
            </w:pPr>
          </w:p>
        </w:tc>
      </w:tr>
      <w:tr w:rsidR="00B12A84">
        <w:tc>
          <w:tcPr>
            <w:tcW w:w="5329" w:type="dxa"/>
          </w:tcPr>
          <w:p w:rsidR="00B12A84" w:rsidRDefault="00B12A84">
            <w:pPr>
              <w:pStyle w:val="ConsPlusNormal"/>
            </w:pPr>
            <w:r>
              <w:t xml:space="preserve">объем </w:t>
            </w:r>
            <w:proofErr w:type="spellStart"/>
            <w:r>
              <w:t>софинансирования</w:t>
            </w:r>
            <w:proofErr w:type="spellEnd"/>
            <w:r>
              <w:t xml:space="preserve"> проекта из других источников на реализацию проекта (внебюджетные средства), руб., в том числе:</w:t>
            </w:r>
          </w:p>
        </w:tc>
        <w:tc>
          <w:tcPr>
            <w:tcW w:w="3742" w:type="dxa"/>
          </w:tcPr>
          <w:p w:rsidR="00B12A84" w:rsidRDefault="00B12A84">
            <w:pPr>
              <w:pStyle w:val="ConsPlusNormal"/>
            </w:pPr>
          </w:p>
        </w:tc>
      </w:tr>
      <w:tr w:rsidR="00B12A84">
        <w:tc>
          <w:tcPr>
            <w:tcW w:w="5329" w:type="dxa"/>
          </w:tcPr>
          <w:p w:rsidR="00B12A84" w:rsidRDefault="00B12A84">
            <w:pPr>
              <w:pStyle w:val="ConsPlusNormal"/>
            </w:pPr>
            <w:r>
              <w:t>денежные средства</w:t>
            </w:r>
          </w:p>
        </w:tc>
        <w:tc>
          <w:tcPr>
            <w:tcW w:w="3742" w:type="dxa"/>
          </w:tcPr>
          <w:p w:rsidR="00B12A84" w:rsidRDefault="00B12A84">
            <w:pPr>
              <w:pStyle w:val="ConsPlusNormal"/>
            </w:pPr>
          </w:p>
        </w:tc>
      </w:tr>
      <w:tr w:rsidR="00B12A84">
        <w:tc>
          <w:tcPr>
            <w:tcW w:w="5329" w:type="dxa"/>
          </w:tcPr>
          <w:p w:rsidR="00B12A84" w:rsidRDefault="00B12A84">
            <w:pPr>
              <w:pStyle w:val="ConsPlusNormal"/>
            </w:pPr>
            <w:r>
              <w:lastRenderedPageBreak/>
              <w:t>иное имущество, имущественные права</w:t>
            </w:r>
          </w:p>
        </w:tc>
        <w:tc>
          <w:tcPr>
            <w:tcW w:w="3742" w:type="dxa"/>
          </w:tcPr>
          <w:p w:rsidR="00B12A84" w:rsidRDefault="00B12A84">
            <w:pPr>
              <w:pStyle w:val="ConsPlusNormal"/>
            </w:pPr>
          </w:p>
        </w:tc>
      </w:tr>
      <w:tr w:rsidR="00B12A84">
        <w:tc>
          <w:tcPr>
            <w:tcW w:w="5329" w:type="dxa"/>
          </w:tcPr>
          <w:p w:rsidR="00B12A84" w:rsidRDefault="00B12A84">
            <w:pPr>
              <w:pStyle w:val="ConsPlusNormal"/>
            </w:pPr>
            <w:r>
              <w:t>безвозмездно полученные работы и услуги</w:t>
            </w:r>
          </w:p>
        </w:tc>
        <w:tc>
          <w:tcPr>
            <w:tcW w:w="3742" w:type="dxa"/>
          </w:tcPr>
          <w:p w:rsidR="00B12A84" w:rsidRDefault="00B12A84">
            <w:pPr>
              <w:pStyle w:val="ConsPlusNormal"/>
            </w:pPr>
          </w:p>
        </w:tc>
      </w:tr>
      <w:tr w:rsidR="00B12A84">
        <w:tc>
          <w:tcPr>
            <w:tcW w:w="5329" w:type="dxa"/>
          </w:tcPr>
          <w:p w:rsidR="00B12A84" w:rsidRDefault="00B12A84">
            <w:pPr>
              <w:pStyle w:val="ConsPlusNormal"/>
            </w:pPr>
            <w:r>
              <w:t>труд добровольцев</w:t>
            </w:r>
          </w:p>
        </w:tc>
        <w:tc>
          <w:tcPr>
            <w:tcW w:w="3742" w:type="dxa"/>
          </w:tcPr>
          <w:p w:rsidR="00B12A84" w:rsidRDefault="00B12A84">
            <w:pPr>
              <w:pStyle w:val="ConsPlusNormal"/>
            </w:pPr>
          </w:p>
        </w:tc>
      </w:tr>
      <w:tr w:rsidR="00B12A84">
        <w:tc>
          <w:tcPr>
            <w:tcW w:w="5329" w:type="dxa"/>
          </w:tcPr>
          <w:p w:rsidR="00B12A84" w:rsidRDefault="00B12A84">
            <w:pPr>
              <w:pStyle w:val="ConsPlusNormal"/>
            </w:pPr>
            <w:r>
              <w:t>Финансовое обеспечение проекта с учетом перераспределения средств в пределах выделенной субсидии</w:t>
            </w:r>
          </w:p>
        </w:tc>
        <w:tc>
          <w:tcPr>
            <w:tcW w:w="3742" w:type="dxa"/>
          </w:tcPr>
          <w:p w:rsidR="00B12A84" w:rsidRDefault="00B12A84">
            <w:pPr>
              <w:pStyle w:val="ConsPlusNormal"/>
              <w:jc w:val="center"/>
            </w:pPr>
            <w:r>
              <w:t>прилагается</w:t>
            </w:r>
          </w:p>
          <w:p w:rsidR="00B12A84" w:rsidRDefault="00B12A84">
            <w:pPr>
              <w:pStyle w:val="ConsPlusNormal"/>
              <w:jc w:val="center"/>
            </w:pPr>
            <w:r>
              <w:t xml:space="preserve">(использовать форму в соответствии с </w:t>
            </w:r>
            <w:hyperlink w:anchor="P811" w:history="1">
              <w:r>
                <w:rPr>
                  <w:color w:val="0000FF"/>
                </w:rPr>
                <w:t>приложением N 5</w:t>
              </w:r>
            </w:hyperlink>
            <w:r>
              <w:t xml:space="preserve"> к заявке на участие </w:t>
            </w:r>
            <w:proofErr w:type="gramStart"/>
            <w:r>
              <w:t>у конкурсе</w:t>
            </w:r>
            <w:proofErr w:type="gramEnd"/>
            <w:r>
              <w:t>)</w:t>
            </w:r>
          </w:p>
        </w:tc>
      </w:tr>
    </w:tbl>
    <w:p w:rsidR="00B12A84" w:rsidRDefault="00B12A84">
      <w:pPr>
        <w:pStyle w:val="ConsPlusNormal"/>
        <w:jc w:val="both"/>
      </w:pPr>
    </w:p>
    <w:p w:rsidR="00B12A84" w:rsidRDefault="00B12A84">
      <w:pPr>
        <w:pStyle w:val="ConsPlusNonformat"/>
        <w:jc w:val="both"/>
      </w:pPr>
      <w:r>
        <w:t xml:space="preserve">    Руководитель         ___________             _______________________</w:t>
      </w:r>
    </w:p>
    <w:p w:rsidR="00B12A84" w:rsidRDefault="00B12A84">
      <w:pPr>
        <w:pStyle w:val="ConsPlusNonformat"/>
        <w:jc w:val="both"/>
      </w:pPr>
      <w:r>
        <w:t xml:space="preserve">                          (</w:t>
      </w:r>
      <w:proofErr w:type="gramStart"/>
      <w:r>
        <w:t xml:space="preserve">подпись)   </w:t>
      </w:r>
      <w:proofErr w:type="gramEnd"/>
      <w:r>
        <w:t xml:space="preserve">            (расшифровка подписи)</w:t>
      </w:r>
    </w:p>
    <w:p w:rsidR="00B12A84" w:rsidRDefault="00B12A84">
      <w:pPr>
        <w:pStyle w:val="ConsPlusNonformat"/>
        <w:jc w:val="both"/>
      </w:pPr>
      <w:r>
        <w:t xml:space="preserve">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Утверждена</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5"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rmal"/>
        <w:jc w:val="center"/>
      </w:pPr>
      <w:bookmarkStart w:id="20" w:name="P1142"/>
      <w:bookmarkEnd w:id="20"/>
      <w:r>
        <w:t>Уточненная заявка</w:t>
      </w:r>
    </w:p>
    <w:p w:rsidR="00B12A84" w:rsidRDefault="00B12A84">
      <w:pPr>
        <w:pStyle w:val="ConsPlusNormal"/>
        <w:jc w:val="center"/>
      </w:pPr>
      <w:r>
        <w:t>на проведение мероприятий и обеспечение деятельности</w:t>
      </w:r>
    </w:p>
    <w:p w:rsidR="00B12A84" w:rsidRDefault="00B12A84">
      <w:pPr>
        <w:pStyle w:val="ConsPlusNormal"/>
        <w:jc w:val="center"/>
      </w:pPr>
      <w:r>
        <w:t>некоммерческой организации</w:t>
      </w:r>
    </w:p>
    <w:p w:rsidR="00B12A84" w:rsidRDefault="00B12A84">
      <w:pPr>
        <w:pStyle w:val="ConsPlusNormal"/>
        <w:jc w:val="center"/>
      </w:pPr>
      <w:r>
        <w:t>______________________________________________</w:t>
      </w:r>
    </w:p>
    <w:p w:rsidR="00B12A84" w:rsidRDefault="00B12A84">
      <w:pPr>
        <w:pStyle w:val="ConsPlusNormal"/>
        <w:jc w:val="center"/>
      </w:pPr>
      <w:r>
        <w:t>(полное наименование организации)</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50"/>
        <w:gridCol w:w="3912"/>
        <w:gridCol w:w="1361"/>
        <w:gridCol w:w="1417"/>
        <w:gridCol w:w="804"/>
        <w:gridCol w:w="794"/>
      </w:tblGrid>
      <w:tr w:rsidR="00B12A84">
        <w:tc>
          <w:tcPr>
            <w:tcW w:w="4662" w:type="dxa"/>
            <w:gridSpan w:val="2"/>
          </w:tcPr>
          <w:p w:rsidR="00B12A84" w:rsidRDefault="00B12A84">
            <w:pPr>
              <w:pStyle w:val="ConsPlusNormal"/>
            </w:pPr>
            <w:r>
              <w:t>Сокращенное наименование организации</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Юридический и фактический адреса</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Номера телефонов и факса, e-</w:t>
            </w:r>
            <w:proofErr w:type="spellStart"/>
            <w:r>
              <w:t>mail</w:t>
            </w:r>
            <w:proofErr w:type="spellEnd"/>
            <w:r>
              <w:t>, адрес организации в информационно-телекоммуникационной сети Интернет</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Ф.И.О. руководителя организации (полностью), должность, номер телефона</w:t>
            </w:r>
          </w:p>
        </w:tc>
        <w:tc>
          <w:tcPr>
            <w:tcW w:w="4376" w:type="dxa"/>
            <w:gridSpan w:val="4"/>
          </w:tcPr>
          <w:p w:rsidR="00B12A84" w:rsidRDefault="00B12A84">
            <w:pPr>
              <w:pStyle w:val="ConsPlusNormal"/>
            </w:pPr>
          </w:p>
        </w:tc>
      </w:tr>
      <w:tr w:rsidR="00B12A84">
        <w:tc>
          <w:tcPr>
            <w:tcW w:w="9038" w:type="dxa"/>
            <w:gridSpan w:val="6"/>
          </w:tcPr>
          <w:p w:rsidR="00B12A84" w:rsidRDefault="00B12A84">
            <w:pPr>
              <w:pStyle w:val="ConsPlusNormal"/>
              <w:jc w:val="center"/>
              <w:outlineLvl w:val="1"/>
            </w:pPr>
            <w:r>
              <w:t>Перечень планируемых мероприятий:</w:t>
            </w:r>
          </w:p>
        </w:tc>
      </w:tr>
      <w:tr w:rsidR="00B12A84">
        <w:tc>
          <w:tcPr>
            <w:tcW w:w="4662" w:type="dxa"/>
            <w:gridSpan w:val="2"/>
          </w:tcPr>
          <w:p w:rsidR="00B12A84" w:rsidRDefault="00B12A84">
            <w:pPr>
              <w:pStyle w:val="ConsPlusNormal"/>
              <w:jc w:val="center"/>
            </w:pPr>
            <w:r>
              <w:t>наименование</w:t>
            </w:r>
          </w:p>
        </w:tc>
        <w:tc>
          <w:tcPr>
            <w:tcW w:w="4376" w:type="dxa"/>
            <w:gridSpan w:val="4"/>
          </w:tcPr>
          <w:p w:rsidR="00B12A84" w:rsidRDefault="00B12A84">
            <w:pPr>
              <w:pStyle w:val="ConsPlusNormal"/>
              <w:jc w:val="center"/>
            </w:pPr>
            <w:r>
              <w:t>сумма запрашиваемой субсидии, руб.:</w:t>
            </w:r>
          </w:p>
        </w:tc>
      </w:tr>
      <w:tr w:rsidR="00B12A84">
        <w:tc>
          <w:tcPr>
            <w:tcW w:w="9038" w:type="dxa"/>
            <w:gridSpan w:val="6"/>
          </w:tcPr>
          <w:p w:rsidR="00B12A84" w:rsidRDefault="00B12A84">
            <w:pPr>
              <w:pStyle w:val="ConsPlusNormal"/>
              <w:jc w:val="center"/>
            </w:pPr>
            <w:r>
              <w:t>____________________ год</w:t>
            </w:r>
          </w:p>
        </w:tc>
      </w:tr>
      <w:tr w:rsidR="00B12A84">
        <w:tc>
          <w:tcPr>
            <w:tcW w:w="4662" w:type="dxa"/>
            <w:gridSpan w:val="2"/>
          </w:tcPr>
          <w:p w:rsidR="00B12A84" w:rsidRDefault="00B12A84">
            <w:pPr>
              <w:pStyle w:val="ConsPlusNormal"/>
            </w:pPr>
            <w:r>
              <w:t>1.</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2.</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lastRenderedPageBreak/>
              <w:t>3. и т.д.</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Итого:</w:t>
            </w:r>
          </w:p>
        </w:tc>
        <w:tc>
          <w:tcPr>
            <w:tcW w:w="4376" w:type="dxa"/>
            <w:gridSpan w:val="4"/>
          </w:tcPr>
          <w:p w:rsidR="00B12A84" w:rsidRDefault="00B12A84">
            <w:pPr>
              <w:pStyle w:val="ConsPlusNormal"/>
            </w:pPr>
          </w:p>
        </w:tc>
      </w:tr>
      <w:tr w:rsidR="00B12A84">
        <w:tc>
          <w:tcPr>
            <w:tcW w:w="9038" w:type="dxa"/>
            <w:gridSpan w:val="6"/>
          </w:tcPr>
          <w:p w:rsidR="00B12A84" w:rsidRDefault="00B12A84">
            <w:pPr>
              <w:pStyle w:val="ConsPlusNormal"/>
              <w:jc w:val="center"/>
              <w:outlineLvl w:val="1"/>
            </w:pPr>
            <w:r>
              <w:t>Перечень планируемых расходов на обеспечение деятельности:</w:t>
            </w:r>
          </w:p>
        </w:tc>
      </w:tr>
      <w:tr w:rsidR="00B12A84">
        <w:tc>
          <w:tcPr>
            <w:tcW w:w="4662" w:type="dxa"/>
            <w:gridSpan w:val="2"/>
          </w:tcPr>
          <w:p w:rsidR="00B12A84" w:rsidRDefault="00B12A84">
            <w:pPr>
              <w:pStyle w:val="ConsPlusNormal"/>
              <w:jc w:val="center"/>
            </w:pPr>
            <w:r>
              <w:t>наименование</w:t>
            </w:r>
          </w:p>
        </w:tc>
        <w:tc>
          <w:tcPr>
            <w:tcW w:w="4376" w:type="dxa"/>
            <w:gridSpan w:val="4"/>
          </w:tcPr>
          <w:p w:rsidR="00B12A84" w:rsidRDefault="00B12A84">
            <w:pPr>
              <w:pStyle w:val="ConsPlusNormal"/>
              <w:jc w:val="center"/>
            </w:pPr>
            <w:r>
              <w:t>сумма запрашиваемой субсидии, руб.:</w:t>
            </w:r>
          </w:p>
        </w:tc>
      </w:tr>
      <w:tr w:rsidR="00B12A84">
        <w:tc>
          <w:tcPr>
            <w:tcW w:w="4662" w:type="dxa"/>
            <w:gridSpan w:val="2"/>
          </w:tcPr>
          <w:p w:rsidR="00B12A84" w:rsidRDefault="00B12A84">
            <w:pPr>
              <w:pStyle w:val="ConsPlusNormal"/>
            </w:pPr>
            <w:r>
              <w:t>1.</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2.</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3. и т.д.</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Итого:</w:t>
            </w:r>
          </w:p>
        </w:tc>
        <w:tc>
          <w:tcPr>
            <w:tcW w:w="4376" w:type="dxa"/>
            <w:gridSpan w:val="4"/>
          </w:tcPr>
          <w:p w:rsidR="00B12A84" w:rsidRDefault="00B12A84">
            <w:pPr>
              <w:pStyle w:val="ConsPlusNormal"/>
            </w:pPr>
          </w:p>
        </w:tc>
      </w:tr>
      <w:tr w:rsidR="00B12A84">
        <w:tc>
          <w:tcPr>
            <w:tcW w:w="9038" w:type="dxa"/>
            <w:gridSpan w:val="6"/>
          </w:tcPr>
          <w:p w:rsidR="00B12A84" w:rsidRDefault="00B12A84">
            <w:pPr>
              <w:pStyle w:val="ConsPlusNormal"/>
            </w:pPr>
            <w:r>
              <w:t>Всего объем запрашиваемой субсидии из областного бюджета, руб., в том числе:</w:t>
            </w:r>
          </w:p>
        </w:tc>
      </w:tr>
      <w:tr w:rsidR="00B12A84">
        <w:tc>
          <w:tcPr>
            <w:tcW w:w="4662" w:type="dxa"/>
            <w:gridSpan w:val="2"/>
          </w:tcPr>
          <w:p w:rsidR="00B12A84" w:rsidRDefault="00B12A84">
            <w:pPr>
              <w:pStyle w:val="ConsPlusNormal"/>
            </w:pP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r>
              <w:t>на проведение мероприятий</w:t>
            </w:r>
          </w:p>
        </w:tc>
        <w:tc>
          <w:tcPr>
            <w:tcW w:w="4376" w:type="dxa"/>
            <w:gridSpan w:val="4"/>
          </w:tcPr>
          <w:p w:rsidR="00B12A84" w:rsidRDefault="00B12A84">
            <w:pPr>
              <w:pStyle w:val="ConsPlusNormal"/>
            </w:pPr>
          </w:p>
        </w:tc>
      </w:tr>
      <w:tr w:rsidR="00B12A84">
        <w:tc>
          <w:tcPr>
            <w:tcW w:w="4662" w:type="dxa"/>
            <w:gridSpan w:val="2"/>
          </w:tcPr>
          <w:p w:rsidR="00B12A84" w:rsidRDefault="00B12A84">
            <w:pPr>
              <w:pStyle w:val="ConsPlusNormal"/>
            </w:pPr>
          </w:p>
        </w:tc>
        <w:tc>
          <w:tcPr>
            <w:tcW w:w="4376" w:type="dxa"/>
            <w:gridSpan w:val="4"/>
          </w:tcPr>
          <w:p w:rsidR="00B12A84" w:rsidRDefault="00B12A84">
            <w:pPr>
              <w:pStyle w:val="ConsPlusNormal"/>
            </w:pPr>
          </w:p>
        </w:tc>
      </w:tr>
      <w:tr w:rsidR="00B12A84">
        <w:tc>
          <w:tcPr>
            <w:tcW w:w="9038" w:type="dxa"/>
            <w:gridSpan w:val="6"/>
          </w:tcPr>
          <w:p w:rsidR="00B12A84" w:rsidRDefault="00B12A84">
            <w:pPr>
              <w:pStyle w:val="ConsPlusNormal"/>
            </w:pPr>
            <w:r>
              <w:t>на обеспечение деятельности (до 30% от общей суммы запрашиваемой субсидии):</w:t>
            </w:r>
          </w:p>
        </w:tc>
      </w:tr>
      <w:tr w:rsidR="00B12A84">
        <w:tc>
          <w:tcPr>
            <w:tcW w:w="4662" w:type="dxa"/>
            <w:gridSpan w:val="2"/>
          </w:tcPr>
          <w:p w:rsidR="00B12A84" w:rsidRDefault="00B12A84">
            <w:pPr>
              <w:pStyle w:val="ConsPlusNormal"/>
            </w:pPr>
          </w:p>
        </w:tc>
        <w:tc>
          <w:tcPr>
            <w:tcW w:w="4376" w:type="dxa"/>
            <w:gridSpan w:val="4"/>
          </w:tcPr>
          <w:p w:rsidR="00B12A84" w:rsidRDefault="00B12A84">
            <w:pPr>
              <w:pStyle w:val="ConsPlusNormal"/>
            </w:pPr>
          </w:p>
        </w:tc>
      </w:tr>
      <w:tr w:rsidR="00B12A84">
        <w:tc>
          <w:tcPr>
            <w:tcW w:w="9038" w:type="dxa"/>
            <w:gridSpan w:val="6"/>
          </w:tcPr>
          <w:p w:rsidR="00B12A84" w:rsidRDefault="00B12A84">
            <w:pPr>
              <w:pStyle w:val="ConsPlusNormal"/>
              <w:jc w:val="center"/>
              <w:outlineLvl w:val="1"/>
            </w:pPr>
            <w:r>
              <w:t>Уточненный расчет суммы расходов на проведение мероприятий</w:t>
            </w:r>
          </w:p>
        </w:tc>
      </w:tr>
      <w:tr w:rsidR="00B12A84">
        <w:tc>
          <w:tcPr>
            <w:tcW w:w="750" w:type="dxa"/>
          </w:tcPr>
          <w:p w:rsidR="00B12A84" w:rsidRDefault="00B12A84">
            <w:pPr>
              <w:pStyle w:val="ConsPlusNormal"/>
              <w:jc w:val="center"/>
            </w:pPr>
            <w:r>
              <w:t>N п/п</w:t>
            </w:r>
          </w:p>
        </w:tc>
        <w:tc>
          <w:tcPr>
            <w:tcW w:w="3912" w:type="dxa"/>
          </w:tcPr>
          <w:p w:rsidR="00B12A84" w:rsidRDefault="00B12A84">
            <w:pPr>
              <w:pStyle w:val="ConsPlusNormal"/>
              <w:jc w:val="center"/>
            </w:pPr>
            <w:r>
              <w:t>Наименование (направление) расходов</w:t>
            </w:r>
          </w:p>
        </w:tc>
        <w:tc>
          <w:tcPr>
            <w:tcW w:w="1361" w:type="dxa"/>
          </w:tcPr>
          <w:p w:rsidR="00B12A84" w:rsidRDefault="00B12A84">
            <w:pPr>
              <w:pStyle w:val="ConsPlusNormal"/>
              <w:jc w:val="center"/>
            </w:pPr>
            <w:r>
              <w:t>Единица измерения</w:t>
            </w:r>
          </w:p>
        </w:tc>
        <w:tc>
          <w:tcPr>
            <w:tcW w:w="1417" w:type="dxa"/>
          </w:tcPr>
          <w:p w:rsidR="00B12A84" w:rsidRDefault="00B12A84">
            <w:pPr>
              <w:pStyle w:val="ConsPlusNormal"/>
              <w:jc w:val="center"/>
            </w:pPr>
            <w:r>
              <w:t>Количество</w:t>
            </w:r>
          </w:p>
        </w:tc>
        <w:tc>
          <w:tcPr>
            <w:tcW w:w="804" w:type="dxa"/>
          </w:tcPr>
          <w:p w:rsidR="00B12A84" w:rsidRDefault="00B12A84">
            <w:pPr>
              <w:pStyle w:val="ConsPlusNormal"/>
              <w:jc w:val="center"/>
            </w:pPr>
            <w:r>
              <w:t>Цена, руб.</w:t>
            </w:r>
          </w:p>
        </w:tc>
        <w:tc>
          <w:tcPr>
            <w:tcW w:w="794" w:type="dxa"/>
          </w:tcPr>
          <w:p w:rsidR="00B12A84" w:rsidRDefault="00B12A84">
            <w:pPr>
              <w:pStyle w:val="ConsPlusNormal"/>
              <w:jc w:val="center"/>
            </w:pPr>
            <w:r>
              <w:t>Сумма, руб.</w:t>
            </w:r>
          </w:p>
        </w:tc>
      </w:tr>
      <w:tr w:rsidR="00B12A84">
        <w:tc>
          <w:tcPr>
            <w:tcW w:w="750" w:type="dxa"/>
          </w:tcPr>
          <w:p w:rsidR="00B12A84" w:rsidRDefault="00B12A84">
            <w:pPr>
              <w:pStyle w:val="ConsPlusNormal"/>
              <w:jc w:val="center"/>
            </w:pPr>
            <w:r>
              <w:t>1</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750" w:type="dxa"/>
          </w:tcPr>
          <w:p w:rsidR="00B12A84" w:rsidRDefault="00B12A84">
            <w:pPr>
              <w:pStyle w:val="ConsPlusNormal"/>
              <w:jc w:val="center"/>
            </w:pPr>
            <w:r>
              <w:t>2</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750" w:type="dxa"/>
          </w:tcPr>
          <w:p w:rsidR="00B12A84" w:rsidRDefault="00B12A84">
            <w:pPr>
              <w:pStyle w:val="ConsPlusNormal"/>
              <w:jc w:val="center"/>
            </w:pPr>
            <w:r>
              <w:t>и т.д.</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8244" w:type="dxa"/>
            <w:gridSpan w:val="5"/>
          </w:tcPr>
          <w:p w:rsidR="00B12A84" w:rsidRDefault="00B12A84">
            <w:pPr>
              <w:pStyle w:val="ConsPlusNormal"/>
            </w:pPr>
            <w:r>
              <w:t>Итого</w:t>
            </w:r>
          </w:p>
        </w:tc>
        <w:tc>
          <w:tcPr>
            <w:tcW w:w="794" w:type="dxa"/>
          </w:tcPr>
          <w:p w:rsidR="00B12A84" w:rsidRDefault="00B12A84">
            <w:pPr>
              <w:pStyle w:val="ConsPlusNormal"/>
            </w:pPr>
          </w:p>
        </w:tc>
      </w:tr>
      <w:tr w:rsidR="00B12A84">
        <w:tc>
          <w:tcPr>
            <w:tcW w:w="9038" w:type="dxa"/>
            <w:gridSpan w:val="6"/>
          </w:tcPr>
          <w:p w:rsidR="00B12A84" w:rsidRDefault="00B12A84">
            <w:pPr>
              <w:pStyle w:val="ConsPlusNormal"/>
              <w:jc w:val="center"/>
              <w:outlineLvl w:val="1"/>
            </w:pPr>
            <w:r>
              <w:t>Уточненный расчет суммы расходов на обеспечение деятельности некоммерческой организации</w:t>
            </w:r>
          </w:p>
        </w:tc>
      </w:tr>
      <w:tr w:rsidR="00B12A84">
        <w:tc>
          <w:tcPr>
            <w:tcW w:w="9038" w:type="dxa"/>
            <w:gridSpan w:val="6"/>
          </w:tcPr>
          <w:p w:rsidR="00B12A84" w:rsidRDefault="00B12A84">
            <w:pPr>
              <w:pStyle w:val="ConsPlusNormal"/>
              <w:outlineLvl w:val="2"/>
            </w:pPr>
            <w:r>
              <w:t>I. Расходы на укрепление материально-технической базы организации</w:t>
            </w:r>
          </w:p>
        </w:tc>
      </w:tr>
      <w:tr w:rsidR="00B12A84">
        <w:tc>
          <w:tcPr>
            <w:tcW w:w="750" w:type="dxa"/>
          </w:tcPr>
          <w:p w:rsidR="00B12A84" w:rsidRDefault="00B12A84">
            <w:pPr>
              <w:pStyle w:val="ConsPlusNormal"/>
              <w:jc w:val="center"/>
            </w:pPr>
            <w:r>
              <w:t>1</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750" w:type="dxa"/>
          </w:tcPr>
          <w:p w:rsidR="00B12A84" w:rsidRDefault="00B12A84">
            <w:pPr>
              <w:pStyle w:val="ConsPlusNormal"/>
              <w:jc w:val="center"/>
            </w:pPr>
            <w:r>
              <w:t>2</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750" w:type="dxa"/>
          </w:tcPr>
          <w:p w:rsidR="00B12A84" w:rsidRDefault="00B12A84">
            <w:pPr>
              <w:pStyle w:val="ConsPlusNormal"/>
              <w:jc w:val="center"/>
            </w:pPr>
            <w:r>
              <w:t>и т.д.</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8244" w:type="dxa"/>
            <w:gridSpan w:val="5"/>
          </w:tcPr>
          <w:p w:rsidR="00B12A84" w:rsidRDefault="00B12A84">
            <w:pPr>
              <w:pStyle w:val="ConsPlusNormal"/>
            </w:pPr>
            <w:r>
              <w:t>Итого по разделу</w:t>
            </w:r>
          </w:p>
        </w:tc>
        <w:tc>
          <w:tcPr>
            <w:tcW w:w="794" w:type="dxa"/>
          </w:tcPr>
          <w:p w:rsidR="00B12A84" w:rsidRDefault="00B12A84">
            <w:pPr>
              <w:pStyle w:val="ConsPlusNormal"/>
            </w:pPr>
          </w:p>
        </w:tc>
      </w:tr>
      <w:tr w:rsidR="00B12A84">
        <w:tc>
          <w:tcPr>
            <w:tcW w:w="9038" w:type="dxa"/>
            <w:gridSpan w:val="6"/>
          </w:tcPr>
          <w:p w:rsidR="00B12A84" w:rsidRDefault="00B12A84">
            <w:pPr>
              <w:pStyle w:val="ConsPlusNormal"/>
              <w:outlineLvl w:val="2"/>
            </w:pPr>
            <w:r>
              <w:t>II. Расходы на обеспечение текущей деятельности и содержание имущества организации</w:t>
            </w:r>
          </w:p>
        </w:tc>
      </w:tr>
      <w:tr w:rsidR="00B12A84">
        <w:tc>
          <w:tcPr>
            <w:tcW w:w="750" w:type="dxa"/>
          </w:tcPr>
          <w:p w:rsidR="00B12A84" w:rsidRDefault="00B12A84">
            <w:pPr>
              <w:pStyle w:val="ConsPlusNormal"/>
              <w:jc w:val="center"/>
            </w:pPr>
            <w:r>
              <w:t>1</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750" w:type="dxa"/>
          </w:tcPr>
          <w:p w:rsidR="00B12A84" w:rsidRDefault="00B12A84">
            <w:pPr>
              <w:pStyle w:val="ConsPlusNormal"/>
              <w:jc w:val="center"/>
            </w:pPr>
            <w:r>
              <w:t>2</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750" w:type="dxa"/>
          </w:tcPr>
          <w:p w:rsidR="00B12A84" w:rsidRDefault="00B12A84">
            <w:pPr>
              <w:pStyle w:val="ConsPlusNormal"/>
              <w:jc w:val="center"/>
            </w:pPr>
            <w:r>
              <w:lastRenderedPageBreak/>
              <w:t>и т.д.</w:t>
            </w:r>
          </w:p>
        </w:tc>
        <w:tc>
          <w:tcPr>
            <w:tcW w:w="3912" w:type="dxa"/>
          </w:tcPr>
          <w:p w:rsidR="00B12A84" w:rsidRDefault="00B12A84">
            <w:pPr>
              <w:pStyle w:val="ConsPlusNormal"/>
            </w:pPr>
          </w:p>
        </w:tc>
        <w:tc>
          <w:tcPr>
            <w:tcW w:w="1361" w:type="dxa"/>
          </w:tcPr>
          <w:p w:rsidR="00B12A84" w:rsidRDefault="00B12A84">
            <w:pPr>
              <w:pStyle w:val="ConsPlusNormal"/>
            </w:pPr>
          </w:p>
        </w:tc>
        <w:tc>
          <w:tcPr>
            <w:tcW w:w="1417" w:type="dxa"/>
          </w:tcPr>
          <w:p w:rsidR="00B12A84" w:rsidRDefault="00B12A84">
            <w:pPr>
              <w:pStyle w:val="ConsPlusNormal"/>
            </w:pPr>
          </w:p>
        </w:tc>
        <w:tc>
          <w:tcPr>
            <w:tcW w:w="804" w:type="dxa"/>
          </w:tcPr>
          <w:p w:rsidR="00B12A84" w:rsidRDefault="00B12A84">
            <w:pPr>
              <w:pStyle w:val="ConsPlusNormal"/>
            </w:pPr>
          </w:p>
        </w:tc>
        <w:tc>
          <w:tcPr>
            <w:tcW w:w="794" w:type="dxa"/>
          </w:tcPr>
          <w:p w:rsidR="00B12A84" w:rsidRDefault="00B12A84">
            <w:pPr>
              <w:pStyle w:val="ConsPlusNormal"/>
            </w:pPr>
          </w:p>
        </w:tc>
      </w:tr>
      <w:tr w:rsidR="00B12A84">
        <w:tc>
          <w:tcPr>
            <w:tcW w:w="8244" w:type="dxa"/>
            <w:gridSpan w:val="5"/>
          </w:tcPr>
          <w:p w:rsidR="00B12A84" w:rsidRDefault="00B12A84">
            <w:pPr>
              <w:pStyle w:val="ConsPlusNormal"/>
            </w:pPr>
            <w:r>
              <w:t>Итого по разделу</w:t>
            </w:r>
          </w:p>
        </w:tc>
        <w:tc>
          <w:tcPr>
            <w:tcW w:w="794" w:type="dxa"/>
          </w:tcPr>
          <w:p w:rsidR="00B12A84" w:rsidRDefault="00B12A84">
            <w:pPr>
              <w:pStyle w:val="ConsPlusNormal"/>
            </w:pPr>
          </w:p>
        </w:tc>
      </w:tr>
      <w:tr w:rsidR="00B12A84">
        <w:tc>
          <w:tcPr>
            <w:tcW w:w="8244" w:type="dxa"/>
            <w:gridSpan w:val="5"/>
          </w:tcPr>
          <w:p w:rsidR="00B12A84" w:rsidRDefault="00B12A84">
            <w:pPr>
              <w:pStyle w:val="ConsPlusNormal"/>
            </w:pPr>
            <w:r>
              <w:t>Всего</w:t>
            </w:r>
          </w:p>
        </w:tc>
        <w:tc>
          <w:tcPr>
            <w:tcW w:w="794"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         _____________       _________________________</w:t>
      </w:r>
    </w:p>
    <w:p w:rsidR="00B12A84" w:rsidRDefault="00B12A84">
      <w:pPr>
        <w:pStyle w:val="ConsPlusNonformat"/>
        <w:jc w:val="both"/>
      </w:pPr>
      <w:r>
        <w:t xml:space="preserve">              М.П.     (</w:t>
      </w:r>
      <w:proofErr w:type="gramStart"/>
      <w:r>
        <w:t xml:space="preserve">подпись)   </w:t>
      </w:r>
      <w:proofErr w:type="gramEnd"/>
      <w:r>
        <w:t xml:space="preserve">        (расшифровка подписи)</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Утверждено</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6"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nformat"/>
        <w:jc w:val="both"/>
      </w:pPr>
      <w:bookmarkStart w:id="21" w:name="P1278"/>
      <w:bookmarkEnd w:id="21"/>
      <w:r>
        <w:t xml:space="preserve">                    Дополнительное соглашение N _______</w:t>
      </w:r>
    </w:p>
    <w:p w:rsidR="00B12A84" w:rsidRDefault="00B12A84">
      <w:pPr>
        <w:pStyle w:val="ConsPlusNonformat"/>
        <w:jc w:val="both"/>
      </w:pPr>
      <w:r>
        <w:t xml:space="preserve">               к соглашению от "__" __________ г. N _______</w:t>
      </w:r>
    </w:p>
    <w:p w:rsidR="00B12A84" w:rsidRDefault="00B12A84">
      <w:pPr>
        <w:pStyle w:val="ConsPlusNonformat"/>
        <w:jc w:val="both"/>
      </w:pPr>
      <w:r>
        <w:t xml:space="preserve">            __________________________________________________</w:t>
      </w:r>
    </w:p>
    <w:p w:rsidR="00B12A84" w:rsidRDefault="00B12A84">
      <w:pPr>
        <w:pStyle w:val="ConsPlusNonformat"/>
        <w:jc w:val="both"/>
      </w:pPr>
      <w:r>
        <w:t xml:space="preserve">                         (наименование соглашения)</w:t>
      </w:r>
    </w:p>
    <w:p w:rsidR="00B12A84" w:rsidRDefault="00B12A84">
      <w:pPr>
        <w:pStyle w:val="ConsPlusNonformat"/>
        <w:jc w:val="both"/>
      </w:pPr>
    </w:p>
    <w:p w:rsidR="00B12A84" w:rsidRDefault="00B12A84">
      <w:pPr>
        <w:pStyle w:val="ConsPlusNonformat"/>
        <w:jc w:val="both"/>
      </w:pPr>
      <w:r>
        <w:t>г. Екатеринбург                                "__" _______________ 201_ г.</w:t>
      </w:r>
    </w:p>
    <w:p w:rsidR="00B12A84" w:rsidRDefault="00B12A84">
      <w:pPr>
        <w:pStyle w:val="ConsPlusNonformat"/>
        <w:jc w:val="both"/>
      </w:pPr>
    </w:p>
    <w:p w:rsidR="00B12A84" w:rsidRDefault="00B12A84">
      <w:pPr>
        <w:pStyle w:val="ConsPlusNonformat"/>
        <w:jc w:val="both"/>
      </w:pPr>
      <w:r>
        <w:t xml:space="preserve">    </w:t>
      </w:r>
      <w:proofErr w:type="gramStart"/>
      <w:r>
        <w:t>Министерство  социальной</w:t>
      </w:r>
      <w:proofErr w:type="gramEnd"/>
      <w:r>
        <w:t xml:space="preserve">  политики  Свердловской  области, в дальнейшем</w:t>
      </w:r>
    </w:p>
    <w:p w:rsidR="00B12A84" w:rsidRDefault="00B12A84">
      <w:pPr>
        <w:pStyle w:val="ConsPlusNonformat"/>
        <w:jc w:val="both"/>
      </w:pPr>
      <w:proofErr w:type="gramStart"/>
      <w:r>
        <w:t>именуемое  "</w:t>
      </w:r>
      <w:proofErr w:type="gramEnd"/>
      <w:r>
        <w:t>Заказчик",  в  лице  Министра  социальной политики Свердловской</w:t>
      </w:r>
    </w:p>
    <w:p w:rsidR="00B12A84" w:rsidRDefault="00B12A84">
      <w:pPr>
        <w:pStyle w:val="ConsPlusNonformat"/>
        <w:jc w:val="both"/>
      </w:pPr>
      <w:r>
        <w:t xml:space="preserve">области Андрея Владимировича Злоказова, действующего на основании </w:t>
      </w:r>
      <w:hyperlink r:id="rId97" w:history="1">
        <w:r>
          <w:rPr>
            <w:color w:val="0000FF"/>
          </w:rPr>
          <w:t>Положения</w:t>
        </w:r>
      </w:hyperlink>
    </w:p>
    <w:p w:rsidR="00B12A84" w:rsidRDefault="00B12A84">
      <w:pPr>
        <w:pStyle w:val="ConsPlusNonformat"/>
        <w:jc w:val="both"/>
      </w:pPr>
      <w:r>
        <w:t>"</w:t>
      </w:r>
      <w:proofErr w:type="gramStart"/>
      <w:r>
        <w:t>о  Министерстве</w:t>
      </w:r>
      <w:proofErr w:type="gramEnd"/>
      <w:r>
        <w:t xml:space="preserve"> социальной политики  Свердловской  области", утвержденного</w:t>
      </w:r>
    </w:p>
    <w:p w:rsidR="00B12A84" w:rsidRDefault="00B12A84">
      <w:pPr>
        <w:pStyle w:val="ConsPlusNonformat"/>
        <w:jc w:val="both"/>
      </w:pPr>
      <w:proofErr w:type="gramStart"/>
      <w:r>
        <w:t>Постановлением  Правительства</w:t>
      </w:r>
      <w:proofErr w:type="gramEnd"/>
      <w:r>
        <w:t xml:space="preserve">  Свердловской  области от 12.05.2012 N 485-ПП</w:t>
      </w:r>
    </w:p>
    <w:p w:rsidR="00B12A84" w:rsidRDefault="00B12A84">
      <w:pPr>
        <w:pStyle w:val="ConsPlusNonformat"/>
        <w:jc w:val="both"/>
      </w:pPr>
      <w:r>
        <w:t xml:space="preserve">"о Министерстве социальной политики Свердловской области", </w:t>
      </w:r>
      <w:proofErr w:type="gramStart"/>
      <w:r>
        <w:t>с  одной</w:t>
      </w:r>
      <w:proofErr w:type="gramEnd"/>
      <w:r>
        <w:t xml:space="preserve"> стороны</w:t>
      </w:r>
    </w:p>
    <w:p w:rsidR="00B12A84" w:rsidRDefault="00B12A84">
      <w:pPr>
        <w:pStyle w:val="ConsPlusNonformat"/>
        <w:jc w:val="both"/>
      </w:pPr>
      <w:r>
        <w:t>и _________________________________________________, именуемая в дальнейшем</w:t>
      </w:r>
    </w:p>
    <w:p w:rsidR="00B12A84" w:rsidRDefault="00B12A84">
      <w:pPr>
        <w:pStyle w:val="ConsPlusNonformat"/>
        <w:jc w:val="both"/>
      </w:pPr>
      <w:r>
        <w:t>"Исполнитель", в лице __________________________, действующего на основании</w:t>
      </w:r>
    </w:p>
    <w:p w:rsidR="00B12A84" w:rsidRDefault="00B12A84">
      <w:pPr>
        <w:pStyle w:val="ConsPlusNonformat"/>
        <w:jc w:val="both"/>
      </w:pPr>
      <w:r>
        <w:t>____________________, зарегистрированного ________________________________,</w:t>
      </w:r>
    </w:p>
    <w:p w:rsidR="00B12A84" w:rsidRDefault="00B12A84">
      <w:pPr>
        <w:pStyle w:val="ConsPlusNonformat"/>
        <w:jc w:val="both"/>
      </w:pPr>
      <w:proofErr w:type="gramStart"/>
      <w:r>
        <w:t>с  другой</w:t>
      </w:r>
      <w:proofErr w:type="gramEnd"/>
      <w:r>
        <w:t xml:space="preserve">  стороны,  совместно  именуемые  "Стороны",  заключили  настоящее</w:t>
      </w:r>
    </w:p>
    <w:p w:rsidR="00B12A84" w:rsidRDefault="00B12A84">
      <w:pPr>
        <w:pStyle w:val="ConsPlusNonformat"/>
        <w:jc w:val="both"/>
      </w:pPr>
      <w:r>
        <w:t>дополнительное соглашение о нижеследующем:</w:t>
      </w:r>
    </w:p>
    <w:p w:rsidR="00B12A84" w:rsidRDefault="00B12A84">
      <w:pPr>
        <w:pStyle w:val="ConsPlusNonformat"/>
        <w:jc w:val="both"/>
      </w:pPr>
      <w:r>
        <w:t xml:space="preserve">    в соответствии с пунктом _________ </w:t>
      </w:r>
      <w:hyperlink r:id="rId98" w:history="1">
        <w:r>
          <w:rPr>
            <w:color w:val="0000FF"/>
          </w:rPr>
          <w:t>Порядка</w:t>
        </w:r>
      </w:hyperlink>
      <w:r>
        <w:t xml:space="preserve"> предоставления из областного</w:t>
      </w:r>
    </w:p>
    <w:p w:rsidR="00B12A84" w:rsidRDefault="00B12A84">
      <w:pPr>
        <w:pStyle w:val="ConsPlusNonformat"/>
        <w:jc w:val="both"/>
      </w:pPr>
      <w:proofErr w:type="gramStart"/>
      <w:r>
        <w:t>бюджета  субсидий</w:t>
      </w:r>
      <w:proofErr w:type="gramEnd"/>
      <w:r>
        <w:t xml:space="preserve">  социально  ориентированным  некоммерческим организациям,</w:t>
      </w:r>
    </w:p>
    <w:p w:rsidR="00B12A84" w:rsidRDefault="00B12A84">
      <w:pPr>
        <w:pStyle w:val="ConsPlusNonformat"/>
        <w:jc w:val="both"/>
      </w:pPr>
      <w:r>
        <w:t>утвержденного   Постановлением    Правительства    Свердловской     области</w:t>
      </w:r>
    </w:p>
    <w:p w:rsidR="00B12A84" w:rsidRDefault="00B12A84">
      <w:pPr>
        <w:pStyle w:val="ConsPlusNonformat"/>
        <w:jc w:val="both"/>
      </w:pPr>
      <w:r>
        <w:t xml:space="preserve">от </w:t>
      </w:r>
      <w:proofErr w:type="gramStart"/>
      <w:r>
        <w:t>12.01.2015  N</w:t>
      </w:r>
      <w:proofErr w:type="gramEnd"/>
      <w:r>
        <w:t xml:space="preserve"> 5-ПП,  приложение  к соглашению от "__" ________ 2015 N __</w:t>
      </w:r>
    </w:p>
    <w:p w:rsidR="00B12A84" w:rsidRDefault="00B12A84">
      <w:pPr>
        <w:pStyle w:val="ConsPlusNonformat"/>
        <w:jc w:val="both"/>
      </w:pPr>
      <w:r>
        <w:t>___________________________________________________________________________</w:t>
      </w:r>
    </w:p>
    <w:p w:rsidR="00B12A84" w:rsidRDefault="00B12A84">
      <w:pPr>
        <w:pStyle w:val="ConsPlusNonformat"/>
        <w:jc w:val="both"/>
      </w:pPr>
      <w:r>
        <w:t xml:space="preserve">                         (наименование соглашения)</w:t>
      </w:r>
    </w:p>
    <w:p w:rsidR="00B12A84" w:rsidRDefault="00B12A84">
      <w:pPr>
        <w:pStyle w:val="ConsPlusNonformat"/>
        <w:jc w:val="both"/>
      </w:pPr>
      <w:r>
        <w:t>(смета доходов и расходов) изложить в следующей редакции (прилагается).</w:t>
      </w:r>
    </w:p>
    <w:p w:rsidR="00B12A84" w:rsidRDefault="00B12A84">
      <w:pPr>
        <w:pStyle w:val="ConsPlusNonformat"/>
        <w:jc w:val="both"/>
      </w:pPr>
      <w:r>
        <w:t xml:space="preserve">          ЗАКАЗЧИК                              ИСПОЛНИТЕЛЬ</w:t>
      </w:r>
    </w:p>
    <w:p w:rsidR="00B12A84" w:rsidRDefault="00B12A84">
      <w:pPr>
        <w:pStyle w:val="ConsPlusNonformat"/>
        <w:jc w:val="both"/>
      </w:pPr>
      <w:r>
        <w:t>Министерство социальной политики                      Реквизиты организации</w:t>
      </w:r>
    </w:p>
    <w:p w:rsidR="00B12A84" w:rsidRDefault="00B12A84">
      <w:pPr>
        <w:pStyle w:val="ConsPlusNonformat"/>
        <w:jc w:val="both"/>
      </w:pPr>
      <w:r>
        <w:t>Свердловской области</w:t>
      </w:r>
    </w:p>
    <w:p w:rsidR="00B12A84" w:rsidRDefault="00B12A84">
      <w:pPr>
        <w:pStyle w:val="ConsPlusNonformat"/>
        <w:jc w:val="both"/>
      </w:pPr>
      <w:r>
        <w:t>г. Екатеринбург, ул. Большакова, 105</w:t>
      </w:r>
    </w:p>
    <w:p w:rsidR="00B12A84" w:rsidRDefault="00B12A84">
      <w:pPr>
        <w:pStyle w:val="ConsPlusNonformat"/>
        <w:jc w:val="both"/>
      </w:pPr>
      <w:r>
        <w:t>Банковские реквизиты:</w:t>
      </w:r>
    </w:p>
    <w:p w:rsidR="00B12A84" w:rsidRDefault="00B12A84">
      <w:pPr>
        <w:pStyle w:val="ConsPlusNonformat"/>
        <w:jc w:val="both"/>
      </w:pPr>
      <w:r>
        <w:t>УФК по Свердловской области (Министерство</w:t>
      </w:r>
    </w:p>
    <w:p w:rsidR="00B12A84" w:rsidRDefault="00B12A84">
      <w:pPr>
        <w:pStyle w:val="ConsPlusNonformat"/>
        <w:jc w:val="both"/>
      </w:pPr>
      <w:r>
        <w:t>финансов Свердловской области, Министерство</w:t>
      </w:r>
    </w:p>
    <w:p w:rsidR="00B12A84" w:rsidRDefault="00B12A84">
      <w:pPr>
        <w:pStyle w:val="ConsPlusNonformat"/>
        <w:jc w:val="both"/>
      </w:pPr>
      <w:r>
        <w:t>социальной политики Свердловской области)</w:t>
      </w:r>
    </w:p>
    <w:p w:rsidR="00B12A84" w:rsidRDefault="00B12A84">
      <w:pPr>
        <w:pStyle w:val="ConsPlusNonformat"/>
        <w:jc w:val="both"/>
      </w:pPr>
      <w:r>
        <w:t>ИНН 6661081169/КПП 666101001</w:t>
      </w:r>
    </w:p>
    <w:p w:rsidR="00B12A84" w:rsidRDefault="00B12A84">
      <w:pPr>
        <w:pStyle w:val="ConsPlusNonformat"/>
        <w:jc w:val="both"/>
      </w:pPr>
      <w:r>
        <w:t>БИК 046577001</w:t>
      </w:r>
    </w:p>
    <w:p w:rsidR="00B12A84" w:rsidRDefault="00B12A84">
      <w:pPr>
        <w:pStyle w:val="ConsPlusNonformat"/>
        <w:jc w:val="both"/>
      </w:pPr>
      <w:r>
        <w:t>р/счет: 40201810400000100001</w:t>
      </w:r>
    </w:p>
    <w:p w:rsidR="00B12A84" w:rsidRDefault="00B12A84">
      <w:pPr>
        <w:pStyle w:val="ConsPlusNonformat"/>
        <w:jc w:val="both"/>
      </w:pPr>
      <w:r>
        <w:lastRenderedPageBreak/>
        <w:t>в Уральском ГУ Банка России</w:t>
      </w:r>
    </w:p>
    <w:p w:rsidR="00B12A84" w:rsidRDefault="00B12A84">
      <w:pPr>
        <w:pStyle w:val="ConsPlusNonformat"/>
        <w:jc w:val="both"/>
      </w:pPr>
      <w:r>
        <w:t>г. Екатеринбург</w:t>
      </w:r>
    </w:p>
    <w:p w:rsidR="00B12A84" w:rsidRDefault="00B12A84">
      <w:pPr>
        <w:pStyle w:val="ConsPlusNonformat"/>
        <w:jc w:val="both"/>
      </w:pPr>
      <w:r>
        <w:t>л/с 03015260370</w:t>
      </w:r>
    </w:p>
    <w:p w:rsidR="00B12A84" w:rsidRDefault="00B12A84">
      <w:pPr>
        <w:pStyle w:val="ConsPlusNonformat"/>
        <w:jc w:val="both"/>
      </w:pPr>
      <w:r>
        <w:t>Министр социальной политики                     Руководитель организации</w:t>
      </w:r>
    </w:p>
    <w:p w:rsidR="00B12A84" w:rsidRDefault="00B12A84">
      <w:pPr>
        <w:pStyle w:val="ConsPlusNonformat"/>
        <w:jc w:val="both"/>
      </w:pPr>
      <w:r>
        <w:t>Свердловской области</w:t>
      </w:r>
    </w:p>
    <w:p w:rsidR="00B12A84" w:rsidRDefault="00B12A84">
      <w:pPr>
        <w:pStyle w:val="ConsPlusNonformat"/>
        <w:jc w:val="both"/>
      </w:pPr>
      <w:r>
        <w:t>_________________ А.В. Злоказов                 ____________________ Ф.И.О.</w:t>
      </w:r>
    </w:p>
    <w:p w:rsidR="00B12A84" w:rsidRDefault="00B12A84">
      <w:pPr>
        <w:pStyle w:val="ConsPlusNonformat"/>
        <w:jc w:val="both"/>
      </w:pPr>
      <w:r>
        <w:t>"__" ______________ 20__ г.                     "__" ______________ 20__ г.</w:t>
      </w:r>
    </w:p>
    <w:p w:rsidR="00B12A84" w:rsidRDefault="00B12A84">
      <w:pPr>
        <w:pStyle w:val="ConsPlusNonformat"/>
        <w:jc w:val="both"/>
      </w:pPr>
      <w:r>
        <w:t xml:space="preserve">    М.П.                                           М.П.</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99"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nformat"/>
        <w:jc w:val="both"/>
      </w:pPr>
      <w:bookmarkStart w:id="22" w:name="P1336"/>
      <w:bookmarkEnd w:id="22"/>
      <w:r>
        <w:t xml:space="preserve">                                   Отчет</w:t>
      </w:r>
    </w:p>
    <w:p w:rsidR="00B12A84" w:rsidRDefault="00B12A84">
      <w:pPr>
        <w:pStyle w:val="ConsPlusNonformat"/>
        <w:jc w:val="both"/>
      </w:pPr>
      <w:r>
        <w:t xml:space="preserve">                    об использовании субсидии и средств</w:t>
      </w:r>
    </w:p>
    <w:p w:rsidR="00B12A84" w:rsidRDefault="00B12A84">
      <w:pPr>
        <w:pStyle w:val="ConsPlusNonformat"/>
        <w:jc w:val="both"/>
      </w:pPr>
      <w:r>
        <w:t xml:space="preserve">          из внебюджетных источников финансирования на реализацию</w:t>
      </w:r>
    </w:p>
    <w:p w:rsidR="00B12A84" w:rsidRDefault="00B12A84">
      <w:pPr>
        <w:pStyle w:val="ConsPlusNonformat"/>
        <w:jc w:val="both"/>
      </w:pPr>
      <w:r>
        <w:t xml:space="preserve">       социально значимого проекта ________________________________</w:t>
      </w:r>
    </w:p>
    <w:p w:rsidR="00B12A84" w:rsidRDefault="00B12A84">
      <w:pPr>
        <w:pStyle w:val="ConsPlusNonformat"/>
        <w:jc w:val="both"/>
      </w:pPr>
      <w:r>
        <w:t xml:space="preserve">                                    (полное наименование проекта)</w:t>
      </w:r>
    </w:p>
    <w:p w:rsidR="00B12A84" w:rsidRDefault="00B12A84">
      <w:pPr>
        <w:pStyle w:val="ConsPlusNonformat"/>
        <w:jc w:val="both"/>
      </w:pPr>
      <w:r>
        <w:t xml:space="preserve">           _____________________________________________________</w:t>
      </w:r>
    </w:p>
    <w:p w:rsidR="00B12A84" w:rsidRDefault="00B12A84">
      <w:pPr>
        <w:pStyle w:val="ConsPlusNonformat"/>
        <w:jc w:val="both"/>
      </w:pPr>
      <w:r>
        <w:t xml:space="preserve">                     (полное наименование организации)</w:t>
      </w:r>
    </w:p>
    <w:p w:rsidR="00B12A84" w:rsidRDefault="00B12A84">
      <w:pPr>
        <w:pStyle w:val="ConsPlusNonformat"/>
        <w:jc w:val="both"/>
      </w:pPr>
      <w:r>
        <w:t xml:space="preserve">    в соответствии с соглашением __________________________________________</w:t>
      </w:r>
    </w:p>
    <w:p w:rsidR="00B12A84" w:rsidRDefault="00B12A84">
      <w:pPr>
        <w:pStyle w:val="ConsPlusNonformat"/>
        <w:jc w:val="both"/>
      </w:pPr>
      <w:r>
        <w:t xml:space="preserve">                                 (реквизиты соглашения: номер, дата)</w:t>
      </w:r>
    </w:p>
    <w:p w:rsidR="00B12A84" w:rsidRDefault="00B12A84">
      <w:pPr>
        <w:pStyle w:val="ConsPlusNormal"/>
        <w:jc w:val="both"/>
      </w:pPr>
    </w:p>
    <w:p w:rsidR="00B12A84" w:rsidRDefault="00B12A84">
      <w:pPr>
        <w:sectPr w:rsidR="00B12A8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268"/>
        <w:gridCol w:w="1304"/>
        <w:gridCol w:w="964"/>
        <w:gridCol w:w="850"/>
        <w:gridCol w:w="1757"/>
        <w:gridCol w:w="1191"/>
        <w:gridCol w:w="907"/>
        <w:gridCol w:w="850"/>
        <w:gridCol w:w="1814"/>
        <w:gridCol w:w="1191"/>
      </w:tblGrid>
      <w:tr w:rsidR="00B12A84">
        <w:tc>
          <w:tcPr>
            <w:tcW w:w="510" w:type="dxa"/>
            <w:vMerge w:val="restart"/>
            <w:vAlign w:val="center"/>
          </w:tcPr>
          <w:p w:rsidR="00B12A84" w:rsidRDefault="00B12A84">
            <w:pPr>
              <w:pStyle w:val="ConsPlusNormal"/>
              <w:jc w:val="center"/>
            </w:pPr>
            <w:r>
              <w:lastRenderedPageBreak/>
              <w:t>N п/п</w:t>
            </w:r>
          </w:p>
        </w:tc>
        <w:tc>
          <w:tcPr>
            <w:tcW w:w="2268" w:type="dxa"/>
            <w:vMerge w:val="restart"/>
            <w:vAlign w:val="center"/>
          </w:tcPr>
          <w:p w:rsidR="00B12A84" w:rsidRDefault="00B12A84">
            <w:pPr>
              <w:pStyle w:val="ConsPlusNormal"/>
              <w:jc w:val="center"/>
            </w:pPr>
            <w:r>
              <w:t>Наименование расходов (в соответствии со сметой доходов и расходов)</w:t>
            </w:r>
          </w:p>
        </w:tc>
        <w:tc>
          <w:tcPr>
            <w:tcW w:w="1304" w:type="dxa"/>
            <w:vMerge w:val="restart"/>
            <w:vAlign w:val="center"/>
          </w:tcPr>
          <w:p w:rsidR="00B12A84" w:rsidRDefault="00B12A84">
            <w:pPr>
              <w:pStyle w:val="ConsPlusNormal"/>
              <w:jc w:val="center"/>
            </w:pPr>
            <w:r>
              <w:t>единица измерения</w:t>
            </w:r>
          </w:p>
        </w:tc>
        <w:tc>
          <w:tcPr>
            <w:tcW w:w="4762" w:type="dxa"/>
            <w:gridSpan w:val="4"/>
            <w:vAlign w:val="center"/>
          </w:tcPr>
          <w:p w:rsidR="00B12A84" w:rsidRDefault="00B12A84">
            <w:pPr>
              <w:pStyle w:val="ConsPlusNormal"/>
              <w:jc w:val="center"/>
            </w:pPr>
            <w:r>
              <w:t>Предусмотрено сметой</w:t>
            </w:r>
          </w:p>
        </w:tc>
        <w:tc>
          <w:tcPr>
            <w:tcW w:w="4762" w:type="dxa"/>
            <w:gridSpan w:val="4"/>
            <w:vAlign w:val="center"/>
          </w:tcPr>
          <w:p w:rsidR="00B12A84" w:rsidRDefault="00B12A84">
            <w:pPr>
              <w:pStyle w:val="ConsPlusNormal"/>
              <w:jc w:val="center"/>
            </w:pPr>
            <w:r>
              <w:t>Фактические расходы</w:t>
            </w:r>
          </w:p>
        </w:tc>
      </w:tr>
      <w:tr w:rsidR="00B12A84">
        <w:tc>
          <w:tcPr>
            <w:tcW w:w="510" w:type="dxa"/>
            <w:vMerge/>
          </w:tcPr>
          <w:p w:rsidR="00B12A84" w:rsidRDefault="00B12A84"/>
        </w:tc>
        <w:tc>
          <w:tcPr>
            <w:tcW w:w="2268" w:type="dxa"/>
            <w:vMerge/>
          </w:tcPr>
          <w:p w:rsidR="00B12A84" w:rsidRDefault="00B12A84"/>
        </w:tc>
        <w:tc>
          <w:tcPr>
            <w:tcW w:w="1304" w:type="dxa"/>
            <w:vMerge/>
          </w:tcPr>
          <w:p w:rsidR="00B12A84" w:rsidRDefault="00B12A84"/>
        </w:tc>
        <w:tc>
          <w:tcPr>
            <w:tcW w:w="964" w:type="dxa"/>
            <w:vMerge w:val="restart"/>
            <w:vAlign w:val="center"/>
          </w:tcPr>
          <w:p w:rsidR="00B12A84" w:rsidRDefault="00B12A84">
            <w:pPr>
              <w:pStyle w:val="ConsPlusNormal"/>
              <w:jc w:val="center"/>
            </w:pPr>
            <w:r>
              <w:t>кол-во</w:t>
            </w:r>
          </w:p>
        </w:tc>
        <w:tc>
          <w:tcPr>
            <w:tcW w:w="850" w:type="dxa"/>
            <w:vMerge w:val="restart"/>
            <w:vAlign w:val="center"/>
          </w:tcPr>
          <w:p w:rsidR="00B12A84" w:rsidRDefault="00B12A84">
            <w:pPr>
              <w:pStyle w:val="ConsPlusNormal"/>
              <w:jc w:val="center"/>
            </w:pPr>
            <w:r>
              <w:t>Всего, руб.</w:t>
            </w:r>
          </w:p>
        </w:tc>
        <w:tc>
          <w:tcPr>
            <w:tcW w:w="2948" w:type="dxa"/>
            <w:gridSpan w:val="2"/>
            <w:vAlign w:val="center"/>
          </w:tcPr>
          <w:p w:rsidR="00B12A84" w:rsidRDefault="00B12A84">
            <w:pPr>
              <w:pStyle w:val="ConsPlusNormal"/>
              <w:jc w:val="center"/>
            </w:pPr>
            <w:r>
              <w:t>в том числе:</w:t>
            </w:r>
          </w:p>
        </w:tc>
        <w:tc>
          <w:tcPr>
            <w:tcW w:w="4762" w:type="dxa"/>
            <w:gridSpan w:val="4"/>
            <w:vAlign w:val="center"/>
          </w:tcPr>
          <w:p w:rsidR="00B12A84" w:rsidRDefault="00B12A84">
            <w:pPr>
              <w:pStyle w:val="ConsPlusNormal"/>
              <w:jc w:val="center"/>
            </w:pPr>
            <w:r>
              <w:t>Расходы за отчетный период</w:t>
            </w:r>
          </w:p>
        </w:tc>
      </w:tr>
      <w:tr w:rsidR="00B12A84">
        <w:tc>
          <w:tcPr>
            <w:tcW w:w="510" w:type="dxa"/>
            <w:vMerge/>
          </w:tcPr>
          <w:p w:rsidR="00B12A84" w:rsidRDefault="00B12A84"/>
        </w:tc>
        <w:tc>
          <w:tcPr>
            <w:tcW w:w="2268" w:type="dxa"/>
            <w:vMerge/>
          </w:tcPr>
          <w:p w:rsidR="00B12A84" w:rsidRDefault="00B12A84"/>
        </w:tc>
        <w:tc>
          <w:tcPr>
            <w:tcW w:w="1304" w:type="dxa"/>
            <w:vMerge/>
          </w:tcPr>
          <w:p w:rsidR="00B12A84" w:rsidRDefault="00B12A84"/>
        </w:tc>
        <w:tc>
          <w:tcPr>
            <w:tcW w:w="964" w:type="dxa"/>
            <w:vMerge/>
          </w:tcPr>
          <w:p w:rsidR="00B12A84" w:rsidRDefault="00B12A84"/>
        </w:tc>
        <w:tc>
          <w:tcPr>
            <w:tcW w:w="850" w:type="dxa"/>
            <w:vMerge/>
          </w:tcPr>
          <w:p w:rsidR="00B12A84" w:rsidRDefault="00B12A84"/>
        </w:tc>
        <w:tc>
          <w:tcPr>
            <w:tcW w:w="1757" w:type="dxa"/>
            <w:vMerge w:val="restart"/>
            <w:vAlign w:val="center"/>
          </w:tcPr>
          <w:p w:rsidR="00B12A84" w:rsidRDefault="00B12A84">
            <w:pPr>
              <w:pStyle w:val="ConsPlusNormal"/>
            </w:pPr>
            <w:r>
              <w:t>средства организации и привлеченные средства</w:t>
            </w:r>
          </w:p>
        </w:tc>
        <w:tc>
          <w:tcPr>
            <w:tcW w:w="1191" w:type="dxa"/>
            <w:vMerge w:val="restart"/>
            <w:vAlign w:val="center"/>
          </w:tcPr>
          <w:p w:rsidR="00B12A84" w:rsidRDefault="00B12A84">
            <w:pPr>
              <w:pStyle w:val="ConsPlusNormal"/>
            </w:pPr>
            <w:r>
              <w:t>средства субсидии</w:t>
            </w:r>
          </w:p>
        </w:tc>
        <w:tc>
          <w:tcPr>
            <w:tcW w:w="907" w:type="dxa"/>
            <w:vMerge w:val="restart"/>
            <w:vAlign w:val="center"/>
          </w:tcPr>
          <w:p w:rsidR="00B12A84" w:rsidRDefault="00B12A84">
            <w:pPr>
              <w:pStyle w:val="ConsPlusNormal"/>
              <w:jc w:val="center"/>
            </w:pPr>
            <w:r>
              <w:t>кол-во</w:t>
            </w:r>
          </w:p>
        </w:tc>
        <w:tc>
          <w:tcPr>
            <w:tcW w:w="850" w:type="dxa"/>
            <w:vMerge w:val="restart"/>
            <w:vAlign w:val="center"/>
          </w:tcPr>
          <w:p w:rsidR="00B12A84" w:rsidRDefault="00B12A84">
            <w:pPr>
              <w:pStyle w:val="ConsPlusNormal"/>
              <w:jc w:val="center"/>
            </w:pPr>
            <w:r>
              <w:t>Всего, руб.</w:t>
            </w:r>
          </w:p>
        </w:tc>
        <w:tc>
          <w:tcPr>
            <w:tcW w:w="3005" w:type="dxa"/>
            <w:gridSpan w:val="2"/>
            <w:vAlign w:val="center"/>
          </w:tcPr>
          <w:p w:rsidR="00B12A84" w:rsidRDefault="00B12A84">
            <w:pPr>
              <w:pStyle w:val="ConsPlusNormal"/>
              <w:jc w:val="center"/>
            </w:pPr>
            <w:r>
              <w:t>в том числе:</w:t>
            </w:r>
          </w:p>
        </w:tc>
      </w:tr>
      <w:tr w:rsidR="00B12A84">
        <w:tc>
          <w:tcPr>
            <w:tcW w:w="510" w:type="dxa"/>
            <w:vMerge/>
          </w:tcPr>
          <w:p w:rsidR="00B12A84" w:rsidRDefault="00B12A84"/>
        </w:tc>
        <w:tc>
          <w:tcPr>
            <w:tcW w:w="2268" w:type="dxa"/>
            <w:vMerge/>
          </w:tcPr>
          <w:p w:rsidR="00B12A84" w:rsidRDefault="00B12A84"/>
        </w:tc>
        <w:tc>
          <w:tcPr>
            <w:tcW w:w="1304" w:type="dxa"/>
            <w:vMerge/>
          </w:tcPr>
          <w:p w:rsidR="00B12A84" w:rsidRDefault="00B12A84"/>
        </w:tc>
        <w:tc>
          <w:tcPr>
            <w:tcW w:w="964" w:type="dxa"/>
            <w:vMerge/>
          </w:tcPr>
          <w:p w:rsidR="00B12A84" w:rsidRDefault="00B12A84"/>
        </w:tc>
        <w:tc>
          <w:tcPr>
            <w:tcW w:w="850" w:type="dxa"/>
            <w:vMerge/>
          </w:tcPr>
          <w:p w:rsidR="00B12A84" w:rsidRDefault="00B12A84"/>
        </w:tc>
        <w:tc>
          <w:tcPr>
            <w:tcW w:w="1757" w:type="dxa"/>
            <w:vMerge/>
          </w:tcPr>
          <w:p w:rsidR="00B12A84" w:rsidRDefault="00B12A84"/>
        </w:tc>
        <w:tc>
          <w:tcPr>
            <w:tcW w:w="1191" w:type="dxa"/>
            <w:vMerge/>
          </w:tcPr>
          <w:p w:rsidR="00B12A84" w:rsidRDefault="00B12A84"/>
        </w:tc>
        <w:tc>
          <w:tcPr>
            <w:tcW w:w="907" w:type="dxa"/>
            <w:vMerge/>
          </w:tcPr>
          <w:p w:rsidR="00B12A84" w:rsidRDefault="00B12A84"/>
        </w:tc>
        <w:tc>
          <w:tcPr>
            <w:tcW w:w="850" w:type="dxa"/>
            <w:vMerge/>
          </w:tcPr>
          <w:p w:rsidR="00B12A84" w:rsidRDefault="00B12A84"/>
        </w:tc>
        <w:tc>
          <w:tcPr>
            <w:tcW w:w="1814" w:type="dxa"/>
            <w:vAlign w:val="center"/>
          </w:tcPr>
          <w:p w:rsidR="00B12A84" w:rsidRDefault="00B12A84">
            <w:pPr>
              <w:pStyle w:val="ConsPlusNormal"/>
            </w:pPr>
            <w:r>
              <w:t>средства организации и привлеченные средства</w:t>
            </w:r>
          </w:p>
        </w:tc>
        <w:tc>
          <w:tcPr>
            <w:tcW w:w="1191" w:type="dxa"/>
            <w:vAlign w:val="center"/>
          </w:tcPr>
          <w:p w:rsidR="00B12A84" w:rsidRDefault="00B12A84">
            <w:pPr>
              <w:pStyle w:val="ConsPlusNormal"/>
            </w:pPr>
            <w:r>
              <w:t>средства субсидии</w:t>
            </w:r>
          </w:p>
        </w:tc>
      </w:tr>
      <w:tr w:rsidR="00B12A84">
        <w:tc>
          <w:tcPr>
            <w:tcW w:w="510" w:type="dxa"/>
          </w:tcPr>
          <w:p w:rsidR="00B12A84" w:rsidRDefault="00B12A84">
            <w:pPr>
              <w:pStyle w:val="ConsPlusNormal"/>
              <w:jc w:val="center"/>
            </w:pPr>
            <w:r>
              <w:t>1</w:t>
            </w:r>
          </w:p>
        </w:tc>
        <w:tc>
          <w:tcPr>
            <w:tcW w:w="2268" w:type="dxa"/>
          </w:tcPr>
          <w:p w:rsidR="00B12A84" w:rsidRDefault="00B12A84">
            <w:pPr>
              <w:pStyle w:val="ConsPlusNormal"/>
              <w:jc w:val="center"/>
            </w:pPr>
            <w:r>
              <w:t>2</w:t>
            </w:r>
          </w:p>
        </w:tc>
        <w:tc>
          <w:tcPr>
            <w:tcW w:w="1304" w:type="dxa"/>
          </w:tcPr>
          <w:p w:rsidR="00B12A84" w:rsidRDefault="00B12A84">
            <w:pPr>
              <w:pStyle w:val="ConsPlusNormal"/>
              <w:jc w:val="center"/>
            </w:pPr>
            <w:r>
              <w:t>3</w:t>
            </w:r>
          </w:p>
        </w:tc>
        <w:tc>
          <w:tcPr>
            <w:tcW w:w="964" w:type="dxa"/>
          </w:tcPr>
          <w:p w:rsidR="00B12A84" w:rsidRDefault="00B12A84">
            <w:pPr>
              <w:pStyle w:val="ConsPlusNormal"/>
              <w:jc w:val="center"/>
            </w:pPr>
            <w:r>
              <w:t>4</w:t>
            </w:r>
          </w:p>
        </w:tc>
        <w:tc>
          <w:tcPr>
            <w:tcW w:w="850" w:type="dxa"/>
          </w:tcPr>
          <w:p w:rsidR="00B12A84" w:rsidRDefault="00B12A84">
            <w:pPr>
              <w:pStyle w:val="ConsPlusNormal"/>
              <w:jc w:val="center"/>
            </w:pPr>
            <w:r>
              <w:t>5</w:t>
            </w:r>
          </w:p>
        </w:tc>
        <w:tc>
          <w:tcPr>
            <w:tcW w:w="1757" w:type="dxa"/>
          </w:tcPr>
          <w:p w:rsidR="00B12A84" w:rsidRDefault="00B12A84">
            <w:pPr>
              <w:pStyle w:val="ConsPlusNormal"/>
              <w:jc w:val="center"/>
            </w:pPr>
            <w:r>
              <w:t>6</w:t>
            </w:r>
          </w:p>
        </w:tc>
        <w:tc>
          <w:tcPr>
            <w:tcW w:w="1191" w:type="dxa"/>
          </w:tcPr>
          <w:p w:rsidR="00B12A84" w:rsidRDefault="00B12A84">
            <w:pPr>
              <w:pStyle w:val="ConsPlusNormal"/>
              <w:jc w:val="center"/>
            </w:pPr>
            <w:r>
              <w:t>7</w:t>
            </w:r>
          </w:p>
        </w:tc>
        <w:tc>
          <w:tcPr>
            <w:tcW w:w="907" w:type="dxa"/>
          </w:tcPr>
          <w:p w:rsidR="00B12A84" w:rsidRDefault="00B12A84">
            <w:pPr>
              <w:pStyle w:val="ConsPlusNormal"/>
              <w:jc w:val="center"/>
            </w:pPr>
            <w:r>
              <w:t>8</w:t>
            </w: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jc w:val="right"/>
            </w:pPr>
            <w:r>
              <w:t>1</w:t>
            </w:r>
          </w:p>
        </w:tc>
        <w:tc>
          <w:tcPr>
            <w:tcW w:w="2268" w:type="dxa"/>
          </w:tcPr>
          <w:p w:rsidR="00B12A84" w:rsidRDefault="00B12A84">
            <w:pPr>
              <w:pStyle w:val="ConsPlusNormal"/>
            </w:pPr>
          </w:p>
        </w:tc>
        <w:tc>
          <w:tcPr>
            <w:tcW w:w="1304" w:type="dxa"/>
          </w:tcPr>
          <w:p w:rsidR="00B12A84" w:rsidRDefault="00B12A84">
            <w:pPr>
              <w:pStyle w:val="ConsPlusNormal"/>
            </w:pPr>
          </w:p>
        </w:tc>
        <w:tc>
          <w:tcPr>
            <w:tcW w:w="964" w:type="dxa"/>
          </w:tcPr>
          <w:p w:rsidR="00B12A84" w:rsidRDefault="00B12A84">
            <w:pPr>
              <w:pStyle w:val="ConsPlusNormal"/>
            </w:pPr>
          </w:p>
        </w:tc>
        <w:tc>
          <w:tcPr>
            <w:tcW w:w="850" w:type="dxa"/>
          </w:tcPr>
          <w:p w:rsidR="00B12A84" w:rsidRDefault="00B12A84">
            <w:pPr>
              <w:pStyle w:val="ConsPlusNormal"/>
            </w:pPr>
          </w:p>
        </w:tc>
        <w:tc>
          <w:tcPr>
            <w:tcW w:w="1757" w:type="dxa"/>
          </w:tcPr>
          <w:p w:rsidR="00B12A84" w:rsidRDefault="00B12A84">
            <w:pPr>
              <w:pStyle w:val="ConsPlusNormal"/>
            </w:pPr>
          </w:p>
        </w:tc>
        <w:tc>
          <w:tcPr>
            <w:tcW w:w="1191" w:type="dxa"/>
          </w:tcPr>
          <w:p w:rsidR="00B12A84" w:rsidRDefault="00B12A84">
            <w:pPr>
              <w:pStyle w:val="ConsPlusNormal"/>
            </w:pPr>
          </w:p>
        </w:tc>
        <w:tc>
          <w:tcPr>
            <w:tcW w:w="907"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jc w:val="right"/>
            </w:pPr>
            <w:r>
              <w:t>2</w:t>
            </w:r>
          </w:p>
        </w:tc>
        <w:tc>
          <w:tcPr>
            <w:tcW w:w="2268" w:type="dxa"/>
          </w:tcPr>
          <w:p w:rsidR="00B12A84" w:rsidRDefault="00B12A84">
            <w:pPr>
              <w:pStyle w:val="ConsPlusNormal"/>
            </w:pPr>
          </w:p>
        </w:tc>
        <w:tc>
          <w:tcPr>
            <w:tcW w:w="1304" w:type="dxa"/>
          </w:tcPr>
          <w:p w:rsidR="00B12A84" w:rsidRDefault="00B12A84">
            <w:pPr>
              <w:pStyle w:val="ConsPlusNormal"/>
            </w:pPr>
          </w:p>
        </w:tc>
        <w:tc>
          <w:tcPr>
            <w:tcW w:w="964" w:type="dxa"/>
          </w:tcPr>
          <w:p w:rsidR="00B12A84" w:rsidRDefault="00B12A84">
            <w:pPr>
              <w:pStyle w:val="ConsPlusNormal"/>
            </w:pPr>
          </w:p>
        </w:tc>
        <w:tc>
          <w:tcPr>
            <w:tcW w:w="850" w:type="dxa"/>
          </w:tcPr>
          <w:p w:rsidR="00B12A84" w:rsidRDefault="00B12A84">
            <w:pPr>
              <w:pStyle w:val="ConsPlusNormal"/>
            </w:pPr>
          </w:p>
        </w:tc>
        <w:tc>
          <w:tcPr>
            <w:tcW w:w="1757" w:type="dxa"/>
          </w:tcPr>
          <w:p w:rsidR="00B12A84" w:rsidRDefault="00B12A84">
            <w:pPr>
              <w:pStyle w:val="ConsPlusNormal"/>
            </w:pPr>
          </w:p>
        </w:tc>
        <w:tc>
          <w:tcPr>
            <w:tcW w:w="1191" w:type="dxa"/>
          </w:tcPr>
          <w:p w:rsidR="00B12A84" w:rsidRDefault="00B12A84">
            <w:pPr>
              <w:pStyle w:val="ConsPlusNormal"/>
            </w:pPr>
          </w:p>
        </w:tc>
        <w:tc>
          <w:tcPr>
            <w:tcW w:w="907"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pPr>
          </w:p>
        </w:tc>
        <w:tc>
          <w:tcPr>
            <w:tcW w:w="2268" w:type="dxa"/>
          </w:tcPr>
          <w:p w:rsidR="00B12A84" w:rsidRDefault="00B12A84">
            <w:pPr>
              <w:pStyle w:val="ConsPlusNormal"/>
            </w:pPr>
            <w:r>
              <w:t>Итого по реализации проекта</w:t>
            </w:r>
          </w:p>
        </w:tc>
        <w:tc>
          <w:tcPr>
            <w:tcW w:w="1304" w:type="dxa"/>
            <w:vAlign w:val="bottom"/>
          </w:tcPr>
          <w:p w:rsidR="00B12A84" w:rsidRDefault="00B12A84">
            <w:pPr>
              <w:pStyle w:val="ConsPlusNormal"/>
              <w:jc w:val="center"/>
            </w:pPr>
            <w:r>
              <w:t>x</w:t>
            </w:r>
          </w:p>
        </w:tc>
        <w:tc>
          <w:tcPr>
            <w:tcW w:w="964" w:type="dxa"/>
            <w:vAlign w:val="bottom"/>
          </w:tcPr>
          <w:p w:rsidR="00B12A84" w:rsidRDefault="00B12A84">
            <w:pPr>
              <w:pStyle w:val="ConsPlusNormal"/>
              <w:jc w:val="center"/>
            </w:pPr>
            <w:r>
              <w:t>x</w:t>
            </w:r>
          </w:p>
        </w:tc>
        <w:tc>
          <w:tcPr>
            <w:tcW w:w="850" w:type="dxa"/>
          </w:tcPr>
          <w:p w:rsidR="00B12A84" w:rsidRDefault="00B12A84">
            <w:pPr>
              <w:pStyle w:val="ConsPlusNormal"/>
            </w:pPr>
          </w:p>
        </w:tc>
        <w:tc>
          <w:tcPr>
            <w:tcW w:w="1757" w:type="dxa"/>
          </w:tcPr>
          <w:p w:rsidR="00B12A84" w:rsidRDefault="00B12A84">
            <w:pPr>
              <w:pStyle w:val="ConsPlusNormal"/>
            </w:pPr>
          </w:p>
        </w:tc>
        <w:tc>
          <w:tcPr>
            <w:tcW w:w="1191" w:type="dxa"/>
          </w:tcPr>
          <w:p w:rsidR="00B12A84" w:rsidRDefault="00B12A84">
            <w:pPr>
              <w:pStyle w:val="ConsPlusNormal"/>
            </w:pPr>
          </w:p>
        </w:tc>
        <w:tc>
          <w:tcPr>
            <w:tcW w:w="907"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pPr>
          </w:p>
        </w:tc>
        <w:tc>
          <w:tcPr>
            <w:tcW w:w="2268" w:type="dxa"/>
          </w:tcPr>
          <w:p w:rsidR="00B12A84" w:rsidRDefault="00B12A84">
            <w:pPr>
              <w:pStyle w:val="ConsPlusNormal"/>
            </w:pPr>
            <w:r>
              <w:t>Всего</w:t>
            </w:r>
          </w:p>
        </w:tc>
        <w:tc>
          <w:tcPr>
            <w:tcW w:w="1304" w:type="dxa"/>
            <w:vAlign w:val="bottom"/>
          </w:tcPr>
          <w:p w:rsidR="00B12A84" w:rsidRDefault="00B12A84">
            <w:pPr>
              <w:pStyle w:val="ConsPlusNormal"/>
              <w:jc w:val="center"/>
            </w:pPr>
            <w:r>
              <w:t>x</w:t>
            </w:r>
          </w:p>
        </w:tc>
        <w:tc>
          <w:tcPr>
            <w:tcW w:w="964" w:type="dxa"/>
            <w:vAlign w:val="bottom"/>
          </w:tcPr>
          <w:p w:rsidR="00B12A84" w:rsidRDefault="00B12A84">
            <w:pPr>
              <w:pStyle w:val="ConsPlusNormal"/>
              <w:jc w:val="center"/>
            </w:pPr>
            <w:r>
              <w:t>x</w:t>
            </w:r>
          </w:p>
        </w:tc>
        <w:tc>
          <w:tcPr>
            <w:tcW w:w="850" w:type="dxa"/>
          </w:tcPr>
          <w:p w:rsidR="00B12A84" w:rsidRDefault="00B12A84">
            <w:pPr>
              <w:pStyle w:val="ConsPlusNormal"/>
            </w:pPr>
          </w:p>
        </w:tc>
        <w:tc>
          <w:tcPr>
            <w:tcW w:w="1757" w:type="dxa"/>
          </w:tcPr>
          <w:p w:rsidR="00B12A84" w:rsidRDefault="00B12A84">
            <w:pPr>
              <w:pStyle w:val="ConsPlusNormal"/>
            </w:pPr>
          </w:p>
        </w:tc>
        <w:tc>
          <w:tcPr>
            <w:tcW w:w="1191" w:type="dxa"/>
          </w:tcPr>
          <w:p w:rsidR="00B12A84" w:rsidRDefault="00B12A84">
            <w:pPr>
              <w:pStyle w:val="ConsPlusNormal"/>
            </w:pPr>
          </w:p>
        </w:tc>
        <w:tc>
          <w:tcPr>
            <w:tcW w:w="907"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w:t>
      </w:r>
    </w:p>
    <w:p w:rsidR="00B12A84" w:rsidRDefault="00B12A84">
      <w:pPr>
        <w:pStyle w:val="ConsPlusNonformat"/>
        <w:jc w:val="both"/>
      </w:pPr>
      <w:r>
        <w:t xml:space="preserve">                       М.П.            (</w:t>
      </w:r>
      <w:proofErr w:type="gramStart"/>
      <w:r>
        <w:t xml:space="preserve">подпись)   </w:t>
      </w:r>
      <w:proofErr w:type="gramEnd"/>
      <w:r>
        <w:t xml:space="preserve">             (Ф.И.О.)</w:t>
      </w:r>
    </w:p>
    <w:p w:rsidR="00B12A84" w:rsidRDefault="00B12A84">
      <w:pPr>
        <w:pStyle w:val="ConsPlusNonformat"/>
        <w:jc w:val="both"/>
      </w:pPr>
      <w:r>
        <w:t>Главный бухгалтер</w:t>
      </w:r>
    </w:p>
    <w:p w:rsidR="00B12A84" w:rsidRDefault="00B12A84">
      <w:pPr>
        <w:pStyle w:val="ConsPlusNonformat"/>
        <w:jc w:val="both"/>
      </w:pPr>
      <w:r>
        <w:t xml:space="preserve">(при наличии должности в </w:t>
      </w:r>
      <w:proofErr w:type="gramStart"/>
      <w:r>
        <w:t xml:space="preserve">организации)   </w:t>
      </w:r>
      <w:proofErr w:type="gramEnd"/>
      <w:r>
        <w:t xml:space="preserve">   (подпись)               (Ф.И.О.)</w:t>
      </w:r>
    </w:p>
    <w:p w:rsidR="00B12A84" w:rsidRDefault="00B12A84">
      <w:pPr>
        <w:pStyle w:val="ConsPlusNonformat"/>
        <w:jc w:val="both"/>
      </w:pPr>
    </w:p>
    <w:p w:rsidR="00B12A84" w:rsidRDefault="00B12A84">
      <w:pPr>
        <w:pStyle w:val="ConsPlusNonformat"/>
        <w:jc w:val="both"/>
      </w:pPr>
      <w:r>
        <w:t>Исполнитель: Ф.И.О., тел.</w:t>
      </w:r>
    </w:p>
    <w:p w:rsidR="00B12A84" w:rsidRDefault="00B12A84">
      <w:pPr>
        <w:sectPr w:rsidR="00B12A84">
          <w:pgSz w:w="16838" w:h="11905" w:orient="landscape"/>
          <w:pgMar w:top="1701" w:right="1134" w:bottom="850" w:left="1134" w:header="0" w:footer="0" w:gutter="0"/>
          <w:cols w:space="720"/>
        </w:sectPr>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100"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nformat"/>
        <w:jc w:val="both"/>
      </w:pPr>
      <w:bookmarkStart w:id="23" w:name="P1438"/>
      <w:bookmarkEnd w:id="23"/>
      <w:r>
        <w:t xml:space="preserve">                                   Отчет</w:t>
      </w:r>
    </w:p>
    <w:p w:rsidR="00B12A84" w:rsidRDefault="00B12A84">
      <w:pPr>
        <w:pStyle w:val="ConsPlusNonformat"/>
        <w:jc w:val="both"/>
      </w:pPr>
      <w:r>
        <w:t xml:space="preserve">     о мероприятиях, выполненных в соответствии с техническим заданием</w:t>
      </w:r>
    </w:p>
    <w:p w:rsidR="00B12A84" w:rsidRDefault="00B12A84">
      <w:pPr>
        <w:pStyle w:val="ConsPlusNonformat"/>
        <w:jc w:val="both"/>
      </w:pPr>
      <w:r>
        <w:t xml:space="preserve">                 на реализацию социально значимого проекта</w:t>
      </w:r>
    </w:p>
    <w:p w:rsidR="00B12A84" w:rsidRDefault="00B12A84">
      <w:pPr>
        <w:pStyle w:val="ConsPlusNonformat"/>
        <w:jc w:val="both"/>
      </w:pPr>
      <w:r>
        <w:t xml:space="preserve">       ____________________________________________________________</w:t>
      </w:r>
    </w:p>
    <w:p w:rsidR="00B12A84" w:rsidRDefault="00B12A84">
      <w:pPr>
        <w:pStyle w:val="ConsPlusNonformat"/>
        <w:jc w:val="both"/>
      </w:pPr>
      <w:r>
        <w:t xml:space="preserve">                       (полное наименование проекта)</w:t>
      </w:r>
    </w:p>
    <w:p w:rsidR="00B12A84" w:rsidRDefault="00B12A84">
      <w:pPr>
        <w:pStyle w:val="ConsPlusNonformat"/>
        <w:jc w:val="both"/>
      </w:pPr>
      <w:r>
        <w:t>реализованного ____________________________________________________________</w:t>
      </w:r>
    </w:p>
    <w:p w:rsidR="00B12A84" w:rsidRDefault="00B12A84">
      <w:pPr>
        <w:pStyle w:val="ConsPlusNonformat"/>
        <w:jc w:val="both"/>
      </w:pPr>
      <w:r>
        <w:t xml:space="preserve">                     (полное наименование организации)</w:t>
      </w:r>
    </w:p>
    <w:p w:rsidR="00B12A84" w:rsidRDefault="00B12A84">
      <w:pPr>
        <w:pStyle w:val="ConsPlusNonformat"/>
        <w:jc w:val="both"/>
      </w:pPr>
      <w:r>
        <w:t>в соответствии с соглашением ______________________________________________</w:t>
      </w:r>
    </w:p>
    <w:p w:rsidR="00B12A84" w:rsidRDefault="00B12A84">
      <w:pPr>
        <w:pStyle w:val="ConsPlusNonformat"/>
        <w:jc w:val="both"/>
      </w:pPr>
      <w:r>
        <w:t xml:space="preserve">                                  (реквизиты соглашения: дата, номер)</w:t>
      </w:r>
    </w:p>
    <w:p w:rsidR="00B12A84" w:rsidRDefault="00B12A84">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814"/>
        <w:gridCol w:w="1134"/>
        <w:gridCol w:w="1417"/>
        <w:gridCol w:w="624"/>
        <w:gridCol w:w="2098"/>
        <w:gridCol w:w="1474"/>
      </w:tblGrid>
      <w:tr w:rsidR="00B12A84">
        <w:tc>
          <w:tcPr>
            <w:tcW w:w="510" w:type="dxa"/>
            <w:vMerge w:val="restart"/>
            <w:vAlign w:val="center"/>
          </w:tcPr>
          <w:p w:rsidR="00B12A84" w:rsidRDefault="00B12A84">
            <w:pPr>
              <w:pStyle w:val="ConsPlusNormal"/>
              <w:jc w:val="center"/>
            </w:pPr>
            <w:r>
              <w:t>N п/п</w:t>
            </w:r>
          </w:p>
        </w:tc>
        <w:tc>
          <w:tcPr>
            <w:tcW w:w="1814" w:type="dxa"/>
            <w:vMerge w:val="restart"/>
            <w:vAlign w:val="center"/>
          </w:tcPr>
          <w:p w:rsidR="00B12A84" w:rsidRDefault="00B12A84">
            <w:pPr>
              <w:pStyle w:val="ConsPlusNormal"/>
              <w:jc w:val="center"/>
            </w:pPr>
            <w:r>
              <w:t>Наименование показателя</w:t>
            </w:r>
          </w:p>
        </w:tc>
        <w:tc>
          <w:tcPr>
            <w:tcW w:w="3175" w:type="dxa"/>
            <w:gridSpan w:val="3"/>
            <w:vAlign w:val="center"/>
          </w:tcPr>
          <w:p w:rsidR="00B12A84" w:rsidRDefault="00B12A84">
            <w:pPr>
              <w:pStyle w:val="ConsPlusNormal"/>
              <w:jc w:val="center"/>
            </w:pPr>
            <w:r>
              <w:t>Значение показателей</w:t>
            </w:r>
          </w:p>
        </w:tc>
        <w:tc>
          <w:tcPr>
            <w:tcW w:w="2098" w:type="dxa"/>
            <w:vMerge w:val="restart"/>
            <w:vAlign w:val="center"/>
          </w:tcPr>
          <w:p w:rsidR="00B12A84" w:rsidRDefault="00B12A84">
            <w:pPr>
              <w:pStyle w:val="ConsPlusNormal"/>
              <w:jc w:val="center"/>
            </w:pPr>
            <w:r>
              <w:t>Наименование документов, подтверждающих достижение значений целевых показателей</w:t>
            </w:r>
          </w:p>
        </w:tc>
        <w:tc>
          <w:tcPr>
            <w:tcW w:w="1474" w:type="dxa"/>
            <w:vMerge w:val="restart"/>
            <w:vAlign w:val="center"/>
          </w:tcPr>
          <w:p w:rsidR="00B12A84" w:rsidRDefault="00B12A84">
            <w:pPr>
              <w:pStyle w:val="ConsPlusNormal"/>
              <w:jc w:val="center"/>
            </w:pPr>
            <w:r>
              <w:t>Примечание</w:t>
            </w:r>
          </w:p>
        </w:tc>
      </w:tr>
      <w:tr w:rsidR="00B12A84">
        <w:tc>
          <w:tcPr>
            <w:tcW w:w="510" w:type="dxa"/>
            <w:vMerge/>
          </w:tcPr>
          <w:p w:rsidR="00B12A84" w:rsidRDefault="00B12A84"/>
        </w:tc>
        <w:tc>
          <w:tcPr>
            <w:tcW w:w="1814" w:type="dxa"/>
            <w:vMerge/>
          </w:tcPr>
          <w:p w:rsidR="00B12A84" w:rsidRDefault="00B12A84"/>
        </w:tc>
        <w:tc>
          <w:tcPr>
            <w:tcW w:w="1134" w:type="dxa"/>
            <w:vAlign w:val="center"/>
          </w:tcPr>
          <w:p w:rsidR="00B12A84" w:rsidRDefault="00B12A84">
            <w:pPr>
              <w:pStyle w:val="ConsPlusNormal"/>
              <w:jc w:val="center"/>
            </w:pPr>
            <w:r>
              <w:t>плановое</w:t>
            </w:r>
          </w:p>
        </w:tc>
        <w:tc>
          <w:tcPr>
            <w:tcW w:w="1417" w:type="dxa"/>
            <w:vAlign w:val="center"/>
          </w:tcPr>
          <w:p w:rsidR="00B12A84" w:rsidRDefault="00B12A84">
            <w:pPr>
              <w:pStyle w:val="ConsPlusNormal"/>
              <w:jc w:val="center"/>
            </w:pPr>
            <w:r>
              <w:t>достигнутое</w:t>
            </w:r>
          </w:p>
        </w:tc>
        <w:tc>
          <w:tcPr>
            <w:tcW w:w="624" w:type="dxa"/>
            <w:vAlign w:val="center"/>
          </w:tcPr>
          <w:p w:rsidR="00B12A84" w:rsidRDefault="00B12A84">
            <w:pPr>
              <w:pStyle w:val="ConsPlusNormal"/>
              <w:jc w:val="center"/>
            </w:pPr>
            <w:r>
              <w:t>%</w:t>
            </w:r>
          </w:p>
        </w:tc>
        <w:tc>
          <w:tcPr>
            <w:tcW w:w="2098" w:type="dxa"/>
            <w:vMerge/>
          </w:tcPr>
          <w:p w:rsidR="00B12A84" w:rsidRDefault="00B12A84"/>
        </w:tc>
        <w:tc>
          <w:tcPr>
            <w:tcW w:w="1474" w:type="dxa"/>
            <w:vMerge/>
          </w:tcPr>
          <w:p w:rsidR="00B12A84" w:rsidRDefault="00B12A84"/>
        </w:tc>
      </w:tr>
      <w:tr w:rsidR="00B12A84">
        <w:tc>
          <w:tcPr>
            <w:tcW w:w="510" w:type="dxa"/>
            <w:vAlign w:val="center"/>
          </w:tcPr>
          <w:p w:rsidR="00B12A84" w:rsidRDefault="00B12A84">
            <w:pPr>
              <w:pStyle w:val="ConsPlusNormal"/>
              <w:jc w:val="center"/>
            </w:pPr>
            <w:r>
              <w:t>1</w:t>
            </w:r>
          </w:p>
        </w:tc>
        <w:tc>
          <w:tcPr>
            <w:tcW w:w="1814" w:type="dxa"/>
            <w:vAlign w:val="center"/>
          </w:tcPr>
          <w:p w:rsidR="00B12A84" w:rsidRDefault="00B12A84">
            <w:pPr>
              <w:pStyle w:val="ConsPlusNormal"/>
              <w:jc w:val="center"/>
            </w:pPr>
            <w:r>
              <w:t>2</w:t>
            </w:r>
          </w:p>
        </w:tc>
        <w:tc>
          <w:tcPr>
            <w:tcW w:w="1134" w:type="dxa"/>
            <w:vAlign w:val="center"/>
          </w:tcPr>
          <w:p w:rsidR="00B12A84" w:rsidRDefault="00B12A84">
            <w:pPr>
              <w:pStyle w:val="ConsPlusNormal"/>
              <w:jc w:val="center"/>
            </w:pPr>
            <w:r>
              <w:t>3</w:t>
            </w:r>
          </w:p>
        </w:tc>
        <w:tc>
          <w:tcPr>
            <w:tcW w:w="1417" w:type="dxa"/>
            <w:vAlign w:val="center"/>
          </w:tcPr>
          <w:p w:rsidR="00B12A84" w:rsidRDefault="00B12A84">
            <w:pPr>
              <w:pStyle w:val="ConsPlusNormal"/>
              <w:jc w:val="center"/>
            </w:pPr>
            <w:r>
              <w:t>4</w:t>
            </w:r>
          </w:p>
        </w:tc>
        <w:tc>
          <w:tcPr>
            <w:tcW w:w="624" w:type="dxa"/>
            <w:vAlign w:val="center"/>
          </w:tcPr>
          <w:p w:rsidR="00B12A84" w:rsidRDefault="00B12A84">
            <w:pPr>
              <w:pStyle w:val="ConsPlusNormal"/>
              <w:jc w:val="center"/>
            </w:pPr>
            <w:r>
              <w:t>5</w:t>
            </w:r>
          </w:p>
        </w:tc>
        <w:tc>
          <w:tcPr>
            <w:tcW w:w="2098" w:type="dxa"/>
            <w:vAlign w:val="center"/>
          </w:tcPr>
          <w:p w:rsidR="00B12A84" w:rsidRDefault="00B12A84">
            <w:pPr>
              <w:pStyle w:val="ConsPlusNormal"/>
              <w:jc w:val="center"/>
            </w:pPr>
            <w:r>
              <w:t>6</w:t>
            </w:r>
          </w:p>
        </w:tc>
        <w:tc>
          <w:tcPr>
            <w:tcW w:w="1474" w:type="dxa"/>
            <w:vAlign w:val="center"/>
          </w:tcPr>
          <w:p w:rsidR="00B12A84" w:rsidRDefault="00B12A84">
            <w:pPr>
              <w:pStyle w:val="ConsPlusNormal"/>
              <w:jc w:val="center"/>
            </w:pPr>
            <w:r>
              <w:t>7</w:t>
            </w:r>
          </w:p>
        </w:tc>
      </w:tr>
      <w:tr w:rsidR="00B12A84">
        <w:tc>
          <w:tcPr>
            <w:tcW w:w="510" w:type="dxa"/>
            <w:vAlign w:val="center"/>
          </w:tcPr>
          <w:p w:rsidR="00B12A84" w:rsidRDefault="00B12A84">
            <w:pPr>
              <w:pStyle w:val="ConsPlusNormal"/>
            </w:pPr>
          </w:p>
        </w:tc>
        <w:tc>
          <w:tcPr>
            <w:tcW w:w="1814" w:type="dxa"/>
            <w:vAlign w:val="center"/>
          </w:tcPr>
          <w:p w:rsidR="00B12A84" w:rsidRDefault="00B12A84">
            <w:pPr>
              <w:pStyle w:val="ConsPlusNormal"/>
            </w:pPr>
          </w:p>
        </w:tc>
        <w:tc>
          <w:tcPr>
            <w:tcW w:w="1134" w:type="dxa"/>
            <w:vAlign w:val="center"/>
          </w:tcPr>
          <w:p w:rsidR="00B12A84" w:rsidRDefault="00B12A84">
            <w:pPr>
              <w:pStyle w:val="ConsPlusNormal"/>
            </w:pPr>
          </w:p>
        </w:tc>
        <w:tc>
          <w:tcPr>
            <w:tcW w:w="1417" w:type="dxa"/>
            <w:vAlign w:val="center"/>
          </w:tcPr>
          <w:p w:rsidR="00B12A84" w:rsidRDefault="00B12A84">
            <w:pPr>
              <w:pStyle w:val="ConsPlusNormal"/>
            </w:pPr>
          </w:p>
        </w:tc>
        <w:tc>
          <w:tcPr>
            <w:tcW w:w="624" w:type="dxa"/>
            <w:vAlign w:val="center"/>
          </w:tcPr>
          <w:p w:rsidR="00B12A84" w:rsidRDefault="00B12A84">
            <w:pPr>
              <w:pStyle w:val="ConsPlusNormal"/>
            </w:pPr>
          </w:p>
        </w:tc>
        <w:tc>
          <w:tcPr>
            <w:tcW w:w="2098" w:type="dxa"/>
            <w:vAlign w:val="center"/>
          </w:tcPr>
          <w:p w:rsidR="00B12A84" w:rsidRDefault="00B12A84">
            <w:pPr>
              <w:pStyle w:val="ConsPlusNormal"/>
            </w:pPr>
          </w:p>
        </w:tc>
        <w:tc>
          <w:tcPr>
            <w:tcW w:w="1474" w:type="dxa"/>
            <w:vAlign w:val="center"/>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Пояснительная записка к информационному отчету прилагается на _____ листах.</w:t>
      </w:r>
    </w:p>
    <w:p w:rsidR="00B12A84" w:rsidRDefault="00B12A84">
      <w:pPr>
        <w:pStyle w:val="ConsPlusNonformat"/>
        <w:jc w:val="both"/>
      </w:pPr>
    </w:p>
    <w:p w:rsidR="00B12A84" w:rsidRDefault="00B12A84">
      <w:pPr>
        <w:pStyle w:val="ConsPlusNonformat"/>
        <w:jc w:val="both"/>
      </w:pPr>
      <w:r>
        <w:t>Руководитель организации       ____________________ (Ф.И.О.)</w:t>
      </w:r>
    </w:p>
    <w:p w:rsidR="00B12A84" w:rsidRDefault="00B12A84">
      <w:pPr>
        <w:pStyle w:val="ConsPlusNonformat"/>
        <w:jc w:val="both"/>
      </w:pPr>
      <w:r>
        <w:t xml:space="preserve">                         М.П.       (подпись)</w:t>
      </w: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rmal"/>
        <w:jc w:val="both"/>
      </w:pPr>
    </w:p>
    <w:p w:rsidR="00B12A84" w:rsidRDefault="00B12A84">
      <w:pPr>
        <w:pStyle w:val="ConsPlusNonformat"/>
        <w:jc w:val="both"/>
      </w:pPr>
      <w:r>
        <w:t>Форма                                                             Утвержден</w:t>
      </w:r>
    </w:p>
    <w:p w:rsidR="00B12A84" w:rsidRDefault="00B12A84">
      <w:pPr>
        <w:pStyle w:val="ConsPlusNonformat"/>
        <w:jc w:val="both"/>
      </w:pPr>
      <w:r>
        <w:t xml:space="preserve">                                                                   Приказом</w:t>
      </w:r>
    </w:p>
    <w:p w:rsidR="00B12A84" w:rsidRDefault="00B12A84">
      <w:pPr>
        <w:pStyle w:val="ConsPlusNonformat"/>
        <w:jc w:val="both"/>
      </w:pPr>
      <w:r>
        <w:t xml:space="preserve">                                           Министерства социальной политики</w:t>
      </w:r>
    </w:p>
    <w:p w:rsidR="00B12A84" w:rsidRDefault="00B12A84">
      <w:pPr>
        <w:pStyle w:val="ConsPlusNonformat"/>
        <w:jc w:val="both"/>
      </w:pPr>
      <w:r>
        <w:t xml:space="preserve">                                                       Свердловской области</w:t>
      </w:r>
    </w:p>
    <w:p w:rsidR="00B12A84" w:rsidRDefault="00B12A84">
      <w:pPr>
        <w:pStyle w:val="ConsPlusNonformat"/>
        <w:jc w:val="both"/>
      </w:pPr>
      <w:r>
        <w:t xml:space="preserve">                                                   от 21 января 2015 г. N 6</w:t>
      </w:r>
    </w:p>
    <w:p w:rsidR="00B12A84" w:rsidRDefault="00B12A8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12A84">
        <w:trPr>
          <w:jc w:val="center"/>
        </w:trPr>
        <w:tc>
          <w:tcPr>
            <w:tcW w:w="9294" w:type="dxa"/>
            <w:tcBorders>
              <w:top w:val="nil"/>
              <w:left w:val="single" w:sz="24" w:space="0" w:color="CED3F1"/>
              <w:bottom w:val="nil"/>
              <w:right w:val="single" w:sz="24" w:space="0" w:color="F4F3F8"/>
            </w:tcBorders>
            <w:shd w:val="clear" w:color="auto" w:fill="F4F3F8"/>
          </w:tcPr>
          <w:p w:rsidR="00B12A84" w:rsidRDefault="00B12A84">
            <w:pPr>
              <w:pStyle w:val="ConsPlusNormal"/>
              <w:jc w:val="center"/>
            </w:pPr>
            <w:r>
              <w:rPr>
                <w:color w:val="392C69"/>
              </w:rPr>
              <w:t>Список изменяющих документов</w:t>
            </w:r>
          </w:p>
          <w:p w:rsidR="00B12A84" w:rsidRDefault="00B12A84">
            <w:pPr>
              <w:pStyle w:val="ConsPlusNormal"/>
              <w:jc w:val="center"/>
            </w:pPr>
            <w:r>
              <w:rPr>
                <w:color w:val="392C69"/>
              </w:rPr>
              <w:t xml:space="preserve">(в ред. </w:t>
            </w:r>
            <w:hyperlink r:id="rId101" w:history="1">
              <w:r>
                <w:rPr>
                  <w:color w:val="0000FF"/>
                </w:rPr>
                <w:t>Приказа</w:t>
              </w:r>
            </w:hyperlink>
            <w:r>
              <w:rPr>
                <w:color w:val="392C69"/>
              </w:rPr>
              <w:t xml:space="preserve"> Министерства социальной политики Свердловской области</w:t>
            </w:r>
          </w:p>
          <w:p w:rsidR="00B12A84" w:rsidRDefault="00B12A84">
            <w:pPr>
              <w:pStyle w:val="ConsPlusNormal"/>
              <w:jc w:val="center"/>
            </w:pPr>
            <w:r>
              <w:rPr>
                <w:color w:val="392C69"/>
              </w:rPr>
              <w:t>от 13.04.2018 N 110)</w:t>
            </w:r>
          </w:p>
        </w:tc>
      </w:tr>
    </w:tbl>
    <w:p w:rsidR="00B12A84" w:rsidRDefault="00B12A84">
      <w:pPr>
        <w:pStyle w:val="ConsPlusNormal"/>
        <w:jc w:val="both"/>
      </w:pPr>
    </w:p>
    <w:p w:rsidR="00B12A84" w:rsidRDefault="00B12A84">
      <w:pPr>
        <w:pStyle w:val="ConsPlusNonformat"/>
        <w:jc w:val="both"/>
      </w:pPr>
      <w:bookmarkStart w:id="24" w:name="P1489"/>
      <w:bookmarkEnd w:id="24"/>
      <w:r>
        <w:lastRenderedPageBreak/>
        <w:t xml:space="preserve">                                   Отчет</w:t>
      </w:r>
    </w:p>
    <w:p w:rsidR="00B12A84" w:rsidRDefault="00B12A84">
      <w:pPr>
        <w:pStyle w:val="ConsPlusNonformat"/>
        <w:jc w:val="both"/>
      </w:pPr>
      <w:r>
        <w:t xml:space="preserve">        о мероприятиях, направленных на достижение уставных целей и</w:t>
      </w:r>
    </w:p>
    <w:p w:rsidR="00B12A84" w:rsidRDefault="00B12A84">
      <w:pPr>
        <w:pStyle w:val="ConsPlusNonformat"/>
        <w:jc w:val="both"/>
      </w:pPr>
      <w:r>
        <w:t xml:space="preserve">                задач в сфере социальной поддержки граждан,</w:t>
      </w:r>
    </w:p>
    <w:p w:rsidR="00B12A84" w:rsidRDefault="00B12A84">
      <w:pPr>
        <w:pStyle w:val="ConsPlusNonformat"/>
        <w:jc w:val="both"/>
      </w:pPr>
      <w:r>
        <w:t xml:space="preserve">                    проживающих в Свердловской области,</w:t>
      </w:r>
    </w:p>
    <w:p w:rsidR="00B12A84" w:rsidRDefault="00B12A84">
      <w:pPr>
        <w:pStyle w:val="ConsPlusNonformat"/>
        <w:jc w:val="both"/>
      </w:pPr>
      <w:r>
        <w:t xml:space="preserve">          а также на частичное финансирование расходов, связанных</w:t>
      </w:r>
    </w:p>
    <w:p w:rsidR="00B12A84" w:rsidRDefault="00B12A84">
      <w:pPr>
        <w:pStyle w:val="ConsPlusNonformat"/>
        <w:jc w:val="both"/>
      </w:pPr>
      <w:r>
        <w:t xml:space="preserve">          с обеспечением деятельности некоммерческой организации</w:t>
      </w:r>
    </w:p>
    <w:p w:rsidR="00B12A84" w:rsidRDefault="00B12A84">
      <w:pPr>
        <w:pStyle w:val="ConsPlusNonformat"/>
        <w:jc w:val="both"/>
      </w:pPr>
      <w:r>
        <w:t xml:space="preserve">         ________________________________________________________</w:t>
      </w:r>
    </w:p>
    <w:p w:rsidR="00B12A84" w:rsidRDefault="00B12A84">
      <w:pPr>
        <w:pStyle w:val="ConsPlusNonformat"/>
        <w:jc w:val="both"/>
      </w:pPr>
      <w:r>
        <w:t xml:space="preserve">                     (полное наименование организации)</w:t>
      </w:r>
    </w:p>
    <w:p w:rsidR="00B12A84" w:rsidRDefault="00B12A84">
      <w:pPr>
        <w:pStyle w:val="ConsPlusNonformat"/>
        <w:jc w:val="both"/>
      </w:pPr>
      <w:r>
        <w:t xml:space="preserve">    в соответствии с соглашением _____________________________________</w:t>
      </w:r>
    </w:p>
    <w:p w:rsidR="00B12A84" w:rsidRDefault="00B12A84">
      <w:pPr>
        <w:pStyle w:val="ConsPlusNonformat"/>
        <w:jc w:val="both"/>
      </w:pPr>
      <w:r>
        <w:t xml:space="preserve">                                  (реквизиты соглашения: номер, дата)</w:t>
      </w:r>
    </w:p>
    <w:p w:rsidR="00B12A84" w:rsidRDefault="00B12A84">
      <w:pPr>
        <w:pStyle w:val="ConsPlusNormal"/>
        <w:jc w:val="both"/>
      </w:pPr>
    </w:p>
    <w:p w:rsidR="00B12A84" w:rsidRDefault="00B12A84">
      <w:pPr>
        <w:sectPr w:rsidR="00B12A84">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438"/>
        <w:gridCol w:w="1304"/>
        <w:gridCol w:w="850"/>
        <w:gridCol w:w="850"/>
        <w:gridCol w:w="1814"/>
        <w:gridCol w:w="1191"/>
        <w:gridCol w:w="850"/>
        <w:gridCol w:w="794"/>
        <w:gridCol w:w="1814"/>
        <w:gridCol w:w="1191"/>
      </w:tblGrid>
      <w:tr w:rsidR="00B12A84">
        <w:tc>
          <w:tcPr>
            <w:tcW w:w="510" w:type="dxa"/>
            <w:vMerge w:val="restart"/>
            <w:vAlign w:val="center"/>
          </w:tcPr>
          <w:p w:rsidR="00B12A84" w:rsidRDefault="00B12A84">
            <w:pPr>
              <w:pStyle w:val="ConsPlusNormal"/>
              <w:jc w:val="center"/>
            </w:pPr>
            <w:r>
              <w:lastRenderedPageBreak/>
              <w:t>N п/п</w:t>
            </w:r>
          </w:p>
        </w:tc>
        <w:tc>
          <w:tcPr>
            <w:tcW w:w="2438" w:type="dxa"/>
            <w:vMerge w:val="restart"/>
            <w:vAlign w:val="center"/>
          </w:tcPr>
          <w:p w:rsidR="00B12A84" w:rsidRDefault="00B12A84">
            <w:pPr>
              <w:pStyle w:val="ConsPlusNormal"/>
              <w:jc w:val="center"/>
            </w:pPr>
            <w:r>
              <w:t>Наименование расходов (в соответствии со сметой доходов и расходов)</w:t>
            </w:r>
          </w:p>
        </w:tc>
        <w:tc>
          <w:tcPr>
            <w:tcW w:w="1304" w:type="dxa"/>
            <w:vMerge w:val="restart"/>
            <w:vAlign w:val="center"/>
          </w:tcPr>
          <w:p w:rsidR="00B12A84" w:rsidRDefault="00B12A84">
            <w:pPr>
              <w:pStyle w:val="ConsPlusNormal"/>
              <w:jc w:val="center"/>
            </w:pPr>
            <w:r>
              <w:t>единица измерения</w:t>
            </w:r>
          </w:p>
        </w:tc>
        <w:tc>
          <w:tcPr>
            <w:tcW w:w="4705" w:type="dxa"/>
            <w:gridSpan w:val="4"/>
            <w:vAlign w:val="center"/>
          </w:tcPr>
          <w:p w:rsidR="00B12A84" w:rsidRDefault="00B12A84">
            <w:pPr>
              <w:pStyle w:val="ConsPlusNormal"/>
              <w:jc w:val="center"/>
            </w:pPr>
            <w:r>
              <w:t>Предусмотрено сметой</w:t>
            </w:r>
          </w:p>
        </w:tc>
        <w:tc>
          <w:tcPr>
            <w:tcW w:w="4649" w:type="dxa"/>
            <w:gridSpan w:val="4"/>
            <w:vAlign w:val="center"/>
          </w:tcPr>
          <w:p w:rsidR="00B12A84" w:rsidRDefault="00B12A84">
            <w:pPr>
              <w:pStyle w:val="ConsPlusNormal"/>
              <w:jc w:val="center"/>
            </w:pPr>
            <w:r>
              <w:t>Фактические расходы</w:t>
            </w:r>
          </w:p>
        </w:tc>
      </w:tr>
      <w:tr w:rsidR="00B12A84">
        <w:tc>
          <w:tcPr>
            <w:tcW w:w="510" w:type="dxa"/>
            <w:vMerge/>
          </w:tcPr>
          <w:p w:rsidR="00B12A84" w:rsidRDefault="00B12A84"/>
        </w:tc>
        <w:tc>
          <w:tcPr>
            <w:tcW w:w="2438" w:type="dxa"/>
            <w:vMerge/>
          </w:tcPr>
          <w:p w:rsidR="00B12A84" w:rsidRDefault="00B12A84"/>
        </w:tc>
        <w:tc>
          <w:tcPr>
            <w:tcW w:w="1304" w:type="dxa"/>
            <w:vMerge/>
          </w:tcPr>
          <w:p w:rsidR="00B12A84" w:rsidRDefault="00B12A84"/>
        </w:tc>
        <w:tc>
          <w:tcPr>
            <w:tcW w:w="850" w:type="dxa"/>
            <w:vMerge w:val="restart"/>
            <w:vAlign w:val="center"/>
          </w:tcPr>
          <w:p w:rsidR="00B12A84" w:rsidRDefault="00B12A84">
            <w:pPr>
              <w:pStyle w:val="ConsPlusNormal"/>
              <w:jc w:val="center"/>
            </w:pPr>
            <w:r>
              <w:t>кол-во</w:t>
            </w:r>
          </w:p>
        </w:tc>
        <w:tc>
          <w:tcPr>
            <w:tcW w:w="850" w:type="dxa"/>
            <w:vMerge w:val="restart"/>
            <w:vAlign w:val="center"/>
          </w:tcPr>
          <w:p w:rsidR="00B12A84" w:rsidRDefault="00B12A84">
            <w:pPr>
              <w:pStyle w:val="ConsPlusNormal"/>
              <w:jc w:val="center"/>
            </w:pPr>
            <w:r>
              <w:t>Всего, руб.</w:t>
            </w:r>
          </w:p>
        </w:tc>
        <w:tc>
          <w:tcPr>
            <w:tcW w:w="3005" w:type="dxa"/>
            <w:gridSpan w:val="2"/>
            <w:vAlign w:val="center"/>
          </w:tcPr>
          <w:p w:rsidR="00B12A84" w:rsidRDefault="00B12A84">
            <w:pPr>
              <w:pStyle w:val="ConsPlusNormal"/>
              <w:jc w:val="center"/>
            </w:pPr>
            <w:r>
              <w:t>в том числе:</w:t>
            </w:r>
          </w:p>
        </w:tc>
        <w:tc>
          <w:tcPr>
            <w:tcW w:w="4649" w:type="dxa"/>
            <w:gridSpan w:val="4"/>
            <w:vAlign w:val="center"/>
          </w:tcPr>
          <w:p w:rsidR="00B12A84" w:rsidRDefault="00B12A84">
            <w:pPr>
              <w:pStyle w:val="ConsPlusNormal"/>
              <w:jc w:val="center"/>
            </w:pPr>
            <w:r>
              <w:t>Расходы за отчетный период</w:t>
            </w:r>
          </w:p>
        </w:tc>
      </w:tr>
      <w:tr w:rsidR="00B12A84">
        <w:tc>
          <w:tcPr>
            <w:tcW w:w="510" w:type="dxa"/>
            <w:vMerge/>
          </w:tcPr>
          <w:p w:rsidR="00B12A84" w:rsidRDefault="00B12A84"/>
        </w:tc>
        <w:tc>
          <w:tcPr>
            <w:tcW w:w="2438" w:type="dxa"/>
            <w:vMerge/>
          </w:tcPr>
          <w:p w:rsidR="00B12A84" w:rsidRDefault="00B12A84"/>
        </w:tc>
        <w:tc>
          <w:tcPr>
            <w:tcW w:w="1304" w:type="dxa"/>
            <w:vMerge/>
          </w:tcPr>
          <w:p w:rsidR="00B12A84" w:rsidRDefault="00B12A84"/>
        </w:tc>
        <w:tc>
          <w:tcPr>
            <w:tcW w:w="850" w:type="dxa"/>
            <w:vMerge/>
          </w:tcPr>
          <w:p w:rsidR="00B12A84" w:rsidRDefault="00B12A84"/>
        </w:tc>
        <w:tc>
          <w:tcPr>
            <w:tcW w:w="850" w:type="dxa"/>
            <w:vMerge/>
          </w:tcPr>
          <w:p w:rsidR="00B12A84" w:rsidRDefault="00B12A84"/>
        </w:tc>
        <w:tc>
          <w:tcPr>
            <w:tcW w:w="1814" w:type="dxa"/>
            <w:vMerge w:val="restart"/>
            <w:vAlign w:val="center"/>
          </w:tcPr>
          <w:p w:rsidR="00B12A84" w:rsidRDefault="00B12A84">
            <w:pPr>
              <w:pStyle w:val="ConsPlusNormal"/>
              <w:jc w:val="center"/>
            </w:pPr>
            <w:r>
              <w:t>средства организации и привлеченные средства</w:t>
            </w:r>
          </w:p>
        </w:tc>
        <w:tc>
          <w:tcPr>
            <w:tcW w:w="1191" w:type="dxa"/>
            <w:vMerge w:val="restart"/>
            <w:vAlign w:val="center"/>
          </w:tcPr>
          <w:p w:rsidR="00B12A84" w:rsidRDefault="00B12A84">
            <w:pPr>
              <w:pStyle w:val="ConsPlusNormal"/>
              <w:jc w:val="center"/>
            </w:pPr>
            <w:r>
              <w:t>средства субсидии</w:t>
            </w:r>
          </w:p>
        </w:tc>
        <w:tc>
          <w:tcPr>
            <w:tcW w:w="850" w:type="dxa"/>
            <w:vMerge w:val="restart"/>
            <w:vAlign w:val="center"/>
          </w:tcPr>
          <w:p w:rsidR="00B12A84" w:rsidRDefault="00B12A84">
            <w:pPr>
              <w:pStyle w:val="ConsPlusNormal"/>
              <w:jc w:val="center"/>
            </w:pPr>
            <w:r>
              <w:t>кол-во</w:t>
            </w:r>
          </w:p>
        </w:tc>
        <w:tc>
          <w:tcPr>
            <w:tcW w:w="794" w:type="dxa"/>
            <w:vMerge w:val="restart"/>
            <w:vAlign w:val="center"/>
          </w:tcPr>
          <w:p w:rsidR="00B12A84" w:rsidRDefault="00B12A84">
            <w:pPr>
              <w:pStyle w:val="ConsPlusNormal"/>
              <w:jc w:val="center"/>
            </w:pPr>
            <w:r>
              <w:t>Всего, руб.</w:t>
            </w:r>
          </w:p>
        </w:tc>
        <w:tc>
          <w:tcPr>
            <w:tcW w:w="3005" w:type="dxa"/>
            <w:gridSpan w:val="2"/>
            <w:vAlign w:val="center"/>
          </w:tcPr>
          <w:p w:rsidR="00B12A84" w:rsidRDefault="00B12A84">
            <w:pPr>
              <w:pStyle w:val="ConsPlusNormal"/>
              <w:jc w:val="center"/>
            </w:pPr>
            <w:r>
              <w:t>в том числе:</w:t>
            </w:r>
          </w:p>
        </w:tc>
      </w:tr>
      <w:tr w:rsidR="00B12A84">
        <w:tc>
          <w:tcPr>
            <w:tcW w:w="510" w:type="dxa"/>
            <w:vMerge/>
          </w:tcPr>
          <w:p w:rsidR="00B12A84" w:rsidRDefault="00B12A84"/>
        </w:tc>
        <w:tc>
          <w:tcPr>
            <w:tcW w:w="2438" w:type="dxa"/>
            <w:vMerge/>
          </w:tcPr>
          <w:p w:rsidR="00B12A84" w:rsidRDefault="00B12A84"/>
        </w:tc>
        <w:tc>
          <w:tcPr>
            <w:tcW w:w="1304" w:type="dxa"/>
            <w:vMerge/>
          </w:tcPr>
          <w:p w:rsidR="00B12A84" w:rsidRDefault="00B12A84"/>
        </w:tc>
        <w:tc>
          <w:tcPr>
            <w:tcW w:w="850" w:type="dxa"/>
            <w:vMerge/>
          </w:tcPr>
          <w:p w:rsidR="00B12A84" w:rsidRDefault="00B12A84"/>
        </w:tc>
        <w:tc>
          <w:tcPr>
            <w:tcW w:w="850" w:type="dxa"/>
            <w:vMerge/>
          </w:tcPr>
          <w:p w:rsidR="00B12A84" w:rsidRDefault="00B12A84"/>
        </w:tc>
        <w:tc>
          <w:tcPr>
            <w:tcW w:w="1814" w:type="dxa"/>
            <w:vMerge/>
          </w:tcPr>
          <w:p w:rsidR="00B12A84" w:rsidRDefault="00B12A84"/>
        </w:tc>
        <w:tc>
          <w:tcPr>
            <w:tcW w:w="1191" w:type="dxa"/>
            <w:vMerge/>
          </w:tcPr>
          <w:p w:rsidR="00B12A84" w:rsidRDefault="00B12A84"/>
        </w:tc>
        <w:tc>
          <w:tcPr>
            <w:tcW w:w="850" w:type="dxa"/>
            <w:vMerge/>
          </w:tcPr>
          <w:p w:rsidR="00B12A84" w:rsidRDefault="00B12A84"/>
        </w:tc>
        <w:tc>
          <w:tcPr>
            <w:tcW w:w="794" w:type="dxa"/>
            <w:vMerge/>
          </w:tcPr>
          <w:p w:rsidR="00B12A84" w:rsidRDefault="00B12A84"/>
        </w:tc>
        <w:tc>
          <w:tcPr>
            <w:tcW w:w="1814" w:type="dxa"/>
            <w:vAlign w:val="center"/>
          </w:tcPr>
          <w:p w:rsidR="00B12A84" w:rsidRDefault="00B12A84">
            <w:pPr>
              <w:pStyle w:val="ConsPlusNormal"/>
              <w:jc w:val="center"/>
            </w:pPr>
            <w:r>
              <w:t>средства организации и привлеченные средства</w:t>
            </w:r>
          </w:p>
        </w:tc>
        <w:tc>
          <w:tcPr>
            <w:tcW w:w="1191" w:type="dxa"/>
            <w:vAlign w:val="center"/>
          </w:tcPr>
          <w:p w:rsidR="00B12A84" w:rsidRDefault="00B12A84">
            <w:pPr>
              <w:pStyle w:val="ConsPlusNormal"/>
              <w:jc w:val="center"/>
            </w:pPr>
            <w:r>
              <w:t>средства субсидии</w:t>
            </w:r>
          </w:p>
        </w:tc>
      </w:tr>
      <w:tr w:rsidR="00B12A84">
        <w:tc>
          <w:tcPr>
            <w:tcW w:w="510" w:type="dxa"/>
          </w:tcPr>
          <w:p w:rsidR="00B12A84" w:rsidRDefault="00B12A84">
            <w:pPr>
              <w:pStyle w:val="ConsPlusNormal"/>
              <w:jc w:val="center"/>
            </w:pPr>
            <w:r>
              <w:t>1</w:t>
            </w:r>
          </w:p>
        </w:tc>
        <w:tc>
          <w:tcPr>
            <w:tcW w:w="2438" w:type="dxa"/>
          </w:tcPr>
          <w:p w:rsidR="00B12A84" w:rsidRDefault="00B12A84">
            <w:pPr>
              <w:pStyle w:val="ConsPlusNormal"/>
              <w:jc w:val="center"/>
            </w:pPr>
            <w:r>
              <w:t>2</w:t>
            </w:r>
          </w:p>
        </w:tc>
        <w:tc>
          <w:tcPr>
            <w:tcW w:w="1304" w:type="dxa"/>
          </w:tcPr>
          <w:p w:rsidR="00B12A84" w:rsidRDefault="00B12A84">
            <w:pPr>
              <w:pStyle w:val="ConsPlusNormal"/>
              <w:jc w:val="center"/>
            </w:pPr>
            <w:r>
              <w:t>3</w:t>
            </w:r>
          </w:p>
        </w:tc>
        <w:tc>
          <w:tcPr>
            <w:tcW w:w="850" w:type="dxa"/>
          </w:tcPr>
          <w:p w:rsidR="00B12A84" w:rsidRDefault="00B12A84">
            <w:pPr>
              <w:pStyle w:val="ConsPlusNormal"/>
              <w:jc w:val="center"/>
            </w:pPr>
            <w:r>
              <w:t>4</w:t>
            </w:r>
          </w:p>
        </w:tc>
        <w:tc>
          <w:tcPr>
            <w:tcW w:w="850" w:type="dxa"/>
          </w:tcPr>
          <w:p w:rsidR="00B12A84" w:rsidRDefault="00B12A84">
            <w:pPr>
              <w:pStyle w:val="ConsPlusNormal"/>
              <w:jc w:val="center"/>
            </w:pPr>
            <w:r>
              <w:t>5</w:t>
            </w:r>
          </w:p>
        </w:tc>
        <w:tc>
          <w:tcPr>
            <w:tcW w:w="1814" w:type="dxa"/>
          </w:tcPr>
          <w:p w:rsidR="00B12A84" w:rsidRDefault="00B12A84">
            <w:pPr>
              <w:pStyle w:val="ConsPlusNormal"/>
              <w:jc w:val="center"/>
            </w:pPr>
            <w:r>
              <w:t>6</w:t>
            </w:r>
          </w:p>
        </w:tc>
        <w:tc>
          <w:tcPr>
            <w:tcW w:w="1191" w:type="dxa"/>
          </w:tcPr>
          <w:p w:rsidR="00B12A84" w:rsidRDefault="00B12A84">
            <w:pPr>
              <w:pStyle w:val="ConsPlusNormal"/>
              <w:jc w:val="center"/>
            </w:pPr>
            <w:r>
              <w:t>7</w:t>
            </w:r>
          </w:p>
        </w:tc>
        <w:tc>
          <w:tcPr>
            <w:tcW w:w="850" w:type="dxa"/>
          </w:tcPr>
          <w:p w:rsidR="00B12A84" w:rsidRDefault="00B12A84">
            <w:pPr>
              <w:pStyle w:val="ConsPlusNormal"/>
              <w:jc w:val="center"/>
            </w:pPr>
            <w:r>
              <w:t>8</w:t>
            </w: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pPr>
          </w:p>
        </w:tc>
        <w:tc>
          <w:tcPr>
            <w:tcW w:w="2438" w:type="dxa"/>
          </w:tcPr>
          <w:p w:rsidR="00B12A84" w:rsidRDefault="00B12A84">
            <w:pPr>
              <w:pStyle w:val="ConsPlusNormal"/>
            </w:pPr>
            <w:r>
              <w:t>Проведение мероприятий</w:t>
            </w:r>
          </w:p>
        </w:tc>
        <w:tc>
          <w:tcPr>
            <w:tcW w:w="1304" w:type="dxa"/>
          </w:tcPr>
          <w:p w:rsidR="00B12A84" w:rsidRDefault="00B12A84">
            <w:pPr>
              <w:pStyle w:val="ConsPlusNormal"/>
            </w:pPr>
          </w:p>
        </w:tc>
        <w:tc>
          <w:tcPr>
            <w:tcW w:w="850"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c>
          <w:tcPr>
            <w:tcW w:w="850" w:type="dxa"/>
          </w:tcPr>
          <w:p w:rsidR="00B12A84" w:rsidRDefault="00B12A84">
            <w:pPr>
              <w:pStyle w:val="ConsPlusNormal"/>
            </w:pP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jc w:val="right"/>
            </w:pPr>
            <w:r>
              <w:t>1</w:t>
            </w:r>
          </w:p>
        </w:tc>
        <w:tc>
          <w:tcPr>
            <w:tcW w:w="2438" w:type="dxa"/>
          </w:tcPr>
          <w:p w:rsidR="00B12A84" w:rsidRDefault="00B12A84">
            <w:pPr>
              <w:pStyle w:val="ConsPlusNormal"/>
            </w:pPr>
          </w:p>
        </w:tc>
        <w:tc>
          <w:tcPr>
            <w:tcW w:w="1304" w:type="dxa"/>
          </w:tcPr>
          <w:p w:rsidR="00B12A84" w:rsidRDefault="00B12A84">
            <w:pPr>
              <w:pStyle w:val="ConsPlusNormal"/>
            </w:pPr>
          </w:p>
        </w:tc>
        <w:tc>
          <w:tcPr>
            <w:tcW w:w="850"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c>
          <w:tcPr>
            <w:tcW w:w="850" w:type="dxa"/>
          </w:tcPr>
          <w:p w:rsidR="00B12A84" w:rsidRDefault="00B12A84">
            <w:pPr>
              <w:pStyle w:val="ConsPlusNormal"/>
            </w:pP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jc w:val="right"/>
            </w:pPr>
            <w:r>
              <w:t>2</w:t>
            </w:r>
          </w:p>
        </w:tc>
        <w:tc>
          <w:tcPr>
            <w:tcW w:w="2438" w:type="dxa"/>
          </w:tcPr>
          <w:p w:rsidR="00B12A84" w:rsidRDefault="00B12A84">
            <w:pPr>
              <w:pStyle w:val="ConsPlusNormal"/>
            </w:pPr>
          </w:p>
        </w:tc>
        <w:tc>
          <w:tcPr>
            <w:tcW w:w="1304" w:type="dxa"/>
          </w:tcPr>
          <w:p w:rsidR="00B12A84" w:rsidRDefault="00B12A84">
            <w:pPr>
              <w:pStyle w:val="ConsPlusNormal"/>
            </w:pPr>
          </w:p>
        </w:tc>
        <w:tc>
          <w:tcPr>
            <w:tcW w:w="850"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c>
          <w:tcPr>
            <w:tcW w:w="850" w:type="dxa"/>
          </w:tcPr>
          <w:p w:rsidR="00B12A84" w:rsidRDefault="00B12A84">
            <w:pPr>
              <w:pStyle w:val="ConsPlusNormal"/>
            </w:pP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pPr>
          </w:p>
        </w:tc>
        <w:tc>
          <w:tcPr>
            <w:tcW w:w="2438" w:type="dxa"/>
          </w:tcPr>
          <w:p w:rsidR="00B12A84" w:rsidRDefault="00B12A84">
            <w:pPr>
              <w:pStyle w:val="ConsPlusNormal"/>
            </w:pPr>
            <w:r>
              <w:t>частичное финансирование расходов, связанных с обеспечением деятельности некоммерческой организации</w:t>
            </w:r>
          </w:p>
        </w:tc>
        <w:tc>
          <w:tcPr>
            <w:tcW w:w="1304" w:type="dxa"/>
          </w:tcPr>
          <w:p w:rsidR="00B12A84" w:rsidRDefault="00B12A84">
            <w:pPr>
              <w:pStyle w:val="ConsPlusNormal"/>
            </w:pPr>
          </w:p>
        </w:tc>
        <w:tc>
          <w:tcPr>
            <w:tcW w:w="850"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c>
          <w:tcPr>
            <w:tcW w:w="850" w:type="dxa"/>
          </w:tcPr>
          <w:p w:rsidR="00B12A84" w:rsidRDefault="00B12A84">
            <w:pPr>
              <w:pStyle w:val="ConsPlusNormal"/>
            </w:pP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pPr>
          </w:p>
        </w:tc>
        <w:tc>
          <w:tcPr>
            <w:tcW w:w="2438" w:type="dxa"/>
          </w:tcPr>
          <w:p w:rsidR="00B12A84" w:rsidRDefault="00B12A84">
            <w:pPr>
              <w:pStyle w:val="ConsPlusNormal"/>
            </w:pPr>
          </w:p>
        </w:tc>
        <w:tc>
          <w:tcPr>
            <w:tcW w:w="1304" w:type="dxa"/>
          </w:tcPr>
          <w:p w:rsidR="00B12A84" w:rsidRDefault="00B12A84">
            <w:pPr>
              <w:pStyle w:val="ConsPlusNormal"/>
            </w:pPr>
          </w:p>
        </w:tc>
        <w:tc>
          <w:tcPr>
            <w:tcW w:w="850" w:type="dxa"/>
          </w:tcPr>
          <w:p w:rsidR="00B12A84" w:rsidRDefault="00B12A84">
            <w:pPr>
              <w:pStyle w:val="ConsPlusNormal"/>
            </w:pP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c>
          <w:tcPr>
            <w:tcW w:w="850" w:type="dxa"/>
          </w:tcPr>
          <w:p w:rsidR="00B12A84" w:rsidRDefault="00B12A84">
            <w:pPr>
              <w:pStyle w:val="ConsPlusNormal"/>
            </w:pP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r w:rsidR="00B12A84">
        <w:tc>
          <w:tcPr>
            <w:tcW w:w="510" w:type="dxa"/>
          </w:tcPr>
          <w:p w:rsidR="00B12A84" w:rsidRDefault="00B12A84">
            <w:pPr>
              <w:pStyle w:val="ConsPlusNormal"/>
            </w:pPr>
          </w:p>
        </w:tc>
        <w:tc>
          <w:tcPr>
            <w:tcW w:w="2438" w:type="dxa"/>
          </w:tcPr>
          <w:p w:rsidR="00B12A84" w:rsidRDefault="00B12A84">
            <w:pPr>
              <w:pStyle w:val="ConsPlusNormal"/>
            </w:pPr>
            <w:r>
              <w:t>Всего</w:t>
            </w:r>
          </w:p>
        </w:tc>
        <w:tc>
          <w:tcPr>
            <w:tcW w:w="1304" w:type="dxa"/>
            <w:vAlign w:val="bottom"/>
          </w:tcPr>
          <w:p w:rsidR="00B12A84" w:rsidRDefault="00B12A84">
            <w:pPr>
              <w:pStyle w:val="ConsPlusNormal"/>
              <w:jc w:val="center"/>
            </w:pPr>
            <w:r>
              <w:t>x</w:t>
            </w:r>
          </w:p>
        </w:tc>
        <w:tc>
          <w:tcPr>
            <w:tcW w:w="850" w:type="dxa"/>
            <w:vAlign w:val="bottom"/>
          </w:tcPr>
          <w:p w:rsidR="00B12A84" w:rsidRDefault="00B12A84">
            <w:pPr>
              <w:pStyle w:val="ConsPlusNormal"/>
              <w:jc w:val="center"/>
            </w:pPr>
            <w:r>
              <w:t>x</w:t>
            </w:r>
          </w:p>
        </w:tc>
        <w:tc>
          <w:tcPr>
            <w:tcW w:w="850"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c>
          <w:tcPr>
            <w:tcW w:w="850" w:type="dxa"/>
          </w:tcPr>
          <w:p w:rsidR="00B12A84" w:rsidRDefault="00B12A84">
            <w:pPr>
              <w:pStyle w:val="ConsPlusNormal"/>
            </w:pPr>
          </w:p>
        </w:tc>
        <w:tc>
          <w:tcPr>
            <w:tcW w:w="794" w:type="dxa"/>
          </w:tcPr>
          <w:p w:rsidR="00B12A84" w:rsidRDefault="00B12A84">
            <w:pPr>
              <w:pStyle w:val="ConsPlusNormal"/>
            </w:pPr>
          </w:p>
        </w:tc>
        <w:tc>
          <w:tcPr>
            <w:tcW w:w="1814" w:type="dxa"/>
          </w:tcPr>
          <w:p w:rsidR="00B12A84" w:rsidRDefault="00B12A84">
            <w:pPr>
              <w:pStyle w:val="ConsPlusNormal"/>
            </w:pPr>
          </w:p>
        </w:tc>
        <w:tc>
          <w:tcPr>
            <w:tcW w:w="1191" w:type="dxa"/>
          </w:tcPr>
          <w:p w:rsidR="00B12A84" w:rsidRDefault="00B12A84">
            <w:pPr>
              <w:pStyle w:val="ConsPlusNormal"/>
            </w:pPr>
          </w:p>
        </w:tc>
      </w:tr>
    </w:tbl>
    <w:p w:rsidR="00B12A84" w:rsidRDefault="00B12A84">
      <w:pPr>
        <w:pStyle w:val="ConsPlusNormal"/>
        <w:jc w:val="both"/>
      </w:pPr>
    </w:p>
    <w:p w:rsidR="00B12A84" w:rsidRDefault="00B12A84">
      <w:pPr>
        <w:pStyle w:val="ConsPlusNonformat"/>
        <w:jc w:val="both"/>
      </w:pPr>
      <w:r>
        <w:t>Руководитель</w:t>
      </w:r>
    </w:p>
    <w:p w:rsidR="00B12A84" w:rsidRDefault="00B12A84">
      <w:pPr>
        <w:pStyle w:val="ConsPlusNonformat"/>
        <w:jc w:val="both"/>
      </w:pPr>
      <w:r>
        <w:t>___________________________________________________________________________</w:t>
      </w:r>
    </w:p>
    <w:p w:rsidR="00B12A84" w:rsidRDefault="00B12A84">
      <w:pPr>
        <w:pStyle w:val="ConsPlusNonformat"/>
        <w:jc w:val="both"/>
      </w:pPr>
      <w:r>
        <w:t xml:space="preserve">                М.П.                 (</w:t>
      </w:r>
      <w:proofErr w:type="gramStart"/>
      <w:r>
        <w:t xml:space="preserve">подпись)   </w:t>
      </w:r>
      <w:proofErr w:type="gramEnd"/>
      <w:r>
        <w:t xml:space="preserve">         (Ф.И.О.)</w:t>
      </w:r>
    </w:p>
    <w:p w:rsidR="00B12A84" w:rsidRDefault="00B12A84">
      <w:pPr>
        <w:pStyle w:val="ConsPlusNonformat"/>
        <w:jc w:val="both"/>
      </w:pPr>
      <w:r>
        <w:t>Главный бухгалтер</w:t>
      </w:r>
    </w:p>
    <w:p w:rsidR="00B12A84" w:rsidRDefault="00B12A84">
      <w:pPr>
        <w:pStyle w:val="ConsPlusNonformat"/>
        <w:jc w:val="both"/>
      </w:pPr>
      <w:r>
        <w:lastRenderedPageBreak/>
        <w:t>___________________________________________________________________________</w:t>
      </w:r>
    </w:p>
    <w:p w:rsidR="00B12A84" w:rsidRDefault="00B12A84">
      <w:pPr>
        <w:pStyle w:val="ConsPlusNonformat"/>
        <w:jc w:val="both"/>
      </w:pPr>
      <w:r>
        <w:t xml:space="preserve">(при наличии должности в </w:t>
      </w:r>
      <w:proofErr w:type="gramStart"/>
      <w:r>
        <w:t xml:space="preserve">организации)   </w:t>
      </w:r>
      <w:proofErr w:type="gramEnd"/>
      <w:r>
        <w:t>(подпись)            (Ф.И.О.)</w:t>
      </w:r>
    </w:p>
    <w:p w:rsidR="00B12A84" w:rsidRDefault="00B12A84">
      <w:pPr>
        <w:pStyle w:val="ConsPlusNonformat"/>
        <w:jc w:val="both"/>
      </w:pPr>
      <w:r>
        <w:t>Исполнитель: Ф.И.О., тел.</w:t>
      </w:r>
    </w:p>
    <w:p w:rsidR="00B12A84" w:rsidRDefault="00B12A84">
      <w:pPr>
        <w:pStyle w:val="ConsPlusNormal"/>
        <w:jc w:val="both"/>
      </w:pPr>
    </w:p>
    <w:p w:rsidR="00B12A84" w:rsidRDefault="00B12A84">
      <w:pPr>
        <w:pStyle w:val="ConsPlusNormal"/>
        <w:jc w:val="both"/>
      </w:pPr>
    </w:p>
    <w:p w:rsidR="00B12A84" w:rsidRDefault="00B12A84">
      <w:pPr>
        <w:pStyle w:val="ConsPlusNormal"/>
        <w:pBdr>
          <w:top w:val="single" w:sz="6" w:space="0" w:color="auto"/>
        </w:pBdr>
        <w:spacing w:before="100" w:after="100"/>
        <w:jc w:val="both"/>
        <w:rPr>
          <w:sz w:val="2"/>
          <w:szCs w:val="2"/>
        </w:rPr>
      </w:pPr>
    </w:p>
    <w:p w:rsidR="000B1693" w:rsidRDefault="000B1693"/>
    <w:sectPr w:rsidR="000B1693" w:rsidSect="003C737D">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A84"/>
    <w:rsid w:val="000B1693"/>
    <w:rsid w:val="002A0E4C"/>
    <w:rsid w:val="00871337"/>
    <w:rsid w:val="00B12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CB6EFD-B11E-4C0C-B846-813F21AE7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12A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12A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12A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12A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12A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12A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12A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12A8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E31960D295D5CEFAA8D9B848A5E0150DAB6E65AE6C23AC7DF29524F4D4CB0A340604853045DAF83349086A33A7BA9516778E97592E8A82F72895FD0D9B8G" TargetMode="External"/><Relationship Id="rId21" Type="http://schemas.openxmlformats.org/officeDocument/2006/relationships/hyperlink" Target="consultantplus://offline/ref=EE31960D295D5CEFAA8D9B848A5E0150DAB6E65AE5C930C5D52E524F4D4CB0A340604853045DAF83349087A43C7BA9516778E97592E8A82F72895FD0D9B8G" TargetMode="External"/><Relationship Id="rId42" Type="http://schemas.openxmlformats.org/officeDocument/2006/relationships/hyperlink" Target="consultantplus://offline/ref=EE31960D295D5CEFAA8D9B848A5E0150DAB6E65AE5C930C5D52E524F4D4CB0A340604853045DAF83349086A33B7BA9516778E97592E8A82F72895FD0D9B8G" TargetMode="External"/><Relationship Id="rId47" Type="http://schemas.openxmlformats.org/officeDocument/2006/relationships/hyperlink" Target="consultantplus://offline/ref=EE31960D295D5CEFAA8D9B848A5E0150DAB6E65AE6C33BCBDD29524F4D4CB0A340604853045DAF83349086A0397BA9516778E97592E8A82F72895FD0D9B8G" TargetMode="External"/><Relationship Id="rId63" Type="http://schemas.openxmlformats.org/officeDocument/2006/relationships/hyperlink" Target="consultantplus://offline/ref=EE31960D295D5CEFAA8D9B848A5E0150DAB6E65AE5C930C5D52E524F4D4CB0A340604853045DAF83349087A33A7BA9516778E97592E8A82F72895FD0D9B8G" TargetMode="External"/><Relationship Id="rId68" Type="http://schemas.openxmlformats.org/officeDocument/2006/relationships/hyperlink" Target="consultantplus://offline/ref=EE31960D295D5CEFAA8D9B848A5E0150DAB6E65AE5C930C5D52E524F4D4CB0A340604853045DAF83349086A33B7BA9516778E97592E8A82F72895FD0D9B8G" TargetMode="External"/><Relationship Id="rId84" Type="http://schemas.openxmlformats.org/officeDocument/2006/relationships/hyperlink" Target="consultantplus://offline/ref=EE31960D295D5CEFAA8D9B848A5E0150DAB6E65AE5C930C5D52E524F4D4CB0A340604853045DAF83349086A33B7BA9516778E97592E8A82F72895FD0D9B8G" TargetMode="External"/><Relationship Id="rId89" Type="http://schemas.openxmlformats.org/officeDocument/2006/relationships/hyperlink" Target="consultantplus://offline/ref=EE31960D295D5CEFAA8D9B848A5E0150DAB6E65AE5C930C5D52E524F4D4CB0A340604853045DAF83349086A0387BA9516778E97592E8A82F72895FD0D9B8G" TargetMode="External"/><Relationship Id="rId7" Type="http://schemas.openxmlformats.org/officeDocument/2006/relationships/hyperlink" Target="consultantplus://offline/ref=EE31960D295D5CEFAA8D9B848A5E0150DAB6E65AE6C33BCBDD29524F4D4CB0A340604853045DAF83349086A23C7BA9516778E97592E8A82F72895FD0D9B8G" TargetMode="External"/><Relationship Id="rId71" Type="http://schemas.openxmlformats.org/officeDocument/2006/relationships/hyperlink" Target="consultantplus://offline/ref=EE31960D295D5CEFAA8D9B848A5E0150DAB6E65AE5C930C5D52E524F4D4CB0A340604853045DAF83349084AA387BA9516778E97592E8A82F72895FD0D9B8G" TargetMode="External"/><Relationship Id="rId92" Type="http://schemas.openxmlformats.org/officeDocument/2006/relationships/hyperlink" Target="consultantplus://offline/ref=EE31960D295D5CEFAA8D9B848A5E0150DAB6E65AE6C23AC7DF29524F4D4CB0A340604853045DAF83349086A0317BA9516778E97592E8A82F72895FD0D9B8G" TargetMode="External"/><Relationship Id="rId2" Type="http://schemas.openxmlformats.org/officeDocument/2006/relationships/settings" Target="settings.xml"/><Relationship Id="rId16" Type="http://schemas.openxmlformats.org/officeDocument/2006/relationships/hyperlink" Target="consultantplus://offline/ref=EE31960D295D5CEFAA8D9B848A5E0150DAB6E65AE6C23AC7DF29524F4D4CB0A340604853045DAF83349086A3397BA9516778E97592E8A82F72895FD0D9B8G" TargetMode="External"/><Relationship Id="rId29" Type="http://schemas.openxmlformats.org/officeDocument/2006/relationships/hyperlink" Target="consultantplus://offline/ref=EE31960D295D5CEFAA8D9B848A5E0150DAB6E65AE6C33BCBDD29524F4D4CB0A340604853045DAF83349086A33D7BA9516778E97592E8A82F72895FD0D9B8G" TargetMode="External"/><Relationship Id="rId11" Type="http://schemas.openxmlformats.org/officeDocument/2006/relationships/hyperlink" Target="consultantplus://offline/ref=EE31960D295D5CEFAA8D9B848A5E0150DAB6E65AE6C23AC7DF29524F4D4CB0A340604853045DAF83349086A23E7BA9516778E97592E8A82F72895FD0D9B8G" TargetMode="External"/><Relationship Id="rId24" Type="http://schemas.openxmlformats.org/officeDocument/2006/relationships/hyperlink" Target="consultantplus://offline/ref=EE31960D295D5CEFAA8D9B848A5E0150DAB6E65AE6C238C5DE28524F4D4CB0A340604853165DF78F359898A3396EFF0022D2B5G" TargetMode="External"/><Relationship Id="rId32" Type="http://schemas.openxmlformats.org/officeDocument/2006/relationships/hyperlink" Target="consultantplus://offline/ref=EE31960D295D5CEFAA8D9B848A5E0150DAB6E65AE5C930C5D52E524F4D4CB0A340604853045DAF83349084AA387BA9516778E97592E8A82F72895FD0D9B8G" TargetMode="External"/><Relationship Id="rId37" Type="http://schemas.openxmlformats.org/officeDocument/2006/relationships/hyperlink" Target="consultantplus://offline/ref=EE31960D295D5CEFAA8D9B848A5E0150DAB6E65AE5C930C5D52E524F4D4CB0A340604853045DAF83349084A7317BA9516778E97592E8A82F72895FD0D9B8G" TargetMode="External"/><Relationship Id="rId40" Type="http://schemas.openxmlformats.org/officeDocument/2006/relationships/hyperlink" Target="consultantplus://offline/ref=EE31960D295D5CEFAA8D9B848A5E0150DAB6E65AE6C33BCBDD29524F4D4CB0A340604853045DAF83349086A33E7BA9516778E97592E8A82F72895FD0D9B8G" TargetMode="External"/><Relationship Id="rId45" Type="http://schemas.openxmlformats.org/officeDocument/2006/relationships/hyperlink" Target="consultantplus://offline/ref=EE31960D295D5CEFAA8D9B848A5E0150DAB6E65AE5C930C5D52E524F4D4CB0A340604853045DAF83349084A7317BA9516778E97592E8A82F72895FD0D9B8G" TargetMode="External"/><Relationship Id="rId53" Type="http://schemas.openxmlformats.org/officeDocument/2006/relationships/hyperlink" Target="consultantplus://offline/ref=EE31960D295D5CEFAA8D9B848A5E0150DAB6E65AE5C930C5D52E524F4D4CB0A340604853045DAF83349086A33B7BA9516778E97592E8A82F72895FD0D9B8G" TargetMode="External"/><Relationship Id="rId58" Type="http://schemas.openxmlformats.org/officeDocument/2006/relationships/hyperlink" Target="consultantplus://offline/ref=EE31960D295D5CEFAA8D9B848A5E0150DAB6E65AE5C930C5D52E524F4D4CB0A340604853045DAF83349086A33F7BA9516778E97592E8A82F72895FD0D9B8G" TargetMode="External"/><Relationship Id="rId66" Type="http://schemas.openxmlformats.org/officeDocument/2006/relationships/hyperlink" Target="consultantplus://offline/ref=EE31960D295D5CEFAA8D9B848A5E0150DAB6E65AE5C930C5D52E524F4D4CB0A340604853045DAF83349087A33A7BA9516778E97592E8A82F72895FD0D9B8G" TargetMode="External"/><Relationship Id="rId74" Type="http://schemas.openxmlformats.org/officeDocument/2006/relationships/hyperlink" Target="consultantplus://offline/ref=EE31960D295D5CEFAA8D9B848A5E0150DAB6E65AE5C930C5D52E524F4D4CB0A340604853045DAF83349084A1317BA9516778E97592E8A82F72895FD0D9B8G" TargetMode="External"/><Relationship Id="rId79" Type="http://schemas.openxmlformats.org/officeDocument/2006/relationships/hyperlink" Target="consultantplus://offline/ref=EE31960D295D5CEFAA8D9B848A5E0150DAB6E65AE5C930C5D52E524F4D4CB0A340604853045DAF83349084AA387BA9516778E97592E8A82F72895FD0D9B8G" TargetMode="External"/><Relationship Id="rId87" Type="http://schemas.openxmlformats.org/officeDocument/2006/relationships/hyperlink" Target="consultantplus://offline/ref=EE31960D295D5CEFAA8D9B848A5E0150DAB6E65AE5C930C5D52E524F4D4CB0A340604853045DAF83349086A0387BA9516778E97592E8A82F72895FD0D9B8G" TargetMode="External"/><Relationship Id="rId102" Type="http://schemas.openxmlformats.org/officeDocument/2006/relationships/fontTable" Target="fontTable.xml"/><Relationship Id="rId5" Type="http://schemas.openxmlformats.org/officeDocument/2006/relationships/hyperlink" Target="consultantplus://offline/ref=EE31960D295D5CEFAA8D9B848A5E0150DAB6E65AE6C038C2DD28524F4D4CB0A340604853045DAF83349086A23C7BA9516778E97592E8A82F72895FD0D9B8G" TargetMode="External"/><Relationship Id="rId61" Type="http://schemas.openxmlformats.org/officeDocument/2006/relationships/hyperlink" Target="consultantplus://offline/ref=EE31960D295D5CEFAA8D9B848A5E0150DAB6E65AE5C930C5D52E524F4D4CB0A340604853045DAF83349086A0387BA9516778E97592E8A82F72895FD0D9B8G" TargetMode="External"/><Relationship Id="rId82" Type="http://schemas.openxmlformats.org/officeDocument/2006/relationships/hyperlink" Target="consultantplus://offline/ref=EE31960D295D5CEFAA8D9B848A5E0150DAB6E65AE6C33BCBDD29524F4D4CB0A340604853045DAF83349086A03B7BA9516778E97592E8A82F72895FD0D9B8G" TargetMode="External"/><Relationship Id="rId90" Type="http://schemas.openxmlformats.org/officeDocument/2006/relationships/hyperlink" Target="consultantplus://offline/ref=EE31960D295D5CEFAA8D9B848A5E0150DAB6E65AE6C23AC7DF29524F4D4CB0A340604853045DAF83349086A03D7BA9516778E97592E8A82F72895FD0D9B8G" TargetMode="External"/><Relationship Id="rId95" Type="http://schemas.openxmlformats.org/officeDocument/2006/relationships/hyperlink" Target="consultantplus://offline/ref=EE31960D295D5CEFAA8D9B848A5E0150DAB6E65AE6C23AC7DF29524F4D4CB0A340604853045DAF83349086A13B7BA9516778E97592E8A82F72895FD0D9B8G" TargetMode="External"/><Relationship Id="rId19" Type="http://schemas.openxmlformats.org/officeDocument/2006/relationships/hyperlink" Target="consultantplus://offline/ref=EE31960D295D5CEFAA8D9B848A5E0150DAB6E65AE6C33BCBDD29524F4D4CB0A340604853045DAF83349086A33B7BA9516778E97592E8A82F72895FD0D9B8G" TargetMode="External"/><Relationship Id="rId14" Type="http://schemas.openxmlformats.org/officeDocument/2006/relationships/hyperlink" Target="consultantplus://offline/ref=EE31960D295D5CEFAA8D9B848A5E0150DAB6E65AE6C23AC7DF29524F4D4CB0A340604853045DAF83349086A2317BA9516778E97592E8A82F72895FD0D9B8G" TargetMode="External"/><Relationship Id="rId22" Type="http://schemas.openxmlformats.org/officeDocument/2006/relationships/hyperlink" Target="consultantplus://offline/ref=EE31960D295D5CEFAA8D9B848A5E0150DAB6E65AE6C23AC7DF29524F4D4CB0A340604853045DAF83349086A33B7BA9516778E97592E8A82F72895FD0D9B8G" TargetMode="External"/><Relationship Id="rId27" Type="http://schemas.openxmlformats.org/officeDocument/2006/relationships/hyperlink" Target="consultantplus://offline/ref=EE31960D295D5CEFAA8D9B848A5E0150DAB6E65AE6C23AC7DF29524F4D4CB0A340604853045DAF83349086A33C7BA9516778E97592E8A82F72895FD0D9B8G" TargetMode="External"/><Relationship Id="rId30" Type="http://schemas.openxmlformats.org/officeDocument/2006/relationships/hyperlink" Target="consultantplus://offline/ref=EE31960D295D5CEFAA8D9B848A5E0150DAB6E65AE5C930C5D52E524F4D4CB0A340604853045DAF83349087AA397BA9516778E97592E8A82F72895FD0D9B8G" TargetMode="External"/><Relationship Id="rId35" Type="http://schemas.openxmlformats.org/officeDocument/2006/relationships/hyperlink" Target="consultantplus://offline/ref=EE31960D295D5CEFAA8D9B848A5E0150DAB6E65AE5C930C5D52E524F4D4CB0A340604853045DAF83349087A4317BA9516778E97592E8A82F72895FD0D9B8G" TargetMode="External"/><Relationship Id="rId43" Type="http://schemas.openxmlformats.org/officeDocument/2006/relationships/hyperlink" Target="consultantplus://offline/ref=EE31960D295D5CEFAA8D9B848A5E0150DAB6E65AE6C33BCBDD29524F4D4CB0A340604853045DAF83349086A3307BA9516778E97592E8A82F72895FD0D9B8G" TargetMode="External"/><Relationship Id="rId48" Type="http://schemas.openxmlformats.org/officeDocument/2006/relationships/hyperlink" Target="consultantplus://offline/ref=EE31960D295D5CEFAA8D9B848A5E0150DAB6E65AE5C930C5D52E524F4D4CB0A340604853045DAF83349084A1317BA9516778E97592E8A82F72895FD0D9B8G" TargetMode="External"/><Relationship Id="rId56" Type="http://schemas.openxmlformats.org/officeDocument/2006/relationships/hyperlink" Target="consultantplus://offline/ref=EE31960D295D5CEFAA8D9B848A5E0150DAB6E65AE5C930C5D52E524F4D4CB0A340604853045DAF83349087A4317BA9516778E97592E8A82F72895FD0D9B8G" TargetMode="External"/><Relationship Id="rId64" Type="http://schemas.openxmlformats.org/officeDocument/2006/relationships/hyperlink" Target="consultantplus://offline/ref=EE31960D295D5CEFAA8D9B848A5E0150DAB6E65AE5C930C5D52E524F4D4CB0A340604853045DAF83349087A23D7BA9516778E97592E8A82F72895FD0D9B8G" TargetMode="External"/><Relationship Id="rId69" Type="http://schemas.openxmlformats.org/officeDocument/2006/relationships/hyperlink" Target="consultantplus://offline/ref=EE31960D295D5CEFAA8D9B848A5E0150DAB6E65AE5C930C5D52E524F4D4CB0A340604853045DAF83349087A23E7BA9516778E97592E8A82F72895FD0D9B8G" TargetMode="External"/><Relationship Id="rId77" Type="http://schemas.openxmlformats.org/officeDocument/2006/relationships/hyperlink" Target="consultantplus://offline/ref=EE31960D295D5CEFAA8D9B848A5E0150DAB6E65AE5C930C5D52E524F4D4CB0A340604853045DAF83349086A63A7BA9516778E97592E8A82F72895FD0D9B8G" TargetMode="External"/><Relationship Id="rId100" Type="http://schemas.openxmlformats.org/officeDocument/2006/relationships/hyperlink" Target="consultantplus://offline/ref=EE31960D295D5CEFAA8D9B848A5E0150DAB6E65AE6C23AC7DF29524F4D4CB0A340604853045DAF83349086A6397BA9516778E97592E8A82F72895FD0D9B8G" TargetMode="External"/><Relationship Id="rId8" Type="http://schemas.openxmlformats.org/officeDocument/2006/relationships/hyperlink" Target="consultantplus://offline/ref=EE31960D295D5CEFAA8D9B848A5E0150DAB6E65AE5C930C5D52E524F4D4CB0A340604853045DAF83349087A4307BA9516778E97592E8A82F72895FD0D9B8G" TargetMode="External"/><Relationship Id="rId51" Type="http://schemas.openxmlformats.org/officeDocument/2006/relationships/hyperlink" Target="consultantplus://offline/ref=EE31960D295D5CEFAA8D9B848A5E0150DAB6E65AE6C33BCBDD29524F4D4CB0A340604853045DAF83349086A0397BA9516778E97592E8A82F72895FD0D9B8G" TargetMode="External"/><Relationship Id="rId72" Type="http://schemas.openxmlformats.org/officeDocument/2006/relationships/hyperlink" Target="consultantplus://offline/ref=EE31960D295D5CEFAA8D9B848A5E0150DAB6E65AE5C930C5D52E524F4D4CB0A340604853045DAF83349084A63A7BA9516778E97592E8A82F72895FD0D9B8G" TargetMode="External"/><Relationship Id="rId80" Type="http://schemas.openxmlformats.org/officeDocument/2006/relationships/hyperlink" Target="consultantplus://offline/ref=EE31960D295D5CEFAA8D9B848A5E0150DAB6E65AE5C930C5D52E524F4D4CB0A340604853045DAF83349086A33B7BA9516778E97592E8A82F72895FD0D9B8G" TargetMode="External"/><Relationship Id="rId85" Type="http://schemas.openxmlformats.org/officeDocument/2006/relationships/hyperlink" Target="consultantplus://offline/ref=EE31960D295D5CEFAA8D9B848A5E0150DAB6E65AE6C23AC7DF29524F4D4CB0A340604853045DAF83349086A23E7BA9516778E97592E8A82F72895FD0D9B8G" TargetMode="External"/><Relationship Id="rId93" Type="http://schemas.openxmlformats.org/officeDocument/2006/relationships/hyperlink" Target="consultantplus://offline/ref=EE31960D295D5CEFAA8D9B848A5E0150DAB6E65AE6C23AC7DF29524F4D4CB0A340604853045DAF83349086A1397BA9516778E97592E8A82F72895FD0D9B8G" TargetMode="External"/><Relationship Id="rId98" Type="http://schemas.openxmlformats.org/officeDocument/2006/relationships/hyperlink" Target="consultantplus://offline/ref=EE31960D295D5CEFAA8D9B848A5E0150DAB6E65AE5C930C5D52E524F4D4CB0A340604853045DAF83349086A33B7BA9516778E97592E8A82F72895FD0D9B8G" TargetMode="External"/><Relationship Id="rId3" Type="http://schemas.openxmlformats.org/officeDocument/2006/relationships/webSettings" Target="webSettings.xml"/><Relationship Id="rId12" Type="http://schemas.openxmlformats.org/officeDocument/2006/relationships/hyperlink" Target="consultantplus://offline/ref=EE31960D295D5CEFAA8D9B848A5E0150DAB6E65AE6C038C2DD28524F4D4CB0A340604853045DAF83349086A23F7BA9516778E97592E8A82F72895FD0D9B8G" TargetMode="External"/><Relationship Id="rId17" Type="http://schemas.openxmlformats.org/officeDocument/2006/relationships/hyperlink" Target="consultantplus://offline/ref=EE31960D295D5CEFAA8D9B848A5E0150DAB6E65AE6C33BCBDD29524F4D4CB0A340604853045DAF83349086A2317BA9516778E97592E8A82F72895FD0D9B8G" TargetMode="External"/><Relationship Id="rId25" Type="http://schemas.openxmlformats.org/officeDocument/2006/relationships/hyperlink" Target="consultantplus://offline/ref=EE31960D295D5CEFAA8D9B848A5E0150DAB6E65AE6C23DCADA28524F4D4CB0A340604853165DF78F359898A3396EFF0022D2B5G" TargetMode="External"/><Relationship Id="rId33" Type="http://schemas.openxmlformats.org/officeDocument/2006/relationships/hyperlink" Target="consultantplus://offline/ref=EE31960D295D5CEFAA8D9B848A5E0150DAB6E65AE6C23AC7DF29524F4D4CB0A340604853045DAF83349086A33E7BA9516778E97592E8A82F72895FD0D9B8G" TargetMode="External"/><Relationship Id="rId38" Type="http://schemas.openxmlformats.org/officeDocument/2006/relationships/hyperlink" Target="consultantplus://offline/ref=EE31960D295D5CEFAA8D9B848A5E0150DAB6E65AE5C930C5D52E524F4D4CB0A340604853045DAF83349084AA387BA9516778E97592E8A82F72895FD0D9B8G" TargetMode="External"/><Relationship Id="rId46" Type="http://schemas.openxmlformats.org/officeDocument/2006/relationships/hyperlink" Target="consultantplus://offline/ref=EE31960D295D5CEFAA8D9B848A5E0150DAB6E65AE6C33BCBDD29524F4D4CB0A340604853045DAF83349086A33F7BA9516778E97592E8A82F72895FD0D9B8G" TargetMode="External"/><Relationship Id="rId59" Type="http://schemas.openxmlformats.org/officeDocument/2006/relationships/hyperlink" Target="consultantplus://offline/ref=EE31960D295D5CEFAA8D9B848A5E0150DAB6E65AE5C930C5D52E524F4D4CB0A340604853045DAF83349084A03F7BA9516778E97592E8A82F72895FD0D9B8G" TargetMode="External"/><Relationship Id="rId67" Type="http://schemas.openxmlformats.org/officeDocument/2006/relationships/hyperlink" Target="consultantplus://offline/ref=EE31960D295D5CEFAA8D9B848A5E0150DAB6E65AE5C930C5D52E524F4D4CB0A340604853045DAF83349084A7317BA9516778E97592E8A82F72895FD0D9B8G" TargetMode="External"/><Relationship Id="rId103" Type="http://schemas.openxmlformats.org/officeDocument/2006/relationships/theme" Target="theme/theme1.xml"/><Relationship Id="rId20" Type="http://schemas.openxmlformats.org/officeDocument/2006/relationships/hyperlink" Target="consultantplus://offline/ref=EE31960D295D5CEFAA8D9B848A5E0150DAB6E65AE5C930C5D52E524F4D4CB0A340604853045DAF83349086A0397BA9516778E97592E8A82F72895FD0D9B8G" TargetMode="External"/><Relationship Id="rId41" Type="http://schemas.openxmlformats.org/officeDocument/2006/relationships/hyperlink" Target="consultantplus://offline/ref=EE31960D295D5CEFAA8D9B848A5E0150DAB6E65AE6C33BCBDD29524F4D4CB0A340604853045DAF83349086A3317BA9516778E97592E8A82F72895FD0D9B8G" TargetMode="External"/><Relationship Id="rId54" Type="http://schemas.openxmlformats.org/officeDocument/2006/relationships/hyperlink" Target="consultantplus://offline/ref=EE31960D295D5CEFAA8D9B848A5E0150DAB6E65AE6C33BCBDD29524F4D4CB0A340604853045DAF83349086A0387BA9516778E97592E8A82F72895FD0D9B8G" TargetMode="External"/><Relationship Id="rId62" Type="http://schemas.openxmlformats.org/officeDocument/2006/relationships/hyperlink" Target="consultantplus://offline/ref=EE31960D295D5CEFAA8D9B848A5E0150DAB6E65AE5C930C5D52E524F4D4CB0A340604853045DAF83349087A4317BA9516778E97592E8A82F72895FD0D9B8G" TargetMode="External"/><Relationship Id="rId70" Type="http://schemas.openxmlformats.org/officeDocument/2006/relationships/hyperlink" Target="consultantplus://offline/ref=EE31960D295D5CEFAA8D9B848A5E0150DAB6E65AE5C930C5D52E524F4D4CB0A340604853045DAF83349084A1317BA9516778E97592E8A82F72895FD0D9B8G" TargetMode="External"/><Relationship Id="rId75" Type="http://schemas.openxmlformats.org/officeDocument/2006/relationships/hyperlink" Target="consultantplus://offline/ref=EE31960D295D5CEFAA8D9B848A5E0150DAB6E65AE5C930C5D52E524F4D4CB0A340604853045DAF83349086A33B7BA9516778E97592E8A82F72895FD0D9B8G" TargetMode="External"/><Relationship Id="rId83" Type="http://schemas.openxmlformats.org/officeDocument/2006/relationships/hyperlink" Target="consultantplus://offline/ref=EE31960D295D5CEFAA8D9B848A5E0150DAB6E65AE6C33BCBDD29524F4D4CB0A340604853045DAF83349086A03A7BA9516778E97592E8A82F72895FD0D9B8G" TargetMode="External"/><Relationship Id="rId88" Type="http://schemas.openxmlformats.org/officeDocument/2006/relationships/hyperlink" Target="consultantplus://offline/ref=EE31960D295D5CEFAA8D9B848A5E0150DAB6E65AE6C23AC7DF29524F4D4CB0A340604853045DAF83349086A03A7BA9516778E97592E8A82F72895FD0D9B8G" TargetMode="External"/><Relationship Id="rId91" Type="http://schemas.openxmlformats.org/officeDocument/2006/relationships/hyperlink" Target="consultantplus://offline/ref=EE31960D295D5CEFAA8D9B848A5E0150DAB6E65AE6C23AC7DF29524F4D4CB0A340604853045DAF83349086A03F7BA9516778E97592E8A82F72895FD0D9B8G" TargetMode="External"/><Relationship Id="rId96" Type="http://schemas.openxmlformats.org/officeDocument/2006/relationships/hyperlink" Target="consultantplus://offline/ref=EE31960D295D5CEFAA8D9B848A5E0150DAB6E65AE6C23AC7DF29524F4D4CB0A340604853045DAF83349086A13D7BA9516778E97592E8A82F72895FD0D9B8G" TargetMode="External"/><Relationship Id="rId1" Type="http://schemas.openxmlformats.org/officeDocument/2006/relationships/styles" Target="styles.xml"/><Relationship Id="rId6" Type="http://schemas.openxmlformats.org/officeDocument/2006/relationships/hyperlink" Target="consultantplus://offline/ref=EE31960D295D5CEFAA8D9B848A5E0150DAB6E65AE6C23AC7DF29524F4D4CB0A340604853045DAF83349086A23C7BA9516778E97592E8A82F72895FD0D9B8G" TargetMode="External"/><Relationship Id="rId15" Type="http://schemas.openxmlformats.org/officeDocument/2006/relationships/hyperlink" Target="consultantplus://offline/ref=EE31960D295D5CEFAA8D9B848A5E0150DAB6E65AE6C33BCBDD29524F4D4CB0A340604853045DAF83349086A23F7BA9516778E97592E8A82F72895FD0D9B8G" TargetMode="External"/><Relationship Id="rId23" Type="http://schemas.openxmlformats.org/officeDocument/2006/relationships/hyperlink" Target="consultantplus://offline/ref=EE31960D295D5CEFAA8D85899C325F5AD8BDBB51E5C8339480785418121CB6F61220160A4611BC83348E84A238D7B8G" TargetMode="External"/><Relationship Id="rId28" Type="http://schemas.openxmlformats.org/officeDocument/2006/relationships/hyperlink" Target="consultantplus://offline/ref=EE31960D295D5CEFAA8D9B848A5E0150DAB6E65AE6C33BCBDD29524F4D4CB0A340604853045DAF83349086A33A7BA9516778E97592E8A82F72895FD0D9B8G" TargetMode="External"/><Relationship Id="rId36" Type="http://schemas.openxmlformats.org/officeDocument/2006/relationships/hyperlink" Target="consultantplus://offline/ref=EE31960D295D5CEFAA8D9B848A5E0150DAB6E65AE5C930C5D52E524F4D4CB0A340604853045DAF83349084A1317BA9516778E97592E8A82F72895FD0D9B8G" TargetMode="External"/><Relationship Id="rId49" Type="http://schemas.openxmlformats.org/officeDocument/2006/relationships/hyperlink" Target="consultantplus://offline/ref=EE31960D295D5CEFAA8D9B848A5E0150DAB6E65AE5C930C5D52E524F4D4CB0A340604853045DAF83349084AA387BA9516778E97592E8A82F72895FD0D9B8G" TargetMode="External"/><Relationship Id="rId57" Type="http://schemas.openxmlformats.org/officeDocument/2006/relationships/hyperlink" Target="consultantplus://offline/ref=EE31960D295D5CEFAA8D9B848A5E0150DAB6E65AE5C930C5D52E524F4D4CB0A340604853045DAF83349084A7317BA9516778E97592E8A82F72895FD0D9B8G" TargetMode="External"/><Relationship Id="rId10" Type="http://schemas.openxmlformats.org/officeDocument/2006/relationships/hyperlink" Target="consultantplus://offline/ref=EE31960D295D5CEFAA8D9B848A5E0150DAB6E65AE6C23AC7DF29524F4D4CB0A340604853045DAF83349086A23F7BA9516778E97592E8A82F72895FD0D9B8G" TargetMode="External"/><Relationship Id="rId31" Type="http://schemas.openxmlformats.org/officeDocument/2006/relationships/hyperlink" Target="consultantplus://offline/ref=EE31960D295D5CEFAA8D9B848A5E0150DAB6E65AE5C930C5D52E524F4D4CB0A340604853045DAF83349084A1317BA9516778E97592E8A82F72895FD0D9B8G" TargetMode="External"/><Relationship Id="rId44" Type="http://schemas.openxmlformats.org/officeDocument/2006/relationships/hyperlink" Target="consultantplus://offline/ref=EE31960D295D5CEFAA8D9B848A5E0150DAB6E65AE5C930C5D52E524F4D4CB0A340604853045DAF83349087A4317BA9516778E97592E8A82F72895FD0D9B8G" TargetMode="External"/><Relationship Id="rId52" Type="http://schemas.openxmlformats.org/officeDocument/2006/relationships/hyperlink" Target="consultantplus://offline/ref=EE31960D295D5CEFAA8D9B848A5E0150DAB6E65AE6C33BCBDD29524F4D4CB0A340604853045DAF83349086A33F7BA9516778E97592E8A82F72895FD0D9B8G" TargetMode="External"/><Relationship Id="rId60" Type="http://schemas.openxmlformats.org/officeDocument/2006/relationships/hyperlink" Target="consultantplus://offline/ref=EE31960D295D5CEFAA8D9B848A5E0150DAB6E65AE5C930C5D52E524F4D4CB0A340604853045DAF83349084A5397BA9516778E97592E8A82F72895FD0D9B8G" TargetMode="External"/><Relationship Id="rId65" Type="http://schemas.openxmlformats.org/officeDocument/2006/relationships/hyperlink" Target="consultantplus://offline/ref=EE31960D295D5CEFAA8D9B848A5E0150DAB6E65AE5C930C5D52E524F4D4CB0A340604853045DAF83349086A63A7BA9516778E97592E8A82F72895FD0D9B8G" TargetMode="External"/><Relationship Id="rId73" Type="http://schemas.openxmlformats.org/officeDocument/2006/relationships/hyperlink" Target="consultantplus://offline/ref=EE31960D295D5CEFAA8D9B848A5E0150DAB6E65AE5C930C5D52E524F4D4CB0A340604853045DAF83349084AA3F7BA9516778E97592E8A82F72895FD0D9B8G" TargetMode="External"/><Relationship Id="rId78" Type="http://schemas.openxmlformats.org/officeDocument/2006/relationships/hyperlink" Target="consultantplus://offline/ref=EE31960D295D5CEFAA8D9B848A5E0150DAB6E65AE5C930C5D52E524F4D4CB0A340604853045DAF83349087A33A7BA9516778E97592E8A82F72895FD0D9B8G" TargetMode="External"/><Relationship Id="rId81" Type="http://schemas.openxmlformats.org/officeDocument/2006/relationships/hyperlink" Target="consultantplus://offline/ref=EE31960D295D5CEFAA8D9B848A5E0150DAB6E65AE6C23AC7DF29524F4D4CB0A340604853045DAF83349086A3307BA9516778E97592E8A82F72895FD0D9B8G" TargetMode="External"/><Relationship Id="rId86" Type="http://schemas.openxmlformats.org/officeDocument/2006/relationships/hyperlink" Target="consultantplus://offline/ref=EE31960D295D5CEFAA8D9B848A5E0150DAB6E65AE6C23AC7DF29524F4D4CB0A340604853045DAF83349086A0387BA9516778E97592E8A82F72895FD0D9B8G" TargetMode="External"/><Relationship Id="rId94" Type="http://schemas.openxmlformats.org/officeDocument/2006/relationships/hyperlink" Target="consultantplus://offline/ref=EE31960D295D5CEFAA8D9B848A5E0150DAB6E65AE5C930C5D52E524F4D4CB0A340604853045DAF83349086A0387BA9516778E97592E8A82F72895FD0D9B8G" TargetMode="External"/><Relationship Id="rId99" Type="http://schemas.openxmlformats.org/officeDocument/2006/relationships/hyperlink" Target="consultantplus://offline/ref=EE31960D295D5CEFAA8D9B848A5E0150DAB6E65AE6C23AC7DF29524F4D4CB0A340604853045DAF83349086A1317BA9516778E97592E8A82F72895FD0D9B8G" TargetMode="External"/><Relationship Id="rId101" Type="http://schemas.openxmlformats.org/officeDocument/2006/relationships/hyperlink" Target="consultantplus://offline/ref=EE31960D295D5CEFAA8D9B848A5E0150DAB6E65AE6C23AC7DF29524F4D4CB0A340604853045DAF83349086A63B7BA9516778E97592E8A82F72895FD0D9B8G" TargetMode="External"/><Relationship Id="rId4" Type="http://schemas.openxmlformats.org/officeDocument/2006/relationships/hyperlink" Target="consultantplus://offline/ref=EE31960D295D5CEFAA8D9B848A5E0150DAB6E65AE5C73FC6DF29524F4D4CB0A340604853045DAF83349086A23C7BA9516778E97592E8A82F72895FD0D9B8G" TargetMode="External"/><Relationship Id="rId9" Type="http://schemas.openxmlformats.org/officeDocument/2006/relationships/hyperlink" Target="consultantplus://offline/ref=EE31960D295D5CEFAA8D9B848A5E0150DAB6E65AE5C930C5D52E524F4D4CB0A340604853045DAF83349084A73C7BA9516778E97592E8A82F72895FD0D9B8G" TargetMode="External"/><Relationship Id="rId13" Type="http://schemas.openxmlformats.org/officeDocument/2006/relationships/hyperlink" Target="consultantplus://offline/ref=EE31960D295D5CEFAA8D9B848A5E0150DAB6E65AE6C038C2DD28524F4D4CB0A340604853045DAF83349086A23E7BA9516778E97592E8A82F72895FD0D9B8G" TargetMode="External"/><Relationship Id="rId18" Type="http://schemas.openxmlformats.org/officeDocument/2006/relationships/hyperlink" Target="consultantplus://offline/ref=EE31960D295D5CEFAA8D9B848A5E0150DAB6E65AE6C23AC7DF29524F4D4CB0A340604853045DAF83349086A3387BA9516778E97592E8A82F72895FD0D9B8G" TargetMode="External"/><Relationship Id="rId39" Type="http://schemas.openxmlformats.org/officeDocument/2006/relationships/hyperlink" Target="consultantplus://offline/ref=EE31960D295D5CEFAA8D9B848A5E0150DAB6E65AE6C33BCBDD29524F4D4CB0A340604853045DAF83349086A33F7BA9516778E97592E8A82F72895FD0D9B8G" TargetMode="External"/><Relationship Id="rId34" Type="http://schemas.openxmlformats.org/officeDocument/2006/relationships/hyperlink" Target="consultantplus://offline/ref=EE31960D295D5CEFAA8D9B848A5E0150DAB6E65AE6C33BCBDD29524F4D4CB0A340604853045DAF83349086A33C7BA9516778E97592E8A82F72895FD0D9B8G" TargetMode="External"/><Relationship Id="rId50" Type="http://schemas.openxmlformats.org/officeDocument/2006/relationships/hyperlink" Target="consultantplus://offline/ref=EE31960D295D5CEFAA8D9B848A5E0150DAB6E65AE6C33BCBDD29524F4D4CB0A340604853045DAF83349086A33F7BA9516778E97592E8A82F72895FD0D9B8G" TargetMode="External"/><Relationship Id="rId55" Type="http://schemas.openxmlformats.org/officeDocument/2006/relationships/hyperlink" Target="consultantplus://offline/ref=EE31960D295D5CEFAA8D9B848A5E0150DAB6E65AE5C930C5D52E524F4D4CB0A340604853045DAF83349087A23A7BA9516778E97592E8A82F72895FD0D9B8G" TargetMode="External"/><Relationship Id="rId76" Type="http://schemas.openxmlformats.org/officeDocument/2006/relationships/hyperlink" Target="consultantplus://offline/ref=EE31960D295D5CEFAA8D9B848A5E0150DAB6E65AE5C930C5D52E524F4D4CB0A340604853045DAF83349087A33A7BA9516778E97592E8A82F72895FD0D9B8G" TargetMode="External"/><Relationship Id="rId97" Type="http://schemas.openxmlformats.org/officeDocument/2006/relationships/hyperlink" Target="consultantplus://offline/ref=EE31960D295D5CEFAA8D9B848A5E0150DAB6E65AE6C239C1DC2F524F4D4CB0A340604853045DAF83349084A33A7BA9516778E97592E8A82F72895FD0D9B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12728</Words>
  <Characters>72555</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Конева Надежда Яковлевна</dc:creator>
  <cp:keywords/>
  <dc:description/>
  <cp:lastModifiedBy>Конева Надежда Яковлевна</cp:lastModifiedBy>
  <cp:revision>1</cp:revision>
  <dcterms:created xsi:type="dcterms:W3CDTF">2018-10-18T06:01:00Z</dcterms:created>
  <dcterms:modified xsi:type="dcterms:W3CDTF">2018-10-18T06:02:00Z</dcterms:modified>
</cp:coreProperties>
</file>