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45" w:rsidRDefault="00A77545" w:rsidP="00A77545">
      <w:pPr>
        <w:pStyle w:val="a3"/>
        <w:spacing w:after="166"/>
        <w:ind w:left="80" w:right="5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Информация об опыте работы поставщика социальных услуг за </w:t>
      </w:r>
      <w:r w:rsidR="003762EF">
        <w:rPr>
          <w:rFonts w:ascii="Liberation Serif" w:hAnsi="Liberation Serif"/>
          <w:sz w:val="28"/>
          <w:szCs w:val="28"/>
        </w:rPr>
        <w:t>последние пять лет (с 01.01.2019 г. по 31.12.2023</w:t>
      </w:r>
      <w:r>
        <w:rPr>
          <w:rFonts w:ascii="Liberation Serif" w:hAnsi="Liberation Serif"/>
          <w:sz w:val="28"/>
          <w:szCs w:val="28"/>
        </w:rPr>
        <w:t>г)</w:t>
      </w:r>
    </w:p>
    <w:tbl>
      <w:tblPr>
        <w:tblStyle w:val="a5"/>
        <w:tblW w:w="0" w:type="auto"/>
        <w:tblLook w:val="04A0"/>
      </w:tblPr>
      <w:tblGrid>
        <w:gridCol w:w="959"/>
        <w:gridCol w:w="2551"/>
        <w:gridCol w:w="6061"/>
      </w:tblGrid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317" w:lineRule="exact"/>
              <w:ind w:left="14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столбца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Содержательная часть</w:t>
            </w:r>
          </w:p>
        </w:tc>
      </w:tr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Характеристика организации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322" w:lineRule="exact"/>
              <w:ind w:left="34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  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Ивделя». Предмет деятельности учреждения - социальное обслуживание граждан. Основные виды деятельности учреждения: предоставление социального обслуживания в полустационарной форме, в форме обслуживания на дому, предоставление консультационных и методических услуг.</w:t>
            </w:r>
          </w:p>
          <w:p w:rsidR="00A77545" w:rsidRPr="001A5B9F" w:rsidRDefault="00A77545" w:rsidP="003762E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структуру учреждения входят  отделения социального обслуживания на дому, отделение срочного социального обслуживания, отделение профилактики безнадзорности несовершеннолетних, социально-реабилитацонное отделение.</w:t>
            </w:r>
          </w:p>
        </w:tc>
      </w:tr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об основных направлениях работы организации за пять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лет, проводимых мероприятиях за пять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лет, а также участие в мероприятиях различного уровня за пять лет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pStyle w:val="a3"/>
              <w:spacing w:line="322" w:lineRule="exact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структуру учреждения входят два отделения социального обслуживание на дому, которые успешно развиваются в течение пяти последних лет и востребованы среди жителей Ивдельского городского округа и городского округа пос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.П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елым. Надомная форма социального обслуживания наиболее эффективна и востребована пожилыми людьми.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Отделения созданы в целях оказания гражданам пожилого возраста и инвалидам помощи в реализации законных прав и интересов, содействия в улучшении их социального и материального положения, а также психологического статуса. Социальные услуги предоставляются гражданам, имеющим полную или частичную утрату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К основным задачам отделения относятся:</w:t>
            </w:r>
          </w:p>
          <w:p w:rsidR="00A77545" w:rsidRPr="001A5B9F" w:rsidRDefault="00A77545">
            <w:pPr>
              <w:pStyle w:val="a3"/>
              <w:spacing w:line="240" w:lineRule="auto"/>
              <w:ind w:left="50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1) Содействие в повышении качества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жизни пожилых граждан, инвалидов,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граждан временно утративших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способность к самообслуживанию;</w:t>
            </w:r>
          </w:p>
          <w:p w:rsidR="00A77545" w:rsidRPr="001A5B9F" w:rsidRDefault="00A77545">
            <w:pPr>
              <w:pStyle w:val="a3"/>
              <w:spacing w:line="240" w:lineRule="auto"/>
              <w:ind w:left="50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2) Осуществление деятельности,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направленной на максимально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возможное продление пребывания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граждан пожилого возраста и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инвалидов в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привычной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среде в целях поддержания их</w:t>
            </w:r>
          </w:p>
          <w:p w:rsidR="00A77545" w:rsidRPr="001A5B9F" w:rsidRDefault="00A77545">
            <w:pPr>
              <w:pStyle w:val="a3"/>
              <w:spacing w:line="240" w:lineRule="auto"/>
              <w:ind w:left="84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социального статуса.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Отделения социального обслуживания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  <w:proofErr w:type="gramEnd"/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дому предоставляют получателям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качественные социальные услуги, такие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как: социально-бытовые, социально-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медицинские, социально-правовые, услуги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целях повышения коммуникативного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потенциала получателей социальных услуг,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 учетом их индивидуальных потребностей, срочные социальные услуги.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Услуги предоставляются на основании заявления от потенциального получателя социальных услуг с заключением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договора и в соответствии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End"/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индивидуальной программой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предоставления социальных услуг.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Отделение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срочного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социального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обслуживания оказывает социальные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услуги гражданам, попавшим в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трудную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жизненную ситуацию, остро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нуждающимся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социальной поддержке, инвалидам,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семьям, имеющим детей-инвалидов либо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инвалидов, нуждающихся в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постоянном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постороннем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уходе, в том числе, не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отложенной конкретной помощи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разового</w:t>
            </w:r>
            <w:proofErr w:type="gramEnd"/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характера,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направленной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на поддержание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их жизнедеятельности.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отделении функционирует и успешно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развиваются: Пункт проката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технических</w:t>
            </w:r>
            <w:proofErr w:type="gramEnd"/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средств реабилитации.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Гражданам предоставляются социально-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медицинские услуги, социально-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психологические, социально- педагогические, социально - трудовые, социально-правовые и услуги в целях повышения коммуникативного потенциала получателей социальных услуг, а также срочные социальные услуги: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 проведение опроса и первичной социальной диагностики граждан для оценки их реального положения;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-содействие в восстановлении документов, удостоверяющих личность, включая фотографирование на документы;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 содействие в поиске родственников и восстановлении утраченных связей с ними;</w:t>
            </w:r>
          </w:p>
          <w:p w:rsidR="00A77545" w:rsidRPr="001A5B9F" w:rsidRDefault="00A77545" w:rsidP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- консультирование по вопросам, связанным с правом граждан на социальное обслуживание и защиту своих интересов;</w:t>
            </w:r>
          </w:p>
          <w:p w:rsidR="004A3311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- содействие в получении экстренной </w:t>
            </w:r>
            <w:r w:rsidR="004A3311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психологической помощи с привлечением к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этой работе психологов и священнослужителей</w:t>
            </w:r>
            <w:r w:rsidR="004A3311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, в том числе оказание психологической помощи анонимно с использованием </w:t>
            </w:r>
            <w:r w:rsidR="004A3311"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телефона доверия.</w:t>
            </w:r>
          </w:p>
          <w:p w:rsidR="000B0E6D" w:rsidRDefault="004A3311" w:rsidP="000B0E6D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A77545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А так же специалистами отделения ежегодно проводятся социально-значимые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акции и мероприятия.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С июля 2018 года в учреждении создано и  успешно функционирует  отделение профилактики безнадзорности несовершеннолетних и сопровождения замещающих семей. 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Отделение создано для предоставления социальных услуг гражданам, проживающим на территории Ивдельского городского округа и городского округа поселка Пелым, с целью профилактики обстоятельств, обуславливающих потребность в социальном обслуживании и социальном сопровождении семей и несовершеннолетних граждан, находящихся в социально-опасном положении, трудной жизненной ситуации,             а также с целью  выявления эмоциональной атмосферы в замещающей семье, оценки физического и психического состояния и в целом комфортности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пребывания  детей в семье.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Приобретен специализированный автотранспорт для доставки граждан проживающих в сельской местности в медицинские организации.</w:t>
            </w:r>
          </w:p>
          <w:p w:rsidR="00A77545" w:rsidRPr="001A5B9F" w:rsidRDefault="00A775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 ноября 2019 года в учреждении осуществляется доставка лиц старше 65 лет, проживающих в сельской местности, в медицинские организации, подведомственные  Министерству здравоохранения Свердловской области, для прохождения дополнительных медицинских скринингов на выявление отдельных социально значимых неинфекционных заболеваний.</w:t>
            </w:r>
          </w:p>
          <w:p w:rsidR="00A77545" w:rsidRPr="001A5B9F" w:rsidRDefault="00A775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С 01 октября 2021 года в учреждении открыто социально-реабилитационное отделение </w:t>
            </w:r>
            <w:r w:rsidRPr="001A5B9F">
              <w:rPr>
                <w:rFonts w:ascii="Liberation Serif" w:eastAsia="Times New Roman" w:hAnsi="Liberation Serif" w:cs="Liberation Serif"/>
                <w:sz w:val="24"/>
                <w:szCs w:val="24"/>
              </w:rPr>
              <w:t>с целью проведения оздоровительных и социально-реабилитационных мероприятий гражданам из числа пенсионеров, инвалидов, в том числе детей-инвалидов, сохранивших способность к самообслуживанию или частично ее утративших.</w:t>
            </w:r>
          </w:p>
        </w:tc>
      </w:tr>
      <w:tr w:rsidR="00A77545" w:rsidTr="00A77545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Итоговые количественные и качественные результаты деятельности за пять лет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За последние пять лет можно проследить востребованность граждан в получении социальных услуг на дому и в полустационарной форме: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На дому: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2019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обслужено 306 человека, оказано 94492 услуг.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2020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обслужен 301 человек, оказано 92729 услуг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2021 год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: обслужен 301 , оказано 84114 услуг.</w:t>
            </w:r>
          </w:p>
          <w:p w:rsidR="00DE2E31" w:rsidRDefault="00DE2E31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2022 год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: обслужено 302 человека, оказано 85151 услуг.</w:t>
            </w:r>
          </w:p>
          <w:p w:rsidR="003762EF" w:rsidRPr="001A5B9F" w:rsidRDefault="003762EF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2023 год</w:t>
            </w:r>
            <w:r w:rsidRPr="003762EF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 xml:space="preserve"> обслужено 340 человек, оказано 97438</w:t>
            </w:r>
            <w:r w:rsidR="00C4026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>услуг</w:t>
            </w:r>
          </w:p>
          <w:p w:rsidR="001A5B9F" w:rsidRPr="001A5B9F" w:rsidRDefault="001A5B9F">
            <w:pPr>
              <w:pStyle w:val="a3"/>
              <w:spacing w:line="240" w:lineRule="auto"/>
              <w:ind w:left="12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полустационарной форме: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2019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обслужено 1057 человек и оказано 10305 услуг.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2020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ОССО обслужено 898 человек и оказано 10110 услуг;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ОПБН обслужено 52 человека и оказано 1428 услуг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2021 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год: ОССО и ОПБН обслужено 960 человек, оказано 9974 услуги; 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СРО обслужено 8 человек, оказано 67 услуг.</w:t>
            </w:r>
          </w:p>
          <w:p w:rsidR="00BD2F2D" w:rsidRPr="001A5B9F" w:rsidRDefault="00BD2F2D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2022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год: ОССО, ОПБН, СРО обслужено 755</w:t>
            </w:r>
            <w:r w:rsidR="00DE2E31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  <w:proofErr w:type="gramStart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,</w:t>
            </w:r>
            <w:proofErr w:type="gramEnd"/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оказано13 499  услуг, </w:t>
            </w:r>
          </w:p>
          <w:p w:rsidR="00BD2F2D" w:rsidRPr="001A5B9F" w:rsidRDefault="00BD2F2D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из них СРО:</w:t>
            </w:r>
            <w:r w:rsidR="00E6502E"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обслужено </w:t>
            </w:r>
            <w:r w:rsidR="00586B80" w:rsidRPr="001A5B9F">
              <w:rPr>
                <w:rFonts w:ascii="Liberation Serif" w:hAnsi="Liberation Serif" w:cs="Liberation Serif"/>
                <w:sz w:val="24"/>
                <w:szCs w:val="24"/>
              </w:rPr>
              <w:t>38 человек, оказано 2251 услуг.</w:t>
            </w:r>
          </w:p>
          <w:p w:rsidR="00A77545" w:rsidRDefault="003762EF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2EF">
              <w:rPr>
                <w:rFonts w:ascii="Liberation Serif" w:hAnsi="Liberation Serif" w:cs="Liberation Serif"/>
                <w:b/>
                <w:sz w:val="24"/>
                <w:szCs w:val="24"/>
              </w:rPr>
              <w:t>2023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год: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 xml:space="preserve"> обслужено 802 человека, оказано 12231услуг</w:t>
            </w:r>
          </w:p>
          <w:p w:rsidR="003762EF" w:rsidRPr="001A5B9F" w:rsidRDefault="003762EF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2019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году доставлено 18 граждан старше 65 лет  в медицинские организации.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2021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году доставлено 65 граждан старше 65 лет  в медицинские организации.</w:t>
            </w:r>
          </w:p>
          <w:p w:rsidR="00F77BA9" w:rsidRDefault="00F77BA9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2022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году доставлено </w:t>
            </w:r>
            <w:r w:rsidR="000660A7" w:rsidRPr="001A5B9F">
              <w:rPr>
                <w:rFonts w:ascii="Liberation Serif" w:hAnsi="Liberation Serif" w:cs="Liberation Serif"/>
                <w:sz w:val="24"/>
                <w:szCs w:val="24"/>
              </w:rPr>
              <w:t>436 человек старше 65 лет и инвалидов.</w:t>
            </w:r>
          </w:p>
          <w:p w:rsidR="003762EF" w:rsidRPr="001A5B9F" w:rsidRDefault="003762EF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DE1174">
              <w:rPr>
                <w:rFonts w:ascii="Liberation Serif" w:hAnsi="Liberation Serif" w:cs="Liberation Serif"/>
                <w:b/>
                <w:sz w:val="24"/>
                <w:szCs w:val="24"/>
              </w:rPr>
              <w:t>2023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году: </w:t>
            </w:r>
            <w:r w:rsidR="00DE1174">
              <w:rPr>
                <w:rFonts w:ascii="Liberation Serif" w:hAnsi="Liberation Serif" w:cs="Liberation Serif"/>
                <w:sz w:val="24"/>
                <w:szCs w:val="24"/>
              </w:rPr>
              <w:t>доставлено 436 человек старше 65 лет и инвалидов.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2019 год: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опасном положении, в количестве 641;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вовлечено в клубную деятельность 65 несовершеннолетних и проведено 58 мероприятий в клубах «Мы вместе» и «Непоседы».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2020 год: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опасном положении, в количестве 625;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клубную деятельность вовлечен 121 несовершеннолетний и проведено 68 мероприятий в клубах «Мы вместе» и «Непоседы».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2021 год:</w:t>
            </w:r>
          </w:p>
          <w:p w:rsidR="00A77545" w:rsidRPr="001A5B9F" w:rsidRDefault="00A77545">
            <w:pPr>
              <w:pStyle w:val="a3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опасном положении, в количестве 570;</w:t>
            </w:r>
          </w:p>
          <w:p w:rsidR="00A77545" w:rsidRPr="001A5B9F" w:rsidRDefault="00A77545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клубную деятельность вовлечено 96 несовершеннолетний и проведено 91 мероприятие в клубах «Мы вместе» и «Непоседы».</w:t>
            </w:r>
          </w:p>
          <w:p w:rsidR="00A77545" w:rsidRPr="001A5B9F" w:rsidRDefault="00DE2E31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b/>
                <w:sz w:val="24"/>
                <w:szCs w:val="24"/>
              </w:rPr>
              <w:t>2022 год:</w:t>
            </w:r>
          </w:p>
          <w:p w:rsidR="00DE2E31" w:rsidRPr="001A5B9F" w:rsidRDefault="00DE2E31" w:rsidP="00DE2E31">
            <w:pPr>
              <w:pStyle w:val="a3"/>
              <w:spacing w:line="240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проведено патронажных выходов в замещающие семьи и семьи в социально опа</w:t>
            </w:r>
            <w:r w:rsidR="00610E2C" w:rsidRPr="001A5B9F">
              <w:rPr>
                <w:rFonts w:ascii="Liberation Serif" w:hAnsi="Liberation Serif" w:cs="Liberation Serif"/>
                <w:sz w:val="24"/>
                <w:szCs w:val="24"/>
              </w:rPr>
              <w:t>сном положении, в количестве 617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DE2E31" w:rsidRDefault="00DE2E31" w:rsidP="00DE2E31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>в к</w:t>
            </w:r>
            <w:r w:rsidR="00610E2C" w:rsidRPr="001A5B9F">
              <w:rPr>
                <w:rFonts w:ascii="Liberation Serif" w:hAnsi="Liberation Serif" w:cs="Liberation Serif"/>
                <w:sz w:val="24"/>
                <w:szCs w:val="24"/>
              </w:rPr>
              <w:t>лубную деятельность вовлечено 107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н</w:t>
            </w:r>
            <w:r w:rsidR="00610E2C" w:rsidRPr="001A5B9F">
              <w:rPr>
                <w:rFonts w:ascii="Liberation Serif" w:hAnsi="Liberation Serif" w:cs="Liberation Serif"/>
                <w:sz w:val="24"/>
                <w:szCs w:val="24"/>
              </w:rPr>
              <w:t>есовершеннолетний и проведено 92 мероприятия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 в клубах «Мы вместе» и «Непоседы».</w:t>
            </w:r>
          </w:p>
          <w:p w:rsidR="003762EF" w:rsidRPr="003762EF" w:rsidRDefault="003762EF" w:rsidP="00DE2E31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62EF">
              <w:rPr>
                <w:rFonts w:ascii="Liberation Serif" w:hAnsi="Liberation Serif" w:cs="Liberation Serif"/>
                <w:b/>
                <w:sz w:val="24"/>
                <w:szCs w:val="24"/>
              </w:rPr>
              <w:t>2023 год:</w:t>
            </w:r>
          </w:p>
          <w:p w:rsidR="00DE2E31" w:rsidRPr="001A5B9F" w:rsidRDefault="00116410">
            <w:pPr>
              <w:pStyle w:val="a3"/>
              <w:spacing w:line="240" w:lineRule="auto"/>
              <w:ind w:left="12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проведено патронажных выходов в замещающие семьи </w:t>
            </w:r>
            <w:r w:rsidRPr="001A5B9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 семьи в социально опасном положении, в количестве</w:t>
            </w:r>
            <w:r w:rsidR="005E1060">
              <w:rPr>
                <w:rFonts w:ascii="Liberation Serif" w:hAnsi="Liberation Serif" w:cs="Liberation Serif"/>
                <w:sz w:val="24"/>
                <w:szCs w:val="24"/>
              </w:rPr>
              <w:t xml:space="preserve"> 623 и проведено 79 мероприятий в клубах «Мы вместе» и «Непоседы».</w:t>
            </w:r>
          </w:p>
          <w:p w:rsidR="00A77545" w:rsidRPr="001A5B9F" w:rsidRDefault="00A7754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41477" w:rsidRPr="001A5B9F" w:rsidRDefault="00041477" w:rsidP="00A77545">
      <w:pPr>
        <w:rPr>
          <w:sz w:val="24"/>
          <w:szCs w:val="24"/>
        </w:rPr>
      </w:pPr>
    </w:p>
    <w:sectPr w:rsidR="00041477" w:rsidRPr="001A5B9F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5A4987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77545"/>
    <w:rsid w:val="00041477"/>
    <w:rsid w:val="000660A7"/>
    <w:rsid w:val="000B0E6D"/>
    <w:rsid w:val="00116410"/>
    <w:rsid w:val="001A5B9F"/>
    <w:rsid w:val="003762EF"/>
    <w:rsid w:val="004A3311"/>
    <w:rsid w:val="00586B80"/>
    <w:rsid w:val="005E1060"/>
    <w:rsid w:val="005E4339"/>
    <w:rsid w:val="00610E2C"/>
    <w:rsid w:val="00845B02"/>
    <w:rsid w:val="00A77545"/>
    <w:rsid w:val="00BD2F2D"/>
    <w:rsid w:val="00C40262"/>
    <w:rsid w:val="00D525AA"/>
    <w:rsid w:val="00DE1174"/>
    <w:rsid w:val="00DE2E31"/>
    <w:rsid w:val="00E6502E"/>
    <w:rsid w:val="00F77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unhideWhenUsed/>
    <w:rsid w:val="00A77545"/>
    <w:pPr>
      <w:spacing w:after="0" w:line="370" w:lineRule="exact"/>
      <w:ind w:hanging="340"/>
    </w:pPr>
    <w:rPr>
      <w:rFonts w:ascii="Times New Roman" w:hAnsi="Times New Roman" w:cs="Times New Roman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semiHidden/>
    <w:rsid w:val="00A77545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3"/>
    <w:uiPriority w:val="99"/>
    <w:locked/>
    <w:rsid w:val="00A77545"/>
    <w:rPr>
      <w:rFonts w:ascii="Times New Roman" w:eastAsiaTheme="minorEastAsia" w:hAnsi="Times New Roman" w:cs="Times New Roman"/>
      <w:sz w:val="27"/>
      <w:szCs w:val="27"/>
      <w:lang w:eastAsia="ru-RU"/>
    </w:rPr>
  </w:style>
  <w:style w:type="table" w:styleId="a5">
    <w:name w:val="Table Grid"/>
    <w:basedOn w:val="a1"/>
    <w:uiPriority w:val="59"/>
    <w:rsid w:val="00A775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6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14</cp:revision>
  <cp:lastPrinted>2024-12-12T08:37:00Z</cp:lastPrinted>
  <dcterms:created xsi:type="dcterms:W3CDTF">2023-02-16T03:32:00Z</dcterms:created>
  <dcterms:modified xsi:type="dcterms:W3CDTF">2024-12-12T09:28:00Z</dcterms:modified>
</cp:coreProperties>
</file>