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1FF" w:rsidRPr="007C71FF" w:rsidRDefault="007C71FF" w:rsidP="007C71FF">
      <w:pPr>
        <w:spacing w:after="0" w:line="240" w:lineRule="auto"/>
        <w:ind w:left="5380" w:firstLine="3692"/>
        <w:rPr>
          <w:rFonts w:ascii="Times New Roman" w:eastAsia="Times New Roman" w:hAnsi="Times New Roman" w:cs="Times New Roman"/>
          <w:sz w:val="26"/>
          <w:szCs w:val="26"/>
          <w:lang w:bidi="ru-RU"/>
        </w:rPr>
      </w:pP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УТВЕРЖДЕН</w:t>
      </w:r>
    </w:p>
    <w:p w:rsidR="007C71FF" w:rsidRPr="007C71FF" w:rsidRDefault="007C71FF" w:rsidP="007C71FF">
      <w:pPr>
        <w:spacing w:after="0" w:line="240" w:lineRule="auto"/>
        <w:ind w:left="5380" w:firstLine="3692"/>
        <w:rPr>
          <w:rFonts w:ascii="Times New Roman" w:eastAsia="Times New Roman" w:hAnsi="Times New Roman" w:cs="Times New Roman"/>
          <w:sz w:val="26"/>
          <w:szCs w:val="26"/>
          <w:lang w:bidi="ru-RU"/>
        </w:rPr>
      </w:pP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приказом ГА</w:t>
      </w:r>
      <w:r w:rsidR="00A130DB">
        <w:rPr>
          <w:rFonts w:ascii="Times New Roman" w:eastAsia="Times New Roman" w:hAnsi="Times New Roman" w:cs="Times New Roman"/>
          <w:sz w:val="26"/>
          <w:szCs w:val="26"/>
          <w:lang w:bidi="ru-RU"/>
        </w:rPr>
        <w:t>С</w:t>
      </w: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У</w:t>
      </w:r>
      <w:r w:rsidR="00A130DB">
        <w:rPr>
          <w:rFonts w:ascii="Times New Roman" w:eastAsia="Times New Roman" w:hAnsi="Times New Roman" w:cs="Times New Roman"/>
          <w:sz w:val="26"/>
          <w:szCs w:val="26"/>
          <w:lang w:bidi="ru-RU"/>
        </w:rPr>
        <w:t>СО СО</w:t>
      </w: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 «Талицкий пансионат»</w:t>
      </w:r>
    </w:p>
    <w:p w:rsidR="007C71FF" w:rsidRPr="007C71FF" w:rsidRDefault="007C71FF" w:rsidP="007C71FF">
      <w:pPr>
        <w:spacing w:after="0" w:line="240" w:lineRule="auto"/>
        <w:ind w:left="5380" w:firstLine="3692"/>
        <w:rPr>
          <w:rFonts w:ascii="Times New Roman" w:eastAsia="Times New Roman" w:hAnsi="Times New Roman" w:cs="Times New Roman"/>
          <w:sz w:val="26"/>
          <w:szCs w:val="26"/>
          <w:lang w:bidi="ru-RU"/>
        </w:rPr>
      </w:pP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от </w:t>
      </w:r>
      <w:r w:rsidR="009973C1">
        <w:rPr>
          <w:rFonts w:ascii="Times New Roman" w:eastAsia="Times New Roman" w:hAnsi="Times New Roman" w:cs="Times New Roman"/>
          <w:sz w:val="26"/>
          <w:szCs w:val="26"/>
          <w:lang w:bidi="ru-RU"/>
        </w:rPr>
        <w:t>05</w:t>
      </w:r>
      <w:r w:rsidR="00A130DB">
        <w:rPr>
          <w:rFonts w:ascii="Times New Roman" w:eastAsia="Times New Roman" w:hAnsi="Times New Roman" w:cs="Times New Roman"/>
          <w:sz w:val="26"/>
          <w:szCs w:val="26"/>
          <w:lang w:bidi="ru-RU"/>
        </w:rPr>
        <w:t>.1</w:t>
      </w:r>
      <w:r w:rsidR="009973C1">
        <w:rPr>
          <w:rFonts w:ascii="Times New Roman" w:eastAsia="Times New Roman" w:hAnsi="Times New Roman" w:cs="Times New Roman"/>
          <w:sz w:val="26"/>
          <w:szCs w:val="26"/>
          <w:lang w:bidi="ru-RU"/>
        </w:rPr>
        <w:t>2</w:t>
      </w:r>
      <w:r w:rsidR="00A130DB">
        <w:rPr>
          <w:rFonts w:ascii="Times New Roman" w:eastAsia="Times New Roman" w:hAnsi="Times New Roman" w:cs="Times New Roman"/>
          <w:sz w:val="26"/>
          <w:szCs w:val="26"/>
          <w:lang w:bidi="ru-RU"/>
        </w:rPr>
        <w:t>.202</w:t>
      </w:r>
      <w:r w:rsidR="009973C1">
        <w:rPr>
          <w:rFonts w:ascii="Times New Roman" w:eastAsia="Times New Roman" w:hAnsi="Times New Roman" w:cs="Times New Roman"/>
          <w:sz w:val="26"/>
          <w:szCs w:val="26"/>
          <w:lang w:bidi="ru-RU"/>
        </w:rPr>
        <w:t>4</w:t>
      </w:r>
      <w:r w:rsidR="00A130DB"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 № </w:t>
      </w:r>
      <w:r w:rsidR="009973C1">
        <w:rPr>
          <w:rFonts w:ascii="Times New Roman" w:eastAsia="Times New Roman" w:hAnsi="Times New Roman" w:cs="Times New Roman"/>
          <w:sz w:val="26"/>
          <w:szCs w:val="26"/>
          <w:lang w:bidi="ru-RU"/>
        </w:rPr>
        <w:t>205/1</w:t>
      </w:r>
      <w:bookmarkStart w:id="0" w:name="_GoBack"/>
      <w:bookmarkEnd w:id="0"/>
    </w:p>
    <w:p w:rsidR="007C71FF" w:rsidRPr="007C71FF" w:rsidRDefault="007C71FF" w:rsidP="007C71FF">
      <w:pPr>
        <w:spacing w:after="0" w:line="240" w:lineRule="auto"/>
        <w:ind w:left="9072"/>
        <w:rPr>
          <w:rFonts w:ascii="Times New Roman" w:eastAsia="Times New Roman" w:hAnsi="Times New Roman" w:cs="Times New Roman"/>
          <w:sz w:val="26"/>
          <w:szCs w:val="26"/>
          <w:lang w:bidi="ru-RU"/>
        </w:rPr>
      </w:pP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«Об утверждении Плана </w:t>
      </w:r>
      <w:r>
        <w:rPr>
          <w:rFonts w:ascii="Times New Roman" w:eastAsia="Times New Roman" w:hAnsi="Times New Roman" w:cs="Times New Roman"/>
          <w:sz w:val="26"/>
          <w:szCs w:val="26"/>
          <w:lang w:bidi="ru-RU"/>
        </w:rPr>
        <w:t>антикоррупционного просвещения сотрудников</w:t>
      </w: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 ГА</w:t>
      </w:r>
      <w:r w:rsidR="00A130DB">
        <w:rPr>
          <w:rFonts w:ascii="Times New Roman" w:eastAsia="Times New Roman" w:hAnsi="Times New Roman" w:cs="Times New Roman"/>
          <w:sz w:val="26"/>
          <w:szCs w:val="26"/>
          <w:lang w:bidi="ru-RU"/>
        </w:rPr>
        <w:t>С</w:t>
      </w: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У</w:t>
      </w:r>
      <w:r w:rsidR="00A130DB">
        <w:rPr>
          <w:rFonts w:ascii="Times New Roman" w:eastAsia="Times New Roman" w:hAnsi="Times New Roman" w:cs="Times New Roman"/>
          <w:sz w:val="26"/>
          <w:szCs w:val="26"/>
          <w:lang w:bidi="ru-RU"/>
        </w:rPr>
        <w:t>СО СО</w:t>
      </w: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 «Талицкий пансионат» на 20</w:t>
      </w:r>
      <w:r w:rsidR="00A130DB">
        <w:rPr>
          <w:rFonts w:ascii="Times New Roman" w:eastAsia="Times New Roman" w:hAnsi="Times New Roman" w:cs="Times New Roman"/>
          <w:sz w:val="26"/>
          <w:szCs w:val="26"/>
          <w:lang w:bidi="ru-RU"/>
        </w:rPr>
        <w:t>2</w:t>
      </w:r>
      <w:r w:rsidR="009973C1">
        <w:rPr>
          <w:rFonts w:ascii="Times New Roman" w:eastAsia="Times New Roman" w:hAnsi="Times New Roman" w:cs="Times New Roman"/>
          <w:sz w:val="26"/>
          <w:szCs w:val="26"/>
          <w:lang w:bidi="ru-RU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bidi="ru-RU"/>
        </w:rPr>
        <w:t xml:space="preserve"> год</w:t>
      </w:r>
      <w:r w:rsidRPr="007C71FF">
        <w:rPr>
          <w:rFonts w:ascii="Times New Roman" w:eastAsia="Times New Roman" w:hAnsi="Times New Roman" w:cs="Times New Roman"/>
          <w:sz w:val="26"/>
          <w:szCs w:val="26"/>
          <w:lang w:bidi="ru-RU"/>
        </w:rPr>
        <w:t>»</w:t>
      </w:r>
    </w:p>
    <w:p w:rsidR="00F30097" w:rsidRPr="00BE2987" w:rsidRDefault="00F30097" w:rsidP="00F300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0097" w:rsidRPr="00957789" w:rsidRDefault="00F30097" w:rsidP="00F300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789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F30097" w:rsidRPr="00957789" w:rsidRDefault="00F30097" w:rsidP="009577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789">
        <w:rPr>
          <w:rFonts w:ascii="Times New Roman" w:hAnsi="Times New Roman" w:cs="Times New Roman"/>
          <w:b/>
          <w:sz w:val="28"/>
          <w:szCs w:val="28"/>
        </w:rPr>
        <w:t>антикоррупционного просвещения</w:t>
      </w:r>
      <w:r w:rsidR="00957789" w:rsidRPr="009577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7789">
        <w:rPr>
          <w:rFonts w:ascii="Times New Roman" w:hAnsi="Times New Roman" w:cs="Times New Roman"/>
          <w:b/>
          <w:sz w:val="28"/>
          <w:szCs w:val="28"/>
        </w:rPr>
        <w:t xml:space="preserve">сотрудников </w:t>
      </w:r>
      <w:r w:rsidR="00A130DB">
        <w:rPr>
          <w:rFonts w:ascii="Times New Roman" w:hAnsi="Times New Roman" w:cs="Times New Roman"/>
          <w:b/>
          <w:sz w:val="28"/>
          <w:szCs w:val="28"/>
        </w:rPr>
        <w:t>ГАСУСО СО «Талицкий пансионат» на 202</w:t>
      </w:r>
      <w:r w:rsidR="009973C1">
        <w:rPr>
          <w:rFonts w:ascii="Times New Roman" w:hAnsi="Times New Roman" w:cs="Times New Roman"/>
          <w:b/>
          <w:sz w:val="28"/>
          <w:szCs w:val="28"/>
        </w:rPr>
        <w:t>5</w:t>
      </w:r>
      <w:r w:rsidR="007C71FF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957789">
        <w:rPr>
          <w:rFonts w:ascii="Times New Roman" w:hAnsi="Times New Roman" w:cs="Times New Roman"/>
          <w:b/>
          <w:sz w:val="28"/>
          <w:szCs w:val="28"/>
        </w:rPr>
        <w:t>.</w:t>
      </w:r>
    </w:p>
    <w:p w:rsidR="00F30097" w:rsidRPr="00BE2987" w:rsidRDefault="00F30097" w:rsidP="007C71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4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0035"/>
        <w:gridCol w:w="2268"/>
        <w:gridCol w:w="2410"/>
      </w:tblGrid>
      <w:tr w:rsidR="00F30097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исполнения </w:t>
            </w:r>
          </w:p>
        </w:tc>
      </w:tr>
      <w:tr w:rsidR="00F30097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pStyle w:val="a4"/>
              <w:tabs>
                <w:tab w:val="left" w:pos="176"/>
              </w:tabs>
              <w:spacing w:after="0" w:line="240" w:lineRule="auto"/>
              <w:ind w:left="1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 проводимой в ГА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СО СО</w:t>
            </w:r>
            <w:r w:rsidR="007C71FF">
              <w:rPr>
                <w:rFonts w:ascii="Times New Roman" w:hAnsi="Times New Roman" w:cs="Times New Roman"/>
                <w:sz w:val="24"/>
                <w:szCs w:val="24"/>
              </w:rPr>
              <w:t xml:space="preserve"> «Талицкий пансионат» работе по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противодействию коррупции, в том числе путем: изучения локальных правовых актов государственного учреждения, принятых по вопросам противодействия коррупции, и </w:t>
            </w:r>
            <w:r w:rsidR="00EA2B6C">
              <w:rPr>
                <w:rFonts w:ascii="Times New Roman" w:hAnsi="Times New Roman" w:cs="Times New Roman"/>
                <w:sz w:val="24"/>
                <w:szCs w:val="24"/>
              </w:rPr>
              <w:t>ознакомления с ними под роспись.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F30097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7C71FF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7C71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ГА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СО СО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 «Талицкий пансионат» работе с информацией, размещенной </w:t>
            </w:r>
            <w:r w:rsidR="00EA2B6C" w:rsidRPr="00511519">
              <w:rPr>
                <w:rFonts w:ascii="Times New Roman" w:hAnsi="Times New Roman" w:cs="Times New Roman"/>
                <w:sz w:val="24"/>
                <w:szCs w:val="24"/>
              </w:rPr>
              <w:t>в разд</w:t>
            </w:r>
            <w:r w:rsidR="00EA2B6C">
              <w:rPr>
                <w:rFonts w:ascii="Times New Roman" w:hAnsi="Times New Roman" w:cs="Times New Roman"/>
                <w:sz w:val="24"/>
                <w:szCs w:val="24"/>
              </w:rPr>
              <w:t xml:space="preserve">еле «Противодействие коррупции»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на оф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ициальном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сайте  учреждения в информационно-телекоммуникационной сет</w:t>
            </w:r>
            <w:r w:rsidR="00EA2B6C">
              <w:rPr>
                <w:rFonts w:ascii="Times New Roman" w:hAnsi="Times New Roman" w:cs="Times New Roman"/>
                <w:sz w:val="24"/>
                <w:szCs w:val="24"/>
              </w:rPr>
              <w:t>и «Интернет».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30097" w:rsidRPr="00511519" w:rsidRDefault="00F30097" w:rsidP="007C71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обучающего семинара на тему: «О мерах по недопущению возникновения конфликта интересов и урегулированию возникших случаев конфликта интересов</w:t>
            </w:r>
            <w:r w:rsidR="00EA2B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</w:tr>
      <w:tr w:rsidR="00A130DB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0DB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0DB" w:rsidRDefault="00A130DB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обучающего семинара на тему: «Правовые основы профилактики коррупции в сфере государственных и муниципальных закупок».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0DB" w:rsidRPr="00511519" w:rsidRDefault="00A130DB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Юрисконсульт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0DB" w:rsidRDefault="00A130DB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коррупционных рисках при осуществлении закупок товаров, работ услуг для обеспечения государственных нужд в ГА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СО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«Талицкий пансионат»</w:t>
            </w:r>
            <w:r w:rsidR="00EA2B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572B4A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с работниками </w:t>
            </w:r>
            <w:r w:rsidR="004D2739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рекомендаций, разработанных Министерством социальной политики Свердловской области по выявлению личной заинтересованности руководителей и работников учреждения  при  осуществлении закупок, товаров, работ и услуг для нужд  учреждения,   </w:t>
            </w:r>
            <w:r w:rsidR="004D27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типовых ситуаций конфликта интересов при осуществлении закупок, работ, услуг и порядка их урегулирования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ежегодной добровольной оценке знаний, полученных лицами, участвующими в осуществлении закупок</w:t>
            </w:r>
            <w:r w:rsidR="00572B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о необходимости подключения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личному кабинету налогоплательщика в целях получения данных о наличии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(отсутствии) задолженности по налогам и порядке подключения к указанному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сервису, принятия мер, направленных на погашение (урегулирование)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задолженности.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4 квартал 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A130DB" w:rsidP="004D2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Обсуждение обзоров судебной практики по вопросам противодействия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коррупции с использованием обзоров судебных решений, подготовленных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размещенных на сайте Совета при Губернаторе Свердловской области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противодействию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коррупции (http://corruption.midural.ru/methrec/630).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A130DB" w:rsidP="004D2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Изучение комплекса рекомендаций, разработанных Министерством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социальной политики Свердловской области и размещенных в подразделе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«Антикоррупционное просвещение» раздела «Противодействие коррупции»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фициальном сайте Министерства социальной политики Свердловской области, о типичных случаях неправомерного поведения лиц, замещающих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 социальной защиты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Свердловской области, в отношениях с гражданами и организациями, о способах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защиты граждан и организаций от такого поведения.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A130DB" w:rsidP="004D2739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заседаний по антикоррупционной проблематике, а также по выработке эффективных мер антикоррупционной деятельности, направленных на профилактику и предупреждение коррупции</w:t>
            </w:r>
            <w:r w:rsidR="00572B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A130DB" w:rsidP="004D2739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 сотрудниками ГА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130DB">
              <w:rPr>
                <w:rFonts w:ascii="Times New Roman" w:hAnsi="Times New Roman" w:cs="Times New Roman"/>
                <w:sz w:val="24"/>
                <w:szCs w:val="24"/>
              </w:rPr>
              <w:t>СО СО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 «Талицкий пансионат» 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коррупции, соблюдению запретов, ограничений и обязанностей, установленных в целях противодействия коррупции</w:t>
            </w:r>
            <w:r w:rsidR="00572B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иных форм проявления коррупции</w:t>
            </w:r>
            <w:r w:rsidR="00572B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A130DB" w:rsidP="004D2739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72B4A" w:rsidRDefault="004D2739" w:rsidP="004D2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полиграфической продукции (буклетов, плакатов, календарей антикоррупционной направленности, брошюр-памяток и т.п.) с практическими рекомендациями для граждан по противодействию коррупции</w:t>
            </w:r>
            <w:r w:rsidR="00572B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Начальники структурных подразделений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Оказание сотрудникам учреждения консультативной, информационной и иной помощи по вопросам, связанным с соблюдением требований к служебному поведению, ограничений и запретов, исполнения обязанностей, установленных в целях противодействия коррупции</w:t>
            </w:r>
            <w:r w:rsidR="00572B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B4A" w:rsidRPr="00511519" w:rsidRDefault="004D2739" w:rsidP="004D2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Проведение занятий по вопросам соблюдения законода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тельства о противодействии коррупции с вновь принятыми сотрудниками учреждения</w:t>
            </w:r>
            <w:r w:rsidR="00572B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отдела кадров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«прямой телефонной линии» </w:t>
            </w:r>
            <w:r w:rsidRPr="00511519">
              <w:rPr>
                <w:rFonts w:ascii="Times New Roman" w:hAnsi="Times New Roman" w:cs="Times New Roman"/>
                <w:bCs/>
                <w:sz w:val="24"/>
                <w:szCs w:val="24"/>
              </w:rPr>
              <w:t>с гражданами по вопросам</w:t>
            </w:r>
            <w:r w:rsidR="00572B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антикоррупционного просвещения.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  <w:p w:rsidR="004D2739" w:rsidRPr="00511519" w:rsidRDefault="004D2739" w:rsidP="004D2739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борьбы с коррупцией</w:t>
            </w:r>
          </w:p>
        </w:tc>
      </w:tr>
      <w:tr w:rsidR="004D2739" w:rsidRPr="00511519" w:rsidTr="007C71F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A130DB" w:rsidP="004D273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приуроченных к Международному дню борьбы с коррупцией 9 декабря.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739" w:rsidRPr="00511519" w:rsidRDefault="004D2739" w:rsidP="004D2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борьбы с коррупцией</w:t>
            </w:r>
          </w:p>
        </w:tc>
      </w:tr>
    </w:tbl>
    <w:p w:rsidR="00F30097" w:rsidRPr="00BE2987" w:rsidRDefault="00F30097" w:rsidP="00F300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0097" w:rsidRPr="00BE2987" w:rsidRDefault="00F30097" w:rsidP="00F30097">
      <w:pPr>
        <w:tabs>
          <w:tab w:val="left" w:pos="22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E2987">
        <w:rPr>
          <w:rFonts w:ascii="Times New Roman" w:hAnsi="Times New Roman" w:cs="Times New Roman"/>
          <w:sz w:val="28"/>
          <w:szCs w:val="28"/>
        </w:rPr>
        <w:tab/>
      </w:r>
    </w:p>
    <w:p w:rsidR="00F30097" w:rsidRPr="00BE2987" w:rsidRDefault="00F30097" w:rsidP="00F300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209" w:rsidRDefault="004D0209"/>
    <w:sectPr w:rsidR="004D0209" w:rsidSect="007C71FF">
      <w:pgSz w:w="16838" w:h="11906" w:orient="landscape"/>
      <w:pgMar w:top="170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097"/>
    <w:rsid w:val="00040000"/>
    <w:rsid w:val="00100F1E"/>
    <w:rsid w:val="00341F92"/>
    <w:rsid w:val="0042498E"/>
    <w:rsid w:val="004D0209"/>
    <w:rsid w:val="004D2739"/>
    <w:rsid w:val="00572B4A"/>
    <w:rsid w:val="006D00DE"/>
    <w:rsid w:val="00787A51"/>
    <w:rsid w:val="007C71FF"/>
    <w:rsid w:val="00887390"/>
    <w:rsid w:val="008B686A"/>
    <w:rsid w:val="008D3005"/>
    <w:rsid w:val="00957789"/>
    <w:rsid w:val="009973C1"/>
    <w:rsid w:val="00A130DB"/>
    <w:rsid w:val="00A57A16"/>
    <w:rsid w:val="00BB61F8"/>
    <w:rsid w:val="00C6771C"/>
    <w:rsid w:val="00CA53B4"/>
    <w:rsid w:val="00DB46F4"/>
    <w:rsid w:val="00EA2B6C"/>
    <w:rsid w:val="00F3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9A147"/>
  <w15:docId w15:val="{F1E2EA26-56E9-4D15-AF9F-63D7BA79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097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0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3009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249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249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Юрист</cp:lastModifiedBy>
  <cp:revision>2</cp:revision>
  <cp:lastPrinted>2021-11-11T09:26:00Z</cp:lastPrinted>
  <dcterms:created xsi:type="dcterms:W3CDTF">2024-12-11T09:39:00Z</dcterms:created>
  <dcterms:modified xsi:type="dcterms:W3CDTF">2024-12-11T09:39:00Z</dcterms:modified>
</cp:coreProperties>
</file>