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8C9" w:rsidRPr="002E28C9" w:rsidRDefault="002E28C9" w:rsidP="002E28C9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E28C9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Приложение № 1</w:t>
      </w:r>
    </w:p>
    <w:p w:rsidR="002E28C9" w:rsidRPr="002E28C9" w:rsidRDefault="002E28C9" w:rsidP="002E28C9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E28C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приказу директора </w:t>
      </w:r>
    </w:p>
    <w:p w:rsidR="002E28C9" w:rsidRPr="002E28C9" w:rsidRDefault="002E28C9" w:rsidP="002E28C9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E28C9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от 04.12.2024 г. № 7-ПК</w:t>
      </w:r>
    </w:p>
    <w:p w:rsidR="002E28C9" w:rsidRPr="002E28C9" w:rsidRDefault="002E28C9" w:rsidP="002E28C9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E28C9" w:rsidRPr="002E28C9" w:rsidRDefault="002E28C9" w:rsidP="002E28C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</w:pPr>
      <w:r w:rsidRPr="002E28C9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 xml:space="preserve">ПЛАН </w:t>
      </w:r>
    </w:p>
    <w:p w:rsidR="002E28C9" w:rsidRPr="002E28C9" w:rsidRDefault="002E28C9" w:rsidP="002E28C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</w:pPr>
      <w:r w:rsidRPr="002E28C9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антикоррупционного просвещения работников учреждения</w:t>
      </w:r>
    </w:p>
    <w:p w:rsidR="002E28C9" w:rsidRPr="002E28C9" w:rsidRDefault="002E28C9" w:rsidP="002E28C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</w:pPr>
      <w:r w:rsidRPr="002E28C9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на 2025 год</w:t>
      </w:r>
    </w:p>
    <w:p w:rsidR="002E28C9" w:rsidRPr="002E28C9" w:rsidRDefault="002E28C9" w:rsidP="002E28C9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652" w:type="dxa"/>
        <w:tblInd w:w="-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62C2D5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571"/>
        <w:gridCol w:w="5056"/>
        <w:gridCol w:w="1842"/>
        <w:gridCol w:w="2167"/>
        <w:gridCol w:w="16"/>
      </w:tblGrid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№</w:t>
            </w:r>
          </w:p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Наименование</w:t>
            </w:r>
          </w:p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Срок выполнения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Ответственный за проведение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Изучение работниками локальных правовых актов учреждения, принятых по вопросам противодействия коррупции, и ознакомление с ними под роспись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 приеме на работу</w:t>
            </w:r>
          </w:p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 мере принятия локальных правовых актов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Специалист по кадрам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Ознакомление работников с изменением действующего законодательства в области противодействия коррупции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2E28C9" w:rsidRPr="002E28C9" w:rsidTr="00A22BFE">
        <w:trPr>
          <w:trHeight w:val="959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0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обучающих мероприятий по вопросам профилактики и противодействия коррупции: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Ознакомление работников учреждения с памятками по противодействию коррупции,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Февраль 2025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Беседа на тему: «Обязанность работника об уведомлении работодателя об обращениях с целью склонения к совершению коррупционных правонарушений»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Май 2025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Семинар на тему: «Коррупционное поведение: возможные последствия»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Август 2025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Обучающий семинар на тему: «О мерах по недопущению возникновения конфликта интересов и урегулированию возникших случаев конфликта интересов»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Ноябрь 2025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Обучение работников учреждения работе с информацией, размещенной на официальном сайте учреждения в информационно-телекоммуникационной сети «Интернет», в том числе в разделе «Противодействие коррупции»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 приеме на работу работника,</w:t>
            </w:r>
          </w:p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Март 2025 г.</w:t>
            </w:r>
          </w:p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Сентябрь 2025 г.</w:t>
            </w:r>
          </w:p>
          <w:p w:rsidR="002E28C9" w:rsidRPr="002E28C9" w:rsidRDefault="002E28C9" w:rsidP="002E28C9">
            <w:pPr>
              <w:spacing w:before="15" w:after="15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Регулярное рассмотрение вопросов по противодействию коррупции и результатов реализации системы мер антикоррупционной направленности в учреждении на совещаниях всех уровней: оперативных совещаниях, заседаниях советов.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Заместитель директора 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Заведующий отделением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Распространение среди работников учреждения методических рекомендаций и иных информационных материалов по вопросам профилактики коррупции в учреждении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Calibri" w:hAnsi="Liberation Serif" w:cs="Liberation Serif"/>
                <w:sz w:val="24"/>
                <w:szCs w:val="24"/>
              </w:rPr>
              <w:t>Участие лиц, ответственных за работу по профилактике коррупционных правонарушений в учреждении в обучающих мероприятиях по вопросам профилактики и противодействия коррупции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лица за работу по профилактике коррупционных и иных правонарушений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Юрисконсульт 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Поддержание в актуальном состоянии на официальном интернет-сайте учреждения раздела о противодействии коррупции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работу с сайтом учреждения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Организация и проведение мероприятий Антикоррупционного марафона , приуроченного к Международному дню борьбы с коррупцией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 1 декабря по 9 декабря </w:t>
            </w:r>
          </w:p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2025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директора,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заведующий отделением,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юрисконсульт,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работу с сайтом учреждения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Контроль за обеспечение работниками учреждения соблюдений положений Кодекса этики и служебного поведения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Специалист по кадрам 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с работниками лекции по вопросам уплаты налогов физическими лицами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течении 2025 г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разъяснительной работы об ответственности за неуплату налогов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течении 2025 г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Проведение разъяснительной работы о необходимости и порядке подключения к личному кабинету налогоплательщика в целях получения данных о наличии (отсутствии) задолженности по налогам и сборам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течении 2025 г 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Юрисконсульт 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Обсуждение обзоров судебной практики по вопросам противодействия коррупции с использованием обзоров судебных решений, подготовленных и размещенных на официальных сайтах государственных органов Свердловской области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Изучение работниками рекомендаций, разработанных Министерством социальной </w:t>
            </w: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политики Свердловской области по выявлению личной заинтересованности руководителей и работников учреждений при осуществлении закупок товаров, работ, услуг для нужд учреждения, типовых ситуаций конфликта интересов при осуществлении закупок товаров, работ, услуг и порядка их урегулирования.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Юрисконсульт 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17.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Оценка коррупционных рисков при осуществлении закупок товаров, работ и услуг для нужд учреждения и порядок их урегулирования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мероприятий по ежегодной добровольной оценке знаний лиц, участвующих в осуществлении закупок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Ежегодно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Комиссия по противодействию коррупции</w:t>
            </w:r>
          </w:p>
        </w:tc>
      </w:tr>
    </w:tbl>
    <w:p w:rsidR="002E28C9" w:rsidRPr="002E28C9" w:rsidRDefault="002E28C9" w:rsidP="002E28C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003021" w:rsidRDefault="00003021">
      <w:bookmarkStart w:id="0" w:name="_GoBack"/>
      <w:bookmarkEnd w:id="0"/>
    </w:p>
    <w:sectPr w:rsidR="00003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BB0"/>
    <w:rsid w:val="00003021"/>
    <w:rsid w:val="002E28C9"/>
    <w:rsid w:val="00B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F42F21-31E9-4530-B08E-5296B5987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674</Words>
  <Characters>3846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2024-12-04T06:21:00Z</dcterms:created>
  <dcterms:modified xsi:type="dcterms:W3CDTF">2024-12-04T06:22:00Z</dcterms:modified>
</cp:coreProperties>
</file>