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C04" w:rsidRDefault="00B427AE" w:rsidP="003B0C0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Комисси</w:t>
      </w:r>
      <w:r w:rsidR="003B0C04">
        <w:rPr>
          <w:rFonts w:ascii="Times New Roman" w:hAnsi="Times New Roman" w:cs="Times New Roman"/>
          <w:b/>
          <w:sz w:val="28"/>
          <w:szCs w:val="28"/>
        </w:rPr>
        <w:t xml:space="preserve">и по противодействию коррупции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0C04" w:rsidRDefault="003B0C04" w:rsidP="003B0C0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ГАУСО СО  «КЦСОН города Алапаевска и Алапаевского района</w:t>
      </w:r>
      <w:r w:rsidR="00B427AE"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  <w:r w:rsidR="00B427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3484" w:rsidRDefault="00B427AE" w:rsidP="003B0C0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2024 год</w:t>
      </w:r>
    </w:p>
    <w:tbl>
      <w:tblPr>
        <w:tblStyle w:val="a7"/>
        <w:tblW w:w="0" w:type="auto"/>
        <w:tblLook w:val="04A0"/>
      </w:tblPr>
      <w:tblGrid>
        <w:gridCol w:w="1000"/>
        <w:gridCol w:w="3785"/>
        <w:gridCol w:w="2393"/>
        <w:gridCol w:w="2393"/>
      </w:tblGrid>
      <w:tr w:rsidR="00073484">
        <w:tc>
          <w:tcPr>
            <w:tcW w:w="1000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мероприятий </w:t>
            </w:r>
            <w:r>
              <w:t xml:space="preserve">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Ответственное лицо/Комиссия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исполнения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изменений законодательства Российской Федерации и Свердловской области в области противодействия коррупции </w:t>
            </w:r>
          </w:p>
        </w:tc>
        <w:tc>
          <w:tcPr>
            <w:tcW w:w="2393" w:type="dxa"/>
          </w:tcPr>
          <w:p w:rsidR="00073484" w:rsidRPr="003B0C04" w:rsidRDefault="003B0C04" w:rsidP="003B0C04">
            <w:pPr>
              <w:tabs>
                <w:tab w:val="left" w:pos="3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Пашкевич Ж.Ю.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Разработка, принятие и актуализация локальных нормативных актов по противодействию коррупции в соответствие с методическими рекомендациями в области противодействия коррупции </w:t>
            </w:r>
          </w:p>
        </w:tc>
        <w:tc>
          <w:tcPr>
            <w:tcW w:w="2393" w:type="dxa"/>
          </w:tcPr>
          <w:p w:rsidR="00073484" w:rsidRDefault="003B0C04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Пашкевич Ж.Ю.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установленные сроки</w:t>
            </w:r>
            <w:r>
              <w:t xml:space="preserve"> </w:t>
            </w:r>
          </w:p>
        </w:tc>
      </w:tr>
      <w:tr w:rsidR="00073484">
        <w:trPr>
          <w:trHeight w:val="2081"/>
        </w:trPr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контроля за реализацией мероприятий по предупреждению коррупции, пресечению и устранению причин и условий, способствовавших проявлениям коррупционных правонарушений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противодействию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 исполнения Плана мероприятий по противодействию коррупции в ГАУСО СО «КЦСОН</w:t>
            </w:r>
            <w:r w:rsidR="003B0C04">
              <w:rPr>
                <w:rFonts w:ascii="Times New Roman" w:hAnsi="Times New Roman" w:cs="Times New Roman"/>
                <w:sz w:val="28"/>
                <w:szCs w:val="28"/>
              </w:rPr>
              <w:t xml:space="preserve"> города Алапаевска и Алапаевского района»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противодействию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работников  с основными направлениями антикоррупционной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 в учреждении и принятыми локальными нормативными актами по противодействию коррупции в ГАУ</w:t>
            </w:r>
            <w:r w:rsidR="003B0C04">
              <w:rPr>
                <w:rFonts w:ascii="Times New Roman" w:hAnsi="Times New Roman" w:cs="Times New Roman"/>
                <w:sz w:val="28"/>
                <w:szCs w:val="28"/>
              </w:rPr>
              <w:t>СО СО «КЦСОН города Алапаевска и Алапаевского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073484" w:rsidRDefault="003B0C04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Пашкевич Ж.Ю.</w:t>
            </w:r>
            <w:r w:rsidR="00B427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073484" w:rsidRDefault="003B0C04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</w:t>
            </w:r>
            <w:r w:rsidR="00B427AE">
              <w:rPr>
                <w:rFonts w:ascii="Times New Roman" w:hAnsi="Times New Roman" w:cs="Times New Roman"/>
                <w:sz w:val="28"/>
                <w:szCs w:val="28"/>
              </w:rPr>
              <w:t xml:space="preserve"> раз в полугодие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заседаний комиссии по противодействию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противодействию коррупции </w:t>
            </w:r>
          </w:p>
        </w:tc>
        <w:tc>
          <w:tcPr>
            <w:tcW w:w="2393" w:type="dxa"/>
          </w:tcPr>
          <w:p w:rsidR="00073484" w:rsidRDefault="003B0C04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необходимости, но не реже двух</w:t>
            </w:r>
            <w:r w:rsidR="00B427AE">
              <w:rPr>
                <w:rFonts w:ascii="Times New Roman" w:hAnsi="Times New Roman" w:cs="Times New Roman"/>
                <w:sz w:val="28"/>
                <w:szCs w:val="28"/>
              </w:rPr>
              <w:t xml:space="preserve"> раз в год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поступивших в учреждение обращений граждан и организаций о фактах совершения работником коррупционных и иных правонарушений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по противодействию коррупции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073484">
        <w:tc>
          <w:tcPr>
            <w:tcW w:w="1000" w:type="dxa"/>
          </w:tcPr>
          <w:p w:rsidR="00073484" w:rsidRDefault="00073484">
            <w:pPr>
              <w:numPr>
                <w:ilvl w:val="0"/>
                <w:numId w:val="1"/>
              </w:num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5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участия в заседаниях по рассмотрению случаев возникновения конфликта интересов, одной из сторон которого являются работники учреждения  и принятия предусмотеренных законодательством Российской Федерации мер по предотвращению и урегулированию конфликта интересов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противодействию коррупции  </w:t>
            </w:r>
          </w:p>
        </w:tc>
        <w:tc>
          <w:tcPr>
            <w:tcW w:w="2393" w:type="dxa"/>
          </w:tcPr>
          <w:p w:rsidR="00073484" w:rsidRDefault="00B427AE">
            <w:pPr>
              <w:tabs>
                <w:tab w:val="left" w:pos="35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мере необходимости </w:t>
            </w:r>
          </w:p>
        </w:tc>
      </w:tr>
    </w:tbl>
    <w:p w:rsidR="00073484" w:rsidRDefault="00073484">
      <w:pPr>
        <w:tabs>
          <w:tab w:val="left" w:pos="3525"/>
        </w:tabs>
        <w:jc w:val="center"/>
      </w:pPr>
    </w:p>
    <w:sectPr w:rsidR="00073484" w:rsidSect="00442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60F" w:rsidRDefault="0027060F">
      <w:pPr>
        <w:spacing w:line="240" w:lineRule="auto"/>
      </w:pPr>
      <w:r>
        <w:separator/>
      </w:r>
    </w:p>
  </w:endnote>
  <w:endnote w:type="continuationSeparator" w:id="0">
    <w:p w:rsidR="0027060F" w:rsidRDefault="0027060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60F" w:rsidRDefault="0027060F">
      <w:pPr>
        <w:spacing w:after="0"/>
      </w:pPr>
      <w:r>
        <w:separator/>
      </w:r>
    </w:p>
  </w:footnote>
  <w:footnote w:type="continuationSeparator" w:id="0">
    <w:p w:rsidR="0027060F" w:rsidRDefault="0027060F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961C256"/>
    <w:multiLevelType w:val="singleLevel"/>
    <w:tmpl w:val="A961C256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E57"/>
    <w:rsid w:val="00073484"/>
    <w:rsid w:val="0027060F"/>
    <w:rsid w:val="002D0034"/>
    <w:rsid w:val="003B0C04"/>
    <w:rsid w:val="004424A9"/>
    <w:rsid w:val="00492443"/>
    <w:rsid w:val="008D1BD5"/>
    <w:rsid w:val="009717E5"/>
    <w:rsid w:val="00993D13"/>
    <w:rsid w:val="00A95E57"/>
    <w:rsid w:val="00B427AE"/>
    <w:rsid w:val="71150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4A9"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rsid w:val="004424A9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rsid w:val="004424A9"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59"/>
    <w:qFormat/>
    <w:rsid w:val="004424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basedOn w:val="a0"/>
    <w:link w:val="a3"/>
    <w:uiPriority w:val="99"/>
    <w:qFormat/>
    <w:rsid w:val="004424A9"/>
    <w:rPr>
      <w:rFonts w:eastAsiaTheme="minorEastAsia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4424A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basedOn w:val="a0"/>
    <w:link w:val="a3"/>
    <w:uiPriority w:val="99"/>
    <w:qFormat/>
    <w:rPr>
      <w:rFonts w:eastAsiaTheme="minorEastAsia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User</cp:lastModifiedBy>
  <cp:revision>4</cp:revision>
  <cp:lastPrinted>2024-10-08T06:22:00Z</cp:lastPrinted>
  <dcterms:created xsi:type="dcterms:W3CDTF">2024-10-04T09:46:00Z</dcterms:created>
  <dcterms:modified xsi:type="dcterms:W3CDTF">2024-11-27T04:36:00Z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2C8FACB5FE264A9F8269FFD64ACD87BB_12</vt:lpwstr>
  </property>
</Properties>
</file>