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478" w:rsidRPr="000A0478" w:rsidRDefault="000A0478" w:rsidP="000A0478">
      <w:pPr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(</w:t>
      </w:r>
      <w:r w:rsidRPr="000A0478">
        <w:rPr>
          <w:rFonts w:ascii="Times New Roman" w:hAnsi="Times New Roman" w:cs="Times New Roman"/>
          <w:b/>
          <w:i/>
        </w:rPr>
        <w:t xml:space="preserve">Юридический ликбез </w:t>
      </w:r>
      <w:r w:rsidR="001B45CB">
        <w:rPr>
          <w:rFonts w:ascii="Times New Roman" w:hAnsi="Times New Roman" w:cs="Times New Roman"/>
          <w:b/>
          <w:i/>
        </w:rPr>
        <w:t xml:space="preserve">ноябрь </w:t>
      </w:r>
      <w:r w:rsidR="001B45CB" w:rsidRPr="000A0478">
        <w:rPr>
          <w:rFonts w:ascii="Times New Roman" w:hAnsi="Times New Roman" w:cs="Times New Roman"/>
          <w:b/>
          <w:i/>
        </w:rPr>
        <w:t>2024</w:t>
      </w:r>
      <w:r>
        <w:rPr>
          <w:rFonts w:ascii="Times New Roman" w:hAnsi="Times New Roman" w:cs="Times New Roman"/>
          <w:b/>
          <w:i/>
        </w:rPr>
        <w:t>)</w:t>
      </w:r>
    </w:p>
    <w:p w:rsidR="00F20BC6" w:rsidRDefault="000A0478" w:rsidP="000A04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478">
        <w:rPr>
          <w:rFonts w:ascii="Times New Roman" w:hAnsi="Times New Roman" w:cs="Times New Roman"/>
          <w:b/>
          <w:sz w:val="28"/>
          <w:szCs w:val="28"/>
        </w:rPr>
        <w:t>Выселение из квартиры собственника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0A0478" w:rsidRPr="001B45CB" w:rsidRDefault="000A0478" w:rsidP="000A0478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B45CB">
        <w:rPr>
          <w:rFonts w:ascii="Times New Roman" w:hAnsi="Times New Roman" w:cs="Times New Roman"/>
          <w:sz w:val="26"/>
          <w:szCs w:val="26"/>
        </w:rPr>
        <w:t xml:space="preserve">- Можно ли выселить собственника из квартиры? - с таким вопросом к нам обратилась женщина преклонных лет. Лариса Ивановна (имя изменено) имеет в собственности изолированную комнату в общежитие. Поведав, что ведет тихий образ жизни, телевизор громко не включает, но вот сосед по лестничной площадке, </w:t>
      </w:r>
      <w:r w:rsidR="003F5ABA" w:rsidRPr="001B45CB">
        <w:rPr>
          <w:rFonts w:ascii="Times New Roman" w:hAnsi="Times New Roman" w:cs="Times New Roman"/>
          <w:sz w:val="26"/>
          <w:szCs w:val="26"/>
        </w:rPr>
        <w:t xml:space="preserve">невзлюбил её, </w:t>
      </w:r>
      <w:r w:rsidR="00325B05" w:rsidRPr="001B45CB">
        <w:rPr>
          <w:rFonts w:ascii="Times New Roman" w:hAnsi="Times New Roman" w:cs="Times New Roman"/>
          <w:sz w:val="26"/>
          <w:szCs w:val="26"/>
        </w:rPr>
        <w:t>угрожает ей, обращением</w:t>
      </w:r>
      <w:r w:rsidRPr="001B45CB">
        <w:rPr>
          <w:rFonts w:ascii="Times New Roman" w:hAnsi="Times New Roman" w:cs="Times New Roman"/>
          <w:sz w:val="26"/>
          <w:szCs w:val="26"/>
        </w:rPr>
        <w:t xml:space="preserve"> в суд о ее выселение из комнаты, мотивиру</w:t>
      </w:r>
      <w:r w:rsidR="00325B05" w:rsidRPr="001B45CB">
        <w:rPr>
          <w:rFonts w:ascii="Times New Roman" w:hAnsi="Times New Roman" w:cs="Times New Roman"/>
          <w:sz w:val="26"/>
          <w:szCs w:val="26"/>
        </w:rPr>
        <w:t>я</w:t>
      </w:r>
      <w:r w:rsidRPr="001B45CB">
        <w:rPr>
          <w:rFonts w:ascii="Times New Roman" w:hAnsi="Times New Roman" w:cs="Times New Roman"/>
          <w:sz w:val="26"/>
          <w:szCs w:val="26"/>
        </w:rPr>
        <w:t xml:space="preserve"> тем, что она не убирает мусор,</w:t>
      </w:r>
      <w:r w:rsidR="00325B05" w:rsidRPr="001B45CB">
        <w:rPr>
          <w:rFonts w:ascii="Times New Roman" w:hAnsi="Times New Roman" w:cs="Times New Roman"/>
          <w:sz w:val="26"/>
          <w:szCs w:val="26"/>
        </w:rPr>
        <w:t xml:space="preserve"> развела «живность»</w:t>
      </w:r>
      <w:r w:rsidRPr="001B45CB">
        <w:rPr>
          <w:rFonts w:ascii="Times New Roman" w:hAnsi="Times New Roman" w:cs="Times New Roman"/>
          <w:sz w:val="26"/>
          <w:szCs w:val="26"/>
        </w:rPr>
        <w:t xml:space="preserve"> и от нее чем-то пахнет. </w:t>
      </w:r>
      <w:r w:rsidR="003F5ABA" w:rsidRPr="001B45CB">
        <w:rPr>
          <w:rFonts w:ascii="Times New Roman" w:hAnsi="Times New Roman" w:cs="Times New Roman"/>
          <w:sz w:val="26"/>
          <w:szCs w:val="26"/>
        </w:rPr>
        <w:t>Лариса Ивановна очень переживает и воспринимает угрозы соседа в серьез.</w:t>
      </w:r>
    </w:p>
    <w:p w:rsidR="000A0478" w:rsidRPr="001B45CB" w:rsidRDefault="000A0478" w:rsidP="003F5ABA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B45CB">
        <w:rPr>
          <w:rFonts w:ascii="Times New Roman" w:hAnsi="Times New Roman" w:cs="Times New Roman"/>
          <w:sz w:val="26"/>
          <w:szCs w:val="26"/>
        </w:rPr>
        <w:t>Разъясняем, что в соответствие со ст. 40 Конституции РФ</w:t>
      </w:r>
      <w:r w:rsidR="003F5ABA" w:rsidRPr="001B45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F5ABA" w:rsidRPr="001B45CB" w:rsidRDefault="003F5ABA" w:rsidP="003F5ABA">
      <w:pPr>
        <w:spacing w:after="0"/>
        <w:ind w:firstLine="851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B45CB">
        <w:rPr>
          <w:rFonts w:ascii="Times New Roman" w:hAnsi="Times New Roman" w:cs="Times New Roman"/>
          <w:i/>
          <w:sz w:val="26"/>
          <w:szCs w:val="26"/>
        </w:rPr>
        <w:t>Каждый имеет право на жилище. Никто не может быть произвольно лишен жилища.</w:t>
      </w:r>
    </w:p>
    <w:p w:rsidR="003F5ABA" w:rsidRPr="001B45CB" w:rsidRDefault="003F5ABA" w:rsidP="003F5ABA">
      <w:pPr>
        <w:spacing w:after="0"/>
        <w:ind w:firstLine="851"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1B45CB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 Никто не может быть </w:t>
      </w:r>
      <w:hyperlink r:id="rId6" w:anchor="dst100031" w:history="1">
        <w:r w:rsidRPr="001B45CB">
          <w:rPr>
            <w:rStyle w:val="a3"/>
            <w:rFonts w:ascii="Times New Roman" w:hAnsi="Times New Roman" w:cs="Times New Roman"/>
            <w:i/>
            <w:color w:val="auto"/>
            <w:sz w:val="26"/>
            <w:szCs w:val="26"/>
            <w:u w:val="none"/>
            <w:shd w:val="clear" w:color="auto" w:fill="FFFFFF"/>
          </w:rPr>
          <w:t>выселен</w:t>
        </w:r>
      </w:hyperlink>
      <w:r w:rsidRPr="001B45CB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 из жилища или ограничен в праве пользования жилищем, в том числе в праве получения коммунальных услуг, иначе как по основаниям и в порядке, которые предусмотрены Жилищным </w:t>
      </w:r>
      <w:hyperlink r:id="rId7" w:history="1">
        <w:r w:rsidRPr="001B45CB">
          <w:rPr>
            <w:rStyle w:val="a3"/>
            <w:rFonts w:ascii="Times New Roman" w:hAnsi="Times New Roman" w:cs="Times New Roman"/>
            <w:i/>
            <w:color w:val="auto"/>
            <w:sz w:val="26"/>
            <w:szCs w:val="26"/>
            <w:u w:val="none"/>
            <w:shd w:val="clear" w:color="auto" w:fill="FFFFFF"/>
          </w:rPr>
          <w:t>Кодексом</w:t>
        </w:r>
      </w:hyperlink>
      <w:r w:rsidRPr="001B45CB">
        <w:rPr>
          <w:rFonts w:ascii="Times New Roman" w:hAnsi="Times New Roman" w:cs="Times New Roman"/>
          <w:i/>
          <w:sz w:val="26"/>
          <w:szCs w:val="26"/>
        </w:rPr>
        <w:t xml:space="preserve"> РФ</w:t>
      </w:r>
      <w:r w:rsidRPr="001B45CB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, другими федеральными </w:t>
      </w:r>
      <w:hyperlink r:id="rId8" w:history="1">
        <w:r w:rsidRPr="001B45CB">
          <w:rPr>
            <w:rStyle w:val="a3"/>
            <w:rFonts w:ascii="Times New Roman" w:hAnsi="Times New Roman" w:cs="Times New Roman"/>
            <w:i/>
            <w:color w:val="auto"/>
            <w:sz w:val="26"/>
            <w:szCs w:val="26"/>
            <w:u w:val="none"/>
            <w:shd w:val="clear" w:color="auto" w:fill="FFFFFF"/>
          </w:rPr>
          <w:t>законами</w:t>
        </w:r>
      </w:hyperlink>
      <w:r w:rsidRPr="001B45CB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 xml:space="preserve"> (часть 4 ст. 3 ЖК РФ).</w:t>
      </w:r>
    </w:p>
    <w:p w:rsidR="000474FF" w:rsidRPr="001B45CB" w:rsidRDefault="000474FF" w:rsidP="000A0478">
      <w:pPr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>Основания прекращения права собственности изложены в ст. 235 ГК РФ, это, например, как:</w:t>
      </w:r>
    </w:p>
    <w:p w:rsidR="000474FF" w:rsidRPr="000474FF" w:rsidRDefault="000474FF" w:rsidP="000474F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4FF">
        <w:rPr>
          <w:rFonts w:ascii="Times New Roman" w:eastAsia="Times New Roman" w:hAnsi="Times New Roman" w:cs="Times New Roman"/>
          <w:sz w:val="26"/>
          <w:szCs w:val="26"/>
          <w:lang w:eastAsia="ru-RU"/>
        </w:rPr>
        <w:t>неоднократный пропуск платежей по ипотеке;</w:t>
      </w:r>
    </w:p>
    <w:p w:rsidR="000474FF" w:rsidRPr="000474FF" w:rsidRDefault="000474FF" w:rsidP="000474F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4FF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большая задолженность собственника перед кем-либо;</w:t>
      </w:r>
    </w:p>
    <w:p w:rsidR="000474FF" w:rsidRPr="000474FF" w:rsidRDefault="000474FF" w:rsidP="000474F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4F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нарушение правил пользования жильём;</w:t>
      </w:r>
    </w:p>
    <w:p w:rsidR="000474FF" w:rsidRPr="000474FF" w:rsidRDefault="000474FF" w:rsidP="000474F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4FF">
        <w:rPr>
          <w:rFonts w:ascii="Times New Roman" w:eastAsia="Times New Roman" w:hAnsi="Times New Roman" w:cs="Times New Roman"/>
          <w:sz w:val="26"/>
          <w:szCs w:val="26"/>
          <w:lang w:eastAsia="ru-RU"/>
        </w:rPr>
        <w:t>ошибка в документах;</w:t>
      </w:r>
    </w:p>
    <w:p w:rsidR="000474FF" w:rsidRPr="000474FF" w:rsidRDefault="000474FF" w:rsidP="000474F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4F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программа реновации;</w:t>
      </w:r>
    </w:p>
    <w:p w:rsidR="000474FF" w:rsidRPr="000474FF" w:rsidRDefault="000474FF" w:rsidP="000474F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4F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новые планы государства на земельный участок под домом;</w:t>
      </w:r>
    </w:p>
    <w:p w:rsidR="000474FF" w:rsidRPr="000474FF" w:rsidRDefault="000474FF" w:rsidP="000474F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4FF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состояние всего здания;</w:t>
      </w:r>
    </w:p>
    <w:p w:rsidR="000474FF" w:rsidRPr="000474FF" w:rsidRDefault="000474FF" w:rsidP="000474F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474FF">
        <w:rPr>
          <w:rFonts w:ascii="Times New Roman" w:eastAsia="Times New Roman" w:hAnsi="Times New Roman" w:cs="Times New Roman"/>
          <w:sz w:val="26"/>
          <w:szCs w:val="26"/>
          <w:lang w:eastAsia="ru-RU"/>
        </w:rPr>
        <w:t>незначительный размер доли в собственности.</w:t>
      </w:r>
    </w:p>
    <w:p w:rsidR="003F5ABA" w:rsidRPr="001B45CB" w:rsidRDefault="000474FF" w:rsidP="001B45C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Более подробно изучить все ситуации можно обратиться к вышеуказанной статье ГК РФ </w:t>
      </w:r>
    </w:p>
    <w:p w:rsidR="001B45CB" w:rsidRPr="001B45CB" w:rsidRDefault="0061646B" w:rsidP="001B45CB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hyperlink r:id="rId9" w:tgtFrame="_blank" w:history="1">
        <w:r w:rsidR="000474FF" w:rsidRPr="001B45CB">
          <w:rPr>
            <w:rStyle w:val="a3"/>
            <w:rFonts w:ascii="Times New Roman" w:hAnsi="Times New Roman" w:cs="Times New Roman"/>
            <w:color w:val="auto"/>
            <w:sz w:val="26"/>
            <w:szCs w:val="26"/>
            <w:shd w:val="clear" w:color="auto" w:fill="FFFFFF"/>
          </w:rPr>
          <w:t>Выселить собственника из его жилья</w:t>
        </w:r>
      </w:hyperlink>
      <w:r w:rsidR="000474FF"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> крайне сложно — это можно сделать лишь в исключительных ситуациях. В основном это когда дом, где находится квартира, признан непригодным для проживания. Либо самая известная ситуация, если квартира ипотечная и банк пере</w:t>
      </w:r>
      <w:r w:rsidR="001B45CB"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>стал получать п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латежи по кредиту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 А вот в случае</w:t>
      </w:r>
      <w:r w:rsidR="001B45CB"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0474FF"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>если у владельца жилплощади большие долги, но другого жилья нет, то </w:t>
      </w:r>
      <w:r w:rsidR="000474FF" w:rsidRPr="001B45CB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выселить его будет невозможно</w:t>
      </w:r>
      <w:r w:rsidR="000474FF"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> — такое правило закреплено в </w:t>
      </w:r>
      <w:hyperlink r:id="rId10" w:tgtFrame="_blank" w:history="1">
        <w:r w:rsidR="000474FF" w:rsidRPr="001B45CB">
          <w:rPr>
            <w:rStyle w:val="a3"/>
            <w:rFonts w:ascii="Times New Roman" w:hAnsi="Times New Roman" w:cs="Times New Roman"/>
            <w:color w:val="auto"/>
            <w:sz w:val="26"/>
            <w:szCs w:val="26"/>
            <w:shd w:val="clear" w:color="auto" w:fill="FFFFFF"/>
          </w:rPr>
          <w:t>ст.446 ГПК РФ</w:t>
        </w:r>
      </w:hyperlink>
      <w:r w:rsidR="001B45CB"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>. (</w:t>
      </w:r>
      <w:r w:rsidR="000474FF"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>исключение</w:t>
      </w:r>
      <w:r w:rsidR="001B45CB"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ипотека)</w:t>
      </w:r>
      <w:r w:rsidR="000474FF" w:rsidRPr="001B45C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3F5ABA" w:rsidRPr="001B45CB" w:rsidRDefault="000474FF" w:rsidP="001B45CB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B45CB">
        <w:rPr>
          <w:rFonts w:ascii="Times New Roman" w:hAnsi="Times New Roman" w:cs="Times New Roman"/>
          <w:sz w:val="26"/>
          <w:szCs w:val="26"/>
        </w:rPr>
        <w:t>Кроме того, в</w:t>
      </w:r>
      <w:r w:rsidR="003F5ABA" w:rsidRPr="001B45CB">
        <w:rPr>
          <w:rFonts w:ascii="Times New Roman" w:hAnsi="Times New Roman" w:cs="Times New Roman"/>
          <w:sz w:val="26"/>
          <w:szCs w:val="26"/>
        </w:rPr>
        <w:t xml:space="preserve"> соответствии с ч. 3 ст. 45 Гражданского процессуального кодекса Российской Федерации жилищные споры о выселении граждан из занимаемых ими жилых помещений рассматриваются судами с обязательным участием прокурора.</w:t>
      </w:r>
    </w:p>
    <w:p w:rsidR="001B45CB" w:rsidRDefault="001B45CB" w:rsidP="001B45CB">
      <w:pPr>
        <w:jc w:val="both"/>
        <w:rPr>
          <w:rFonts w:ascii="Roboto" w:hAnsi="Roboto"/>
          <w:color w:val="333333"/>
        </w:rPr>
      </w:pPr>
    </w:p>
    <w:sectPr w:rsidR="001B4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1A127D"/>
    <w:multiLevelType w:val="multilevel"/>
    <w:tmpl w:val="0B0C4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8B3"/>
    <w:rsid w:val="000474FF"/>
    <w:rsid w:val="000A0478"/>
    <w:rsid w:val="001B45CB"/>
    <w:rsid w:val="00325B05"/>
    <w:rsid w:val="003F5ABA"/>
    <w:rsid w:val="004B1A1A"/>
    <w:rsid w:val="0061646B"/>
    <w:rsid w:val="00920BBA"/>
    <w:rsid w:val="00F128B3"/>
    <w:rsid w:val="00F2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5A95B-CF34-45DE-963A-83B1E7822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5AB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F5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45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45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3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1057/979937b5bfc7fb74cd23e6071072dd01c0799bae/?ysclid=m17sur9eid568266157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51057/979937b5bfc7fb74cd23e6071072dd01c0799bae/?ysclid=m17sur9eid568266157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89120/34d0fc3f7dcf3752e71eeb53ae8816d2e530b4bb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consultant.ru/document/cons_doc_LAW_39570/a67dde7f663104e7cffeff6d926f3a3e8ac36aa2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alty.ya.ru/journal/post/za-chto-mogut-otobrat-kvarti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53AA65A4-AA46-4719-901E-9E69F8995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5</cp:revision>
  <cp:lastPrinted>2024-11-08T11:10:00Z</cp:lastPrinted>
  <dcterms:created xsi:type="dcterms:W3CDTF">2024-09-18T11:33:00Z</dcterms:created>
  <dcterms:modified xsi:type="dcterms:W3CDTF">2024-11-20T10:53:00Z</dcterms:modified>
</cp:coreProperties>
</file>