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6FC4" w:rsidRPr="00D7396C" w:rsidRDefault="00996FC4" w:rsidP="00996FC4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u w:val="single"/>
        </w:rPr>
      </w:pPr>
      <w:r w:rsidRPr="00D7396C">
        <w:rPr>
          <w:rFonts w:ascii="Liberation Serif" w:eastAsia="Times New Roman" w:hAnsi="Liberation Serif" w:cs="Liberation Serif"/>
          <w:b/>
          <w:sz w:val="24"/>
          <w:szCs w:val="24"/>
          <w:u w:val="single"/>
        </w:rPr>
        <w:t xml:space="preserve">Перечень </w:t>
      </w:r>
      <w:r w:rsidR="00FA73DA" w:rsidRPr="00FA73DA">
        <w:rPr>
          <w:rFonts w:ascii="Liberation Serif" w:eastAsia="Times New Roman" w:hAnsi="Liberation Serif" w:cs="Liberation Serif"/>
          <w:b/>
          <w:sz w:val="24"/>
          <w:szCs w:val="24"/>
          <w:u w:val="single"/>
        </w:rPr>
        <w:t>организаций социального обслуживания граждан, находящихся в ведении Свердловской области, участвующих в проведении независимой оценка качества условий оказания услуг в 2024 году</w:t>
      </w:r>
    </w:p>
    <w:p w:rsidR="00996FC4" w:rsidRPr="00D7396C" w:rsidRDefault="00996FC4"/>
    <w:tbl>
      <w:tblPr>
        <w:tblW w:w="5385" w:type="pct"/>
        <w:tblInd w:w="-431" w:type="dxa"/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1135"/>
        <w:gridCol w:w="8930"/>
      </w:tblGrid>
      <w:tr w:rsidR="00B374F7" w:rsidRPr="00D7396C" w:rsidTr="00B374F7">
        <w:trPr>
          <w:cantSplit/>
        </w:trPr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4F7" w:rsidRPr="00D7396C" w:rsidRDefault="00B374F7" w:rsidP="00B374F7">
            <w:pPr>
              <w:pStyle w:val="a3"/>
              <w:numPr>
                <w:ilvl w:val="0"/>
                <w:numId w:val="2"/>
              </w:numPr>
              <w:spacing w:after="160" w:line="259" w:lineRule="auto"/>
              <w:ind w:left="742"/>
              <w:rPr>
                <w:rFonts w:ascii="Liberation Serif" w:eastAsia="Times New Roman" w:hAnsi="Liberation Serif" w:cs="Liberation Serif"/>
                <w:color w:val="000000"/>
                <w:sz w:val="23"/>
                <w:szCs w:val="23"/>
              </w:rPr>
            </w:pPr>
          </w:p>
        </w:tc>
        <w:tc>
          <w:tcPr>
            <w:tcW w:w="4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стационарное учреждение социального обслуживания Свердловской области «Тавдинский психоневрологический интернат»</w:t>
            </w: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(ГАСУСО СО «Тавдинский ПНИ»)</w:t>
            </w:r>
          </w:p>
        </w:tc>
      </w:tr>
      <w:tr w:rsidR="00B374F7" w:rsidRPr="00D7396C" w:rsidTr="00B374F7">
        <w:trPr>
          <w:cantSplit/>
        </w:trPr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4F7" w:rsidRPr="00D7396C" w:rsidRDefault="00B374F7" w:rsidP="00B374F7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742"/>
              <w:rPr>
                <w:rFonts w:ascii="Liberation Serif" w:eastAsia="Times New Roman" w:hAnsi="Liberation Serif" w:cs="Liberation Serif"/>
                <w:color w:val="000000"/>
                <w:sz w:val="23"/>
                <w:szCs w:val="23"/>
              </w:rPr>
            </w:pPr>
          </w:p>
        </w:tc>
        <w:tc>
          <w:tcPr>
            <w:tcW w:w="4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стационарное учреждение социального обслуживания Свердловской области «Алапаевский психоневрологический интернат»</w:t>
            </w: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(ГАСУСО СО «Алапаевский ПНИ»)</w:t>
            </w:r>
          </w:p>
        </w:tc>
      </w:tr>
      <w:tr w:rsidR="00B374F7" w:rsidRPr="00D7396C" w:rsidTr="00B374F7">
        <w:trPr>
          <w:cantSplit/>
        </w:trPr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4F7" w:rsidRPr="00D7396C" w:rsidRDefault="00B374F7" w:rsidP="00B374F7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742"/>
              <w:rPr>
                <w:rFonts w:ascii="Liberation Serif" w:eastAsia="Times New Roman" w:hAnsi="Liberation Serif" w:cs="Liberation Serif"/>
                <w:color w:val="000000"/>
                <w:sz w:val="23"/>
                <w:szCs w:val="23"/>
              </w:rPr>
            </w:pPr>
          </w:p>
        </w:tc>
        <w:tc>
          <w:tcPr>
            <w:tcW w:w="4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стационарное учреждение социального обслуживания Свердловской области «Щелкунский психоневрологический интернат»</w:t>
            </w: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(ГАСУСО СО «Щелкунский ПНИ»)</w:t>
            </w:r>
          </w:p>
        </w:tc>
      </w:tr>
      <w:tr w:rsidR="00B374F7" w:rsidRPr="00D7396C" w:rsidTr="00B374F7">
        <w:trPr>
          <w:cantSplit/>
        </w:trPr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4F7" w:rsidRPr="00D7396C" w:rsidRDefault="00B374F7" w:rsidP="00B374F7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742"/>
              <w:rPr>
                <w:rFonts w:ascii="Liberation Serif" w:eastAsia="Times New Roman" w:hAnsi="Liberation Serif" w:cs="Liberation Serif"/>
                <w:color w:val="000000"/>
                <w:sz w:val="23"/>
                <w:szCs w:val="23"/>
              </w:rPr>
            </w:pPr>
          </w:p>
        </w:tc>
        <w:tc>
          <w:tcPr>
            <w:tcW w:w="4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стационарное учреждение социального обслуживания Свердловской области</w:t>
            </w:r>
            <w:r w:rsidRPr="00D7396C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«Талицкий пансионат для престарелых и инвалидов»</w:t>
            </w: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(ГАСУСО СО «Талицкий пансионат»)</w:t>
            </w:r>
          </w:p>
        </w:tc>
      </w:tr>
      <w:tr w:rsidR="00B374F7" w:rsidRPr="00D7396C" w:rsidTr="00B374F7">
        <w:trPr>
          <w:cantSplit/>
        </w:trPr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4F7" w:rsidRPr="00D7396C" w:rsidRDefault="00B374F7" w:rsidP="00B374F7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742"/>
              <w:rPr>
                <w:rFonts w:ascii="Liberation Serif" w:eastAsia="Times New Roman" w:hAnsi="Liberation Serif" w:cs="Liberation Serif"/>
                <w:color w:val="000000"/>
                <w:sz w:val="23"/>
                <w:szCs w:val="23"/>
              </w:rPr>
            </w:pPr>
          </w:p>
        </w:tc>
        <w:tc>
          <w:tcPr>
            <w:tcW w:w="4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казенное стационарное учреждение социального обслуживания Свердловской области «Нижнетуринский детский дом-интернат»</w:t>
            </w: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(ГКСУСО СО «Нижнетуринский ДДИ»)</w:t>
            </w:r>
          </w:p>
        </w:tc>
      </w:tr>
      <w:tr w:rsidR="00B374F7" w:rsidRPr="00D7396C" w:rsidTr="00B374F7">
        <w:trPr>
          <w:cantSplit/>
        </w:trPr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4F7" w:rsidRPr="00D7396C" w:rsidRDefault="00B374F7" w:rsidP="00B374F7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742"/>
              <w:rPr>
                <w:rFonts w:ascii="Liberation Serif" w:eastAsia="Times New Roman" w:hAnsi="Liberation Serif" w:cs="Liberation Serif"/>
                <w:color w:val="000000"/>
                <w:sz w:val="23"/>
                <w:szCs w:val="23"/>
              </w:rPr>
            </w:pPr>
          </w:p>
        </w:tc>
        <w:tc>
          <w:tcPr>
            <w:tcW w:w="4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казенное стационарное учреждение социального обслуживания Свердловской области «Екатеринбургский реабилитационный центр для детей-инвалидов»</w:t>
            </w: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(ГКСУСО СО «Екатеринбургский РЦ для детей-инвалидов»)</w:t>
            </w:r>
          </w:p>
        </w:tc>
      </w:tr>
      <w:tr w:rsidR="00B374F7" w:rsidRPr="00D7396C" w:rsidTr="00B374F7">
        <w:trPr>
          <w:cantSplit/>
        </w:trPr>
        <w:tc>
          <w:tcPr>
            <w:tcW w:w="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4F7" w:rsidRPr="00D7396C" w:rsidRDefault="00B374F7" w:rsidP="00B374F7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742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стационарное учреждение социального обслуживания Свердловской области «Боровской дом-интернат для престарелых и инвалидов»</w:t>
            </w: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(ГАСУСО СО «Боровской ДИ»)</w:t>
            </w:r>
          </w:p>
        </w:tc>
      </w:tr>
      <w:tr w:rsidR="00B374F7" w:rsidRPr="00D7396C" w:rsidTr="00B374F7">
        <w:trPr>
          <w:cantSplit/>
        </w:trPr>
        <w:tc>
          <w:tcPr>
            <w:tcW w:w="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4F7" w:rsidRPr="00D7396C" w:rsidRDefault="00B374F7" w:rsidP="00B374F7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742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стационарное учреждение социального обслуживания Свердловской области «Верхнетуринский дом-интернат для престарелых и инвалидов»</w:t>
            </w: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(ГАСУСО СО «Верхнетуринский ДИ»)</w:t>
            </w:r>
          </w:p>
        </w:tc>
      </w:tr>
      <w:tr w:rsidR="00B374F7" w:rsidRPr="00D7396C" w:rsidTr="00B374F7">
        <w:trPr>
          <w:cantSplit/>
        </w:trPr>
        <w:tc>
          <w:tcPr>
            <w:tcW w:w="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4F7" w:rsidRPr="00D7396C" w:rsidRDefault="00B374F7" w:rsidP="00B374F7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742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стационарное учреждение социального обслуживания Свердловской области «Свердловский психоневрологический интернат»</w:t>
            </w: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(ГАСУСО СО «Свердловский ПНИ»)</w:t>
            </w:r>
          </w:p>
        </w:tc>
      </w:tr>
      <w:tr w:rsidR="00B374F7" w:rsidRPr="00D7396C" w:rsidTr="00D7396C">
        <w:trPr>
          <w:cantSplit/>
          <w:trHeight w:val="441"/>
        </w:trPr>
        <w:tc>
          <w:tcPr>
            <w:tcW w:w="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4F7" w:rsidRPr="00D7396C" w:rsidRDefault="00B374F7" w:rsidP="00B374F7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742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стационарное учреждение социального обслуживания Свердловской области «Каменск-Уральский психоневрологический интернат»</w:t>
            </w: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(ГАСУСО СО «Каменск-Уральский ПНИ»)</w:t>
            </w:r>
          </w:p>
        </w:tc>
      </w:tr>
      <w:tr w:rsidR="00B374F7" w:rsidRPr="00D7396C" w:rsidTr="00FA73DA">
        <w:trPr>
          <w:cantSplit/>
        </w:trPr>
        <w:tc>
          <w:tcPr>
            <w:tcW w:w="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4F7" w:rsidRPr="00D7396C" w:rsidRDefault="00B374F7" w:rsidP="00B374F7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742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стационарное учреждение социального обслуживания Свердловской области «Пансионат для престарелых и инвалидов «Семь ключей»</w:t>
            </w: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(ГАСУСО СО «Пансионат «Семь ключей»)</w:t>
            </w:r>
          </w:p>
        </w:tc>
      </w:tr>
      <w:tr w:rsidR="00B374F7" w:rsidRPr="00D7396C" w:rsidTr="00FA73DA">
        <w:trPr>
          <w:cantSplit/>
        </w:trPr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4F7" w:rsidRPr="00D7396C" w:rsidRDefault="00B374F7" w:rsidP="00B374F7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742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стационарное учреждение социального обслуживания</w:t>
            </w:r>
            <w:r w:rsidRPr="00D7396C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Свердловской области «Алтынайский специальный дом-интернат для престарелых и инвалидов»</w:t>
            </w: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(ГАУ «Алтынайский СДИ»)</w:t>
            </w:r>
          </w:p>
        </w:tc>
      </w:tr>
      <w:tr w:rsidR="00B374F7" w:rsidRPr="00D7396C" w:rsidTr="00FA73DA">
        <w:trPr>
          <w:cantSplit/>
        </w:trPr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4F7" w:rsidRPr="00D7396C" w:rsidRDefault="00B374F7" w:rsidP="00B374F7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742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казенное стационарное учреждение социального обслуживания Свердловской области «Карпинский детский дом-интернат»</w:t>
            </w: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(ГКУ «Карпинский ДДИ»)</w:t>
            </w:r>
          </w:p>
        </w:tc>
      </w:tr>
      <w:tr w:rsidR="00B374F7" w:rsidRPr="00D7396C" w:rsidTr="00B374F7">
        <w:trPr>
          <w:cantSplit/>
        </w:trPr>
        <w:tc>
          <w:tcPr>
            <w:tcW w:w="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4F7" w:rsidRPr="00D7396C" w:rsidRDefault="00B374F7" w:rsidP="00B374F7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742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стационарное учреждение социального обслуживания Свердловской области «Красногвардейский психоневрологический интернат»</w:t>
            </w: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(ГАУ «Красногвардейский ПНИ»)</w:t>
            </w:r>
          </w:p>
        </w:tc>
      </w:tr>
      <w:tr w:rsidR="00B374F7" w:rsidRPr="00D7396C" w:rsidTr="00B374F7">
        <w:trPr>
          <w:cantSplit/>
        </w:trPr>
        <w:tc>
          <w:tcPr>
            <w:tcW w:w="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4F7" w:rsidRPr="00D7396C" w:rsidRDefault="00B374F7" w:rsidP="00B374F7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742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стационарное учреждение социального обслуживания Свердловской области «Режевской дом-интернат для престарелых и инвалидов»</w:t>
            </w: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(ГАУ «Режевской ДИ»)</w:t>
            </w:r>
          </w:p>
        </w:tc>
      </w:tr>
      <w:tr w:rsidR="00B374F7" w:rsidRPr="00D7396C" w:rsidTr="00B374F7">
        <w:trPr>
          <w:cantSplit/>
        </w:trPr>
        <w:tc>
          <w:tcPr>
            <w:tcW w:w="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4F7" w:rsidRPr="00D7396C" w:rsidRDefault="00B374F7" w:rsidP="00B374F7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742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стационарное учреждение социального обслуживания Свердловской области «Первоуральский психоневрологический интернат»</w:t>
            </w: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(ГАУ «Первоуральский ПНИ»)</w:t>
            </w:r>
          </w:p>
        </w:tc>
      </w:tr>
      <w:tr w:rsidR="00B374F7" w:rsidRPr="00D7396C" w:rsidTr="00B374F7">
        <w:trPr>
          <w:cantSplit/>
        </w:trPr>
        <w:tc>
          <w:tcPr>
            <w:tcW w:w="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4F7" w:rsidRPr="00D7396C" w:rsidRDefault="00B374F7" w:rsidP="00B374F7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742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стационарное учреждение социального обслуживания Свердловской области «Североуральский психоневрологический интернат»</w:t>
            </w: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(ГАУ «Североуральский ПНИ»)</w:t>
            </w:r>
          </w:p>
        </w:tc>
      </w:tr>
      <w:tr w:rsidR="00B374F7" w:rsidRPr="00D7396C" w:rsidTr="00B374F7">
        <w:trPr>
          <w:cantSplit/>
        </w:trPr>
        <w:tc>
          <w:tcPr>
            <w:tcW w:w="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4F7" w:rsidRPr="00D7396C" w:rsidRDefault="00B374F7" w:rsidP="00B374F7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742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 xml:space="preserve">государственное автономное стационарное учреждение социального обслуживания Свердловской области «Уктусский пансионат для престарелых </w:t>
            </w: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и инвалидов»</w:t>
            </w: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(ГАУ «Уктусский пансионат»)</w:t>
            </w:r>
          </w:p>
        </w:tc>
      </w:tr>
      <w:tr w:rsidR="00B374F7" w:rsidRPr="00D7396C" w:rsidTr="00B374F7">
        <w:trPr>
          <w:cantSplit/>
        </w:trPr>
        <w:tc>
          <w:tcPr>
            <w:tcW w:w="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4F7" w:rsidRPr="00D7396C" w:rsidRDefault="00B374F7" w:rsidP="00B374F7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742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стационарное учреждение социального обслуживания Свердловской области «Билимбаевский психоневрологический интернат»</w:t>
            </w: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(ГАУ «Билимбаевский ПНИ»)</w:t>
            </w:r>
          </w:p>
        </w:tc>
      </w:tr>
      <w:tr w:rsidR="00B374F7" w:rsidRPr="00D7396C" w:rsidTr="00B374F7">
        <w:trPr>
          <w:cantSplit/>
        </w:trPr>
        <w:tc>
          <w:tcPr>
            <w:tcW w:w="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4F7" w:rsidRPr="00D7396C" w:rsidRDefault="00B374F7" w:rsidP="00B374F7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742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стационарное учреждение социального обслуживания Свердловской области «Березовский психоневрологический интернат»</w:t>
            </w: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(ГАУ «Березовский ПНИ»)</w:t>
            </w:r>
          </w:p>
        </w:tc>
      </w:tr>
      <w:tr w:rsidR="00B374F7" w:rsidRPr="00D7396C" w:rsidTr="00B374F7">
        <w:trPr>
          <w:cantSplit/>
        </w:trPr>
        <w:tc>
          <w:tcPr>
            <w:tcW w:w="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4F7" w:rsidRPr="00D7396C" w:rsidRDefault="00B374F7" w:rsidP="00B374F7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742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 xml:space="preserve">государственное автономное стационарное учреждение социального обслуживания Свердловской области «Тагильский пансионат для престарелых </w:t>
            </w: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и инвалидов»</w:t>
            </w: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(ГАСУСО СО «Тагильский пансионат»)</w:t>
            </w:r>
          </w:p>
        </w:tc>
      </w:tr>
      <w:tr w:rsidR="00B374F7" w:rsidRPr="00D7396C" w:rsidTr="00FA73DA">
        <w:trPr>
          <w:cantSplit/>
        </w:trPr>
        <w:tc>
          <w:tcPr>
            <w:tcW w:w="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4F7" w:rsidRPr="00D7396C" w:rsidRDefault="00B374F7" w:rsidP="00B374F7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742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№ 2 города Асбеста»</w:t>
            </w: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(ГКУ «СРЦН № 2 города Асбеста»)</w:t>
            </w:r>
          </w:p>
        </w:tc>
      </w:tr>
      <w:tr w:rsidR="00B374F7" w:rsidRPr="00D7396C" w:rsidTr="00FA73DA">
        <w:trPr>
          <w:cantSplit/>
        </w:trPr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4F7" w:rsidRPr="00D7396C" w:rsidRDefault="00B374F7" w:rsidP="00B374F7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742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 xml:space="preserve">государственное казенное учреждение социального обслуживания Свердловской области «Социально-реабилитационный центр </w:t>
            </w:r>
            <w:proofErr w:type="gramStart"/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для несовершеннолетних Невьянского района</w:t>
            </w:r>
            <w:proofErr w:type="gramEnd"/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»</w:t>
            </w: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(ГКУ «СРЦН Невьянского района»)</w:t>
            </w:r>
          </w:p>
        </w:tc>
      </w:tr>
      <w:tr w:rsidR="00B374F7" w:rsidRPr="00D7396C" w:rsidTr="00FA73DA">
        <w:trPr>
          <w:cantSplit/>
        </w:trPr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4F7" w:rsidRPr="00D7396C" w:rsidRDefault="00B374F7" w:rsidP="00B374F7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742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№ 2 города Каменска-Уральского»</w:t>
            </w: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bookmarkStart w:id="0" w:name="_GoBack"/>
            <w:bookmarkEnd w:id="0"/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(ГКУ «СРЦН № 2 города Каменска-Уральского»)</w:t>
            </w:r>
          </w:p>
        </w:tc>
      </w:tr>
      <w:tr w:rsidR="00B374F7" w:rsidRPr="00D7396C" w:rsidTr="00B374F7">
        <w:trPr>
          <w:cantSplit/>
        </w:trPr>
        <w:tc>
          <w:tcPr>
            <w:tcW w:w="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4F7" w:rsidRPr="00D7396C" w:rsidRDefault="00B374F7" w:rsidP="00B374F7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742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№ 2 города Нижняя Салда»</w:t>
            </w: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(ГКУ «СРЦН № 2 города Нижняя Салда»)</w:t>
            </w:r>
          </w:p>
        </w:tc>
      </w:tr>
      <w:tr w:rsidR="00B374F7" w:rsidRPr="00D7396C" w:rsidTr="00B374F7">
        <w:trPr>
          <w:cantSplit/>
        </w:trPr>
        <w:tc>
          <w:tcPr>
            <w:tcW w:w="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4F7" w:rsidRPr="00D7396C" w:rsidRDefault="00B374F7" w:rsidP="00B374F7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742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 xml:space="preserve">государственное казенное учреждение социального обслуживания Свердловской области «Социально-реабилитационный центр </w:t>
            </w:r>
            <w:proofErr w:type="gramStart"/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для несовершеннолетних Верхотурского района</w:t>
            </w:r>
            <w:proofErr w:type="gramEnd"/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»</w:t>
            </w: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(ГКУ «СРЦН Верхотурского района»)</w:t>
            </w:r>
          </w:p>
        </w:tc>
      </w:tr>
      <w:tr w:rsidR="00B374F7" w:rsidRPr="00D7396C" w:rsidTr="00B374F7">
        <w:trPr>
          <w:cantSplit/>
        </w:trPr>
        <w:tc>
          <w:tcPr>
            <w:tcW w:w="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4F7" w:rsidRPr="00D7396C" w:rsidRDefault="00B374F7" w:rsidP="00B374F7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742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 xml:space="preserve">государственное казенное учреждение социального обслуживания Свердловской области «Социально-реабилитационный центр </w:t>
            </w:r>
            <w:proofErr w:type="gramStart"/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для несовершеннолетних города</w:t>
            </w:r>
            <w:proofErr w:type="gramEnd"/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 xml:space="preserve"> Алапаевска»</w:t>
            </w: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(ГКУ «СРЦН города Алапаевска»)</w:t>
            </w:r>
          </w:p>
        </w:tc>
      </w:tr>
      <w:tr w:rsidR="00B374F7" w:rsidRPr="00D7396C" w:rsidTr="00B374F7">
        <w:trPr>
          <w:cantSplit/>
        </w:trPr>
        <w:tc>
          <w:tcPr>
            <w:tcW w:w="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4F7" w:rsidRPr="00D7396C" w:rsidRDefault="00B374F7" w:rsidP="00B374F7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742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 xml:space="preserve">государственное казенное учреждение социального обслуживания Свердловской области «Социально-реабилитационный центр </w:t>
            </w:r>
            <w:proofErr w:type="gramStart"/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для несовершеннолетних города</w:t>
            </w:r>
            <w:proofErr w:type="gramEnd"/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 xml:space="preserve"> Нижняя Тура»</w:t>
            </w: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(ГКУ «СРЦН города Нижняя Тура»)</w:t>
            </w:r>
          </w:p>
        </w:tc>
      </w:tr>
      <w:tr w:rsidR="00B374F7" w:rsidRPr="00D7396C" w:rsidTr="00B374F7">
        <w:trPr>
          <w:cantSplit/>
        </w:trPr>
        <w:tc>
          <w:tcPr>
            <w:tcW w:w="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4F7" w:rsidRPr="003C4A2E" w:rsidRDefault="00B374F7" w:rsidP="00B374F7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742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  <w:tc>
          <w:tcPr>
            <w:tcW w:w="4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C4A2E" w:rsidRPr="003C4A2E" w:rsidRDefault="003C4A2E" w:rsidP="003C4A2E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3C4A2E">
              <w:rPr>
                <w:rFonts w:ascii="Liberation Serif" w:eastAsia="Times New Roman" w:hAnsi="Liberation Serif" w:cs="Liberation Serif"/>
                <w:sz w:val="24"/>
                <w:szCs w:val="24"/>
              </w:rPr>
              <w:t>государственное автономное стационарное учреждение социального обслуживания Свердловской области «Краснотурьинский психоневрологический интернат»</w:t>
            </w:r>
          </w:p>
          <w:p w:rsidR="003C4A2E" w:rsidRPr="003C4A2E" w:rsidRDefault="003C4A2E" w:rsidP="003C4A2E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  <w:p w:rsidR="00B374F7" w:rsidRPr="003C4A2E" w:rsidRDefault="003C4A2E" w:rsidP="003C4A2E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3C4A2E">
              <w:rPr>
                <w:rFonts w:ascii="Liberation Serif" w:eastAsia="Times New Roman" w:hAnsi="Liberation Serif" w:cs="Liberation Serif"/>
                <w:sz w:val="24"/>
                <w:szCs w:val="24"/>
              </w:rPr>
              <w:t>(ГАСУСО СО «Краснотурьинский ПНИ»)</w:t>
            </w:r>
          </w:p>
        </w:tc>
      </w:tr>
      <w:tr w:rsidR="00B374F7" w:rsidRPr="00D7396C" w:rsidTr="00B374F7">
        <w:trPr>
          <w:cantSplit/>
        </w:trPr>
        <w:tc>
          <w:tcPr>
            <w:tcW w:w="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4F7" w:rsidRPr="00D7396C" w:rsidRDefault="00B374F7" w:rsidP="00B374F7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742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«Заводоуспенский» Тугулымского района»</w:t>
            </w: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(ГКУ «СРЦН «Заводоуспенский» Тугулымского района»)</w:t>
            </w:r>
          </w:p>
        </w:tc>
      </w:tr>
      <w:tr w:rsidR="00B374F7" w:rsidRPr="00D7396C" w:rsidTr="00B374F7">
        <w:trPr>
          <w:cantSplit/>
        </w:trPr>
        <w:tc>
          <w:tcPr>
            <w:tcW w:w="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4F7" w:rsidRPr="00D7396C" w:rsidRDefault="00B374F7" w:rsidP="00B374F7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742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 xml:space="preserve">государственное казенное учреждение социального обслуживания Свердловской области «Социально-реабилитационный центр </w:t>
            </w:r>
            <w:proofErr w:type="gramStart"/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для несовершеннолетних имени</w:t>
            </w:r>
            <w:proofErr w:type="gramEnd"/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 xml:space="preserve"> </w:t>
            </w:r>
            <w:r w:rsidR="00021189"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br/>
            </w: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Ю. Гагарина города Карпинска»</w:t>
            </w: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(ГКУ «СРЦН имени Ю. Гагарина города Карпинска»)</w:t>
            </w:r>
          </w:p>
        </w:tc>
      </w:tr>
      <w:tr w:rsidR="00B374F7" w:rsidRPr="00D7396C" w:rsidTr="00FA73DA">
        <w:trPr>
          <w:cantSplit/>
        </w:trPr>
        <w:tc>
          <w:tcPr>
            <w:tcW w:w="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4F7" w:rsidRPr="00D7396C" w:rsidRDefault="00B374F7" w:rsidP="00B374F7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742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Камышловского района»</w:t>
            </w: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(ГКУ «СРЦН Камышловского района»)</w:t>
            </w:r>
          </w:p>
        </w:tc>
      </w:tr>
      <w:tr w:rsidR="00B374F7" w:rsidRPr="00D7396C" w:rsidTr="00FA73DA">
        <w:trPr>
          <w:cantSplit/>
        </w:trPr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4F7" w:rsidRPr="00D7396C" w:rsidRDefault="00B374F7" w:rsidP="00B374F7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742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 xml:space="preserve">государственное казенное учреждение социального обслуживания Свердловской области «Социально-реабилитационный центр </w:t>
            </w:r>
            <w:proofErr w:type="gramStart"/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для несовершеннолетних Нижнесергинского района</w:t>
            </w:r>
            <w:proofErr w:type="gramEnd"/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»</w:t>
            </w: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(ГКУ «СРЦН Нижнесергинского района»)</w:t>
            </w:r>
          </w:p>
        </w:tc>
      </w:tr>
      <w:tr w:rsidR="00B374F7" w:rsidRPr="00D7396C" w:rsidTr="00FA73DA">
        <w:trPr>
          <w:cantSplit/>
        </w:trPr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4F7" w:rsidRPr="00D7396C" w:rsidRDefault="00B374F7" w:rsidP="00B374F7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742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 xml:space="preserve">государственное казенное учреждение социального обслуживания Свердловской области «Социально-реабилитационный центр </w:t>
            </w:r>
            <w:proofErr w:type="gramStart"/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для несовершеннолетних Октябрьского района</w:t>
            </w:r>
            <w:proofErr w:type="gramEnd"/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 xml:space="preserve"> города Екатеринбурга»</w:t>
            </w: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(ГКУ «СРЦН Октябрьского района города Екатеринбурга»)</w:t>
            </w:r>
          </w:p>
        </w:tc>
      </w:tr>
      <w:tr w:rsidR="00B374F7" w:rsidRPr="00D7396C" w:rsidTr="00B374F7">
        <w:trPr>
          <w:cantSplit/>
        </w:trPr>
        <w:tc>
          <w:tcPr>
            <w:tcW w:w="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4F7" w:rsidRPr="00D7396C" w:rsidRDefault="00B374F7" w:rsidP="00B374F7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742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Орджоникидзевского района города Екатеринбурга»</w:t>
            </w: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(ГКУ «СРЦН Орджоникидзевского района города Екатеринбурга»)</w:t>
            </w:r>
          </w:p>
        </w:tc>
      </w:tr>
      <w:tr w:rsidR="00B374F7" w:rsidRPr="00D7396C" w:rsidTr="00B374F7">
        <w:trPr>
          <w:cantSplit/>
        </w:trPr>
        <w:tc>
          <w:tcPr>
            <w:tcW w:w="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4F7" w:rsidRPr="00D7396C" w:rsidRDefault="00B374F7" w:rsidP="00B374F7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742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Сухоложского района»</w:t>
            </w: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(ГКУ «СРЦН Сухоложского района»)</w:t>
            </w:r>
          </w:p>
        </w:tc>
      </w:tr>
      <w:tr w:rsidR="00B374F7" w:rsidRPr="00D7396C" w:rsidTr="00B374F7">
        <w:trPr>
          <w:cantSplit/>
        </w:trPr>
        <w:tc>
          <w:tcPr>
            <w:tcW w:w="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4F7" w:rsidRPr="00D7396C" w:rsidRDefault="00B374F7" w:rsidP="00B374F7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742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Сысертского района»</w:t>
            </w: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(ГКУ «СРЦН Сысертского района»)</w:t>
            </w:r>
          </w:p>
        </w:tc>
      </w:tr>
      <w:tr w:rsidR="00B374F7" w:rsidRPr="00D7396C" w:rsidTr="00B374F7">
        <w:trPr>
          <w:cantSplit/>
        </w:trPr>
        <w:tc>
          <w:tcPr>
            <w:tcW w:w="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4F7" w:rsidRPr="00D7396C" w:rsidRDefault="00B374F7" w:rsidP="00B374F7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742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 xml:space="preserve">государственное казенное учреждение социального обслуживания Свердловской области «Социально-реабилитационный центр </w:t>
            </w:r>
            <w:proofErr w:type="gramStart"/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для несовершеннолетних Туринского района</w:t>
            </w:r>
            <w:proofErr w:type="gramEnd"/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»</w:t>
            </w: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(ГКУ «СРЦН Туринского района»)</w:t>
            </w:r>
          </w:p>
        </w:tc>
      </w:tr>
      <w:tr w:rsidR="00B374F7" w:rsidRPr="00D7396C" w:rsidTr="00B374F7">
        <w:trPr>
          <w:cantSplit/>
        </w:trPr>
        <w:tc>
          <w:tcPr>
            <w:tcW w:w="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4F7" w:rsidRPr="00D7396C" w:rsidRDefault="00B374F7" w:rsidP="00B374F7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742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«Красногорский» города Каменска-Уральского»</w:t>
            </w: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(ГКУ «СРЦН «Красногорский» города Каменска-Уральского»)</w:t>
            </w:r>
          </w:p>
        </w:tc>
      </w:tr>
      <w:tr w:rsidR="00B374F7" w:rsidRPr="00D7396C" w:rsidTr="00B374F7">
        <w:trPr>
          <w:cantSplit/>
        </w:trPr>
        <w:tc>
          <w:tcPr>
            <w:tcW w:w="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4F7" w:rsidRPr="00D7396C" w:rsidRDefault="00B374F7" w:rsidP="00B374F7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742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«Синарский» города Каменска-Уральского»</w:t>
            </w: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(ГКУ «СРЦН «Синарский» города Каменска-Уральского»)</w:t>
            </w:r>
          </w:p>
        </w:tc>
      </w:tr>
      <w:tr w:rsidR="00B374F7" w:rsidRPr="00D7396C" w:rsidTr="00B374F7">
        <w:trPr>
          <w:cantSplit/>
        </w:trPr>
        <w:tc>
          <w:tcPr>
            <w:tcW w:w="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4F7" w:rsidRPr="00D7396C" w:rsidRDefault="00B374F7" w:rsidP="00B374F7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742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 xml:space="preserve">государственное казенное учреждение социального обслуживания Свердловской области «Социально-реабилитационный центр </w:t>
            </w:r>
            <w:proofErr w:type="gramStart"/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для несовершеннолетних Каменского района</w:t>
            </w:r>
            <w:proofErr w:type="gramEnd"/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»</w:t>
            </w: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B374F7" w:rsidRPr="00D7396C" w:rsidRDefault="00B374F7" w:rsidP="008558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D7396C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(ГКУ «СРЦН Каменского района»)</w:t>
            </w:r>
          </w:p>
        </w:tc>
      </w:tr>
    </w:tbl>
    <w:p w:rsidR="00B374F7" w:rsidRDefault="00B374F7" w:rsidP="00B374F7"/>
    <w:sectPr w:rsidR="00B374F7" w:rsidSect="007A7AA0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3F24" w:rsidRDefault="00F43F24" w:rsidP="003C4A2E">
      <w:pPr>
        <w:spacing w:after="0" w:line="240" w:lineRule="auto"/>
      </w:pPr>
      <w:r>
        <w:separator/>
      </w:r>
    </w:p>
  </w:endnote>
  <w:endnote w:type="continuationSeparator" w:id="0">
    <w:p w:rsidR="00F43F24" w:rsidRDefault="00F43F24" w:rsidP="003C4A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3F24" w:rsidRDefault="00F43F24" w:rsidP="003C4A2E">
      <w:pPr>
        <w:spacing w:after="0" w:line="240" w:lineRule="auto"/>
      </w:pPr>
      <w:r>
        <w:separator/>
      </w:r>
    </w:p>
  </w:footnote>
  <w:footnote w:type="continuationSeparator" w:id="0">
    <w:p w:rsidR="00F43F24" w:rsidRDefault="00F43F24" w:rsidP="003C4A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72570310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4"/>
        <w:szCs w:val="24"/>
      </w:rPr>
    </w:sdtEndPr>
    <w:sdtContent>
      <w:p w:rsidR="007A7AA0" w:rsidRPr="007A7AA0" w:rsidRDefault="007A7AA0">
        <w:pPr>
          <w:pStyle w:val="a4"/>
          <w:jc w:val="center"/>
          <w:rPr>
            <w:rFonts w:ascii="Liberation Serif" w:hAnsi="Liberation Serif" w:cs="Liberation Serif"/>
            <w:sz w:val="24"/>
            <w:szCs w:val="24"/>
          </w:rPr>
        </w:pPr>
        <w:r w:rsidRPr="007A7AA0">
          <w:rPr>
            <w:rFonts w:ascii="Liberation Serif" w:hAnsi="Liberation Serif" w:cs="Liberation Serif"/>
            <w:sz w:val="24"/>
            <w:szCs w:val="24"/>
          </w:rPr>
          <w:fldChar w:fldCharType="begin"/>
        </w:r>
        <w:r w:rsidRPr="007A7AA0">
          <w:rPr>
            <w:rFonts w:ascii="Liberation Serif" w:hAnsi="Liberation Serif" w:cs="Liberation Serif"/>
            <w:sz w:val="24"/>
            <w:szCs w:val="24"/>
          </w:rPr>
          <w:instrText>PAGE   \* MERGEFORMAT</w:instrText>
        </w:r>
        <w:r w:rsidRPr="007A7AA0">
          <w:rPr>
            <w:rFonts w:ascii="Liberation Serif" w:hAnsi="Liberation Serif" w:cs="Liberation Serif"/>
            <w:sz w:val="24"/>
            <w:szCs w:val="24"/>
          </w:rPr>
          <w:fldChar w:fldCharType="separate"/>
        </w:r>
        <w:r>
          <w:rPr>
            <w:rFonts w:ascii="Liberation Serif" w:hAnsi="Liberation Serif" w:cs="Liberation Serif"/>
            <w:noProof/>
            <w:sz w:val="24"/>
            <w:szCs w:val="24"/>
          </w:rPr>
          <w:t>3</w:t>
        </w:r>
        <w:r w:rsidRPr="007A7AA0">
          <w:rPr>
            <w:rFonts w:ascii="Liberation Serif" w:hAnsi="Liberation Serif" w:cs="Liberation Serif"/>
            <w:sz w:val="24"/>
            <w:szCs w:val="24"/>
          </w:rPr>
          <w:fldChar w:fldCharType="end"/>
        </w:r>
      </w:p>
    </w:sdtContent>
  </w:sdt>
  <w:p w:rsidR="00E432CC" w:rsidRDefault="00E432CC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77FEB"/>
    <w:multiLevelType w:val="hybridMultilevel"/>
    <w:tmpl w:val="4588DA3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093338D"/>
    <w:multiLevelType w:val="hybridMultilevel"/>
    <w:tmpl w:val="F06CDDE6"/>
    <w:lvl w:ilvl="0" w:tplc="F6DAB952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AD3"/>
    <w:rsid w:val="00021189"/>
    <w:rsid w:val="0012722F"/>
    <w:rsid w:val="001301CA"/>
    <w:rsid w:val="001E5AD3"/>
    <w:rsid w:val="00314AD5"/>
    <w:rsid w:val="003C4A2E"/>
    <w:rsid w:val="004F1BB2"/>
    <w:rsid w:val="005815E6"/>
    <w:rsid w:val="007A7AA0"/>
    <w:rsid w:val="00996FC4"/>
    <w:rsid w:val="00A3000A"/>
    <w:rsid w:val="00B374F7"/>
    <w:rsid w:val="00D7396C"/>
    <w:rsid w:val="00DB75FA"/>
    <w:rsid w:val="00E432CC"/>
    <w:rsid w:val="00F43F24"/>
    <w:rsid w:val="00FA7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C15D4AF-4888-43C2-89CE-68577F8C5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74F7"/>
    <w:pPr>
      <w:spacing w:after="200" w:line="276" w:lineRule="auto"/>
    </w:pPr>
    <w:rPr>
      <w:rFonts w:ascii="Calibri" w:eastAsia="Calibri" w:hAnsi="Calibri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74F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C4A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C4A2E"/>
    <w:rPr>
      <w:rFonts w:ascii="Calibri" w:eastAsia="Calibri" w:hAnsi="Calibri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3C4A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C4A2E"/>
    <w:rPr>
      <w:rFonts w:ascii="Calibri" w:eastAsia="Calibri" w:hAnsi="Calibri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1213</Words>
  <Characters>6916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Вершинина Камилла Игоревна</dc:creator>
  <cp:keywords/>
  <dc:description/>
  <cp:lastModifiedBy>Вершинина Камилла Игоревна</cp:lastModifiedBy>
  <cp:revision>12</cp:revision>
  <dcterms:created xsi:type="dcterms:W3CDTF">2024-01-17T11:20:00Z</dcterms:created>
  <dcterms:modified xsi:type="dcterms:W3CDTF">2024-03-12T06:53:00Z</dcterms:modified>
</cp:coreProperties>
</file>