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649D" w:rsidRPr="00B011E9" w:rsidRDefault="009C649D" w:rsidP="004100EF">
      <w:pPr>
        <w:spacing w:after="4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011E9">
        <w:rPr>
          <w:rFonts w:ascii="Liberation Serif" w:hAnsi="Liberation Serif" w:cs="Liberation Serif"/>
          <w:b/>
          <w:bCs/>
          <w:sz w:val="28"/>
          <w:szCs w:val="28"/>
        </w:rPr>
        <w:t>Информация о</w:t>
      </w:r>
      <w:r w:rsidR="005E3510" w:rsidRPr="00B011E9">
        <w:rPr>
          <w:rFonts w:ascii="Liberation Serif" w:hAnsi="Liberation Serif" w:cs="Liberation Serif"/>
          <w:b/>
          <w:bCs/>
          <w:sz w:val="28"/>
          <w:szCs w:val="28"/>
        </w:rPr>
        <w:t>б</w:t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5E3510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обращениях граждан, </w:t>
      </w:r>
      <w:r w:rsidR="00FC3723" w:rsidRPr="00B011E9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поступивших </w:t>
      </w:r>
      <w:r w:rsidR="00FC3723" w:rsidRPr="00B011E9">
        <w:rPr>
          <w:rFonts w:ascii="Liberation Serif" w:hAnsi="Liberation Serif" w:cs="Liberation Serif"/>
          <w:b/>
          <w:bCs/>
          <w:color w:val="FF0000"/>
          <w:sz w:val="28"/>
          <w:szCs w:val="28"/>
        </w:rPr>
        <w:br/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FC3723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>Министерств</w:t>
      </w:r>
      <w:r w:rsidR="007020D9" w:rsidRPr="00B011E9">
        <w:rPr>
          <w:rFonts w:ascii="Liberation Serif" w:hAnsi="Liberation Serif" w:cs="Liberation Serif"/>
          <w:b/>
          <w:bCs/>
          <w:sz w:val="28"/>
          <w:szCs w:val="28"/>
        </w:rPr>
        <w:t>о</w:t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социальной политики Свердловской области </w:t>
      </w:r>
    </w:p>
    <w:p w:rsidR="00E54E75" w:rsidRPr="00B011E9" w:rsidRDefault="00204B24" w:rsidP="004100EF">
      <w:pPr>
        <w:spacing w:after="4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B011E9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4C1369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F12C86" w:rsidRPr="00B011E9">
        <w:rPr>
          <w:rFonts w:ascii="Liberation Serif" w:hAnsi="Liberation Serif" w:cs="Liberation Serif"/>
          <w:b/>
          <w:bCs/>
          <w:sz w:val="28"/>
          <w:szCs w:val="28"/>
          <w:lang w:val="en-US"/>
        </w:rPr>
        <w:t>I</w:t>
      </w:r>
      <w:r w:rsidR="00541BC6" w:rsidRPr="00B011E9">
        <w:rPr>
          <w:rFonts w:ascii="Liberation Serif" w:hAnsi="Liberation Serif" w:cs="Liberation Serif"/>
          <w:b/>
          <w:bCs/>
          <w:sz w:val="28"/>
          <w:szCs w:val="28"/>
          <w:lang w:val="en-US"/>
        </w:rPr>
        <w:t>I</w:t>
      </w:r>
      <w:r w:rsidR="00D318B6" w:rsidRPr="00B011E9">
        <w:rPr>
          <w:rFonts w:ascii="Liberation Serif" w:hAnsi="Liberation Serif" w:cs="Liberation Serif"/>
          <w:b/>
          <w:bCs/>
          <w:sz w:val="28"/>
          <w:szCs w:val="28"/>
          <w:lang w:val="en-US"/>
        </w:rPr>
        <w:t>I</w:t>
      </w:r>
      <w:r w:rsidR="000668CA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>квартале 20</w:t>
      </w:r>
      <w:r w:rsidR="00435528" w:rsidRPr="00B011E9">
        <w:rPr>
          <w:rFonts w:ascii="Liberation Serif" w:hAnsi="Liberation Serif" w:cs="Liberation Serif"/>
          <w:b/>
          <w:bCs/>
          <w:sz w:val="28"/>
          <w:szCs w:val="28"/>
        </w:rPr>
        <w:t>2</w:t>
      </w:r>
      <w:r w:rsidR="00B27690">
        <w:rPr>
          <w:rFonts w:ascii="Liberation Serif" w:hAnsi="Liberation Serif" w:cs="Liberation Serif"/>
          <w:b/>
          <w:bCs/>
          <w:sz w:val="28"/>
          <w:szCs w:val="28"/>
        </w:rPr>
        <w:t>4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года</w:t>
      </w:r>
    </w:p>
    <w:p w:rsidR="004100EF" w:rsidRPr="00B011E9" w:rsidRDefault="004100EF" w:rsidP="004100EF">
      <w:pPr>
        <w:spacing w:after="40" w:line="240" w:lineRule="auto"/>
        <w:jc w:val="center"/>
        <w:rPr>
          <w:rFonts w:ascii="Liberation Serif" w:hAnsi="Liberation Serif" w:cs="Liberation Serif"/>
          <w:i/>
          <w:sz w:val="28"/>
          <w:szCs w:val="28"/>
        </w:rPr>
      </w:pPr>
    </w:p>
    <w:p w:rsidR="00234B77" w:rsidRPr="00BD5F5F" w:rsidRDefault="00E747F4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D5F5F">
        <w:rPr>
          <w:rFonts w:ascii="Liberation Serif" w:hAnsi="Liberation Serif" w:cs="Liberation Serif"/>
          <w:sz w:val="28"/>
          <w:szCs w:val="28"/>
        </w:rPr>
        <w:t>В</w:t>
      </w:r>
      <w:r w:rsidR="00936A83" w:rsidRPr="00BD5F5F">
        <w:rPr>
          <w:rFonts w:ascii="Liberation Serif" w:hAnsi="Liberation Serif" w:cs="Liberation Serif"/>
          <w:sz w:val="28"/>
          <w:szCs w:val="28"/>
        </w:rPr>
        <w:t xml:space="preserve"> </w:t>
      </w:r>
      <w:r w:rsidR="00D318B6" w:rsidRPr="00BD5F5F">
        <w:rPr>
          <w:rFonts w:ascii="Liberation Serif" w:hAnsi="Liberation Serif" w:cs="Liberation Serif"/>
          <w:bCs/>
          <w:sz w:val="28"/>
          <w:szCs w:val="28"/>
          <w:lang w:val="en-US"/>
        </w:rPr>
        <w:t>I</w:t>
      </w:r>
      <w:r w:rsidR="00541BC6" w:rsidRPr="00BD5F5F">
        <w:rPr>
          <w:rFonts w:ascii="Liberation Serif" w:hAnsi="Liberation Serif" w:cs="Liberation Serif"/>
          <w:bCs/>
          <w:sz w:val="28"/>
          <w:szCs w:val="28"/>
          <w:lang w:val="en-US"/>
        </w:rPr>
        <w:t>I</w:t>
      </w:r>
      <w:r w:rsidR="00FD31A7" w:rsidRPr="00BD5F5F">
        <w:rPr>
          <w:rFonts w:ascii="Liberation Serif" w:hAnsi="Liberation Serif" w:cs="Liberation Serif"/>
          <w:sz w:val="28"/>
          <w:szCs w:val="28"/>
          <w:lang w:val="en-US"/>
        </w:rPr>
        <w:t>I</w:t>
      </w:r>
      <w:r w:rsidR="00F12C86" w:rsidRPr="00BD5F5F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341285" w:rsidRPr="00BD5F5F">
        <w:rPr>
          <w:rFonts w:ascii="Liberation Serif" w:hAnsi="Liberation Serif" w:cs="Liberation Serif"/>
          <w:sz w:val="28"/>
          <w:szCs w:val="28"/>
        </w:rPr>
        <w:t xml:space="preserve">квартале </w:t>
      </w:r>
      <w:r w:rsidR="00936A83" w:rsidRPr="00BD5F5F">
        <w:rPr>
          <w:rFonts w:ascii="Liberation Serif" w:hAnsi="Liberation Serif" w:cs="Liberation Serif"/>
          <w:sz w:val="28"/>
          <w:szCs w:val="28"/>
        </w:rPr>
        <w:t>20</w:t>
      </w:r>
      <w:r w:rsidR="004E572C" w:rsidRPr="00BD5F5F">
        <w:rPr>
          <w:rFonts w:ascii="Liberation Serif" w:hAnsi="Liberation Serif" w:cs="Liberation Serif"/>
          <w:sz w:val="28"/>
          <w:szCs w:val="28"/>
        </w:rPr>
        <w:t>2</w:t>
      </w:r>
      <w:r w:rsidR="00B27690">
        <w:rPr>
          <w:rFonts w:ascii="Liberation Serif" w:hAnsi="Liberation Serif" w:cs="Liberation Serif"/>
          <w:sz w:val="28"/>
          <w:szCs w:val="28"/>
        </w:rPr>
        <w:t>4</w:t>
      </w:r>
      <w:r w:rsidR="00CB2039" w:rsidRPr="00BD5F5F">
        <w:rPr>
          <w:rFonts w:ascii="Liberation Serif" w:hAnsi="Liberation Serif" w:cs="Liberation Serif"/>
          <w:sz w:val="28"/>
          <w:szCs w:val="28"/>
        </w:rPr>
        <w:t xml:space="preserve"> </w:t>
      </w:r>
      <w:r w:rsidR="00936A83" w:rsidRPr="00BD5F5F">
        <w:rPr>
          <w:rFonts w:ascii="Liberation Serif" w:hAnsi="Liberation Serif" w:cs="Liberation Serif"/>
          <w:sz w:val="28"/>
          <w:szCs w:val="28"/>
        </w:rPr>
        <w:t>год</w:t>
      </w:r>
      <w:r w:rsidR="00A25AD7" w:rsidRPr="00BD5F5F">
        <w:rPr>
          <w:rFonts w:ascii="Liberation Serif" w:hAnsi="Liberation Serif" w:cs="Liberation Serif"/>
          <w:sz w:val="28"/>
          <w:szCs w:val="28"/>
        </w:rPr>
        <w:t>а</w:t>
      </w:r>
      <w:r w:rsidRPr="00BD5F5F">
        <w:rPr>
          <w:rFonts w:ascii="Liberation Serif" w:hAnsi="Liberation Serif" w:cs="Liberation Serif"/>
          <w:sz w:val="28"/>
          <w:szCs w:val="28"/>
        </w:rPr>
        <w:t xml:space="preserve"> в Министерство социальной политики Свердловской области </w:t>
      </w:r>
      <w:r w:rsidR="005F3818" w:rsidRPr="00BD5F5F">
        <w:rPr>
          <w:rFonts w:ascii="Liberation Serif" w:hAnsi="Liberation Serif" w:cs="Liberation Serif"/>
          <w:sz w:val="28"/>
          <w:szCs w:val="28"/>
        </w:rPr>
        <w:t>(далее</w:t>
      </w:r>
      <w:r w:rsidR="00226687" w:rsidRPr="00BD5F5F">
        <w:rPr>
          <w:rFonts w:ascii="Liberation Serif" w:hAnsi="Liberation Serif" w:cs="Liberation Serif"/>
          <w:sz w:val="28"/>
          <w:szCs w:val="28"/>
        </w:rPr>
        <w:t xml:space="preserve"> </w:t>
      </w:r>
      <w:r w:rsidR="00226687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– </w:t>
      </w:r>
      <w:r w:rsidR="00226687" w:rsidRPr="00BD5F5F">
        <w:rPr>
          <w:rFonts w:ascii="Liberation Serif" w:hAnsi="Liberation Serif" w:cs="Liberation Serif"/>
          <w:sz w:val="28"/>
          <w:szCs w:val="28"/>
        </w:rPr>
        <w:t>Министерство)</w:t>
      </w:r>
      <w:r w:rsidR="00936A83" w:rsidRPr="00BD5F5F">
        <w:rPr>
          <w:rFonts w:ascii="Liberation Serif" w:hAnsi="Liberation Serif" w:cs="Liberation Serif"/>
          <w:sz w:val="28"/>
          <w:szCs w:val="28"/>
        </w:rPr>
        <w:t xml:space="preserve"> </w:t>
      </w:r>
      <w:r w:rsidR="002E7485" w:rsidRPr="00BD5F5F">
        <w:rPr>
          <w:rFonts w:ascii="Liberation Serif" w:hAnsi="Liberation Serif" w:cs="Liberation Serif"/>
          <w:sz w:val="28"/>
          <w:szCs w:val="28"/>
        </w:rPr>
        <w:t xml:space="preserve">поступило </w:t>
      </w:r>
      <w:r w:rsidR="00B27690">
        <w:rPr>
          <w:rFonts w:ascii="Liberation Serif" w:hAnsi="Liberation Serif" w:cs="Liberation Serif"/>
          <w:sz w:val="28"/>
          <w:szCs w:val="28"/>
        </w:rPr>
        <w:t>945</w:t>
      </w:r>
      <w:r w:rsidR="002E7485" w:rsidRPr="00BD5F5F">
        <w:rPr>
          <w:rFonts w:ascii="Liberation Serif" w:hAnsi="Liberation Serif" w:cs="Liberation Serif"/>
          <w:sz w:val="28"/>
          <w:szCs w:val="28"/>
        </w:rPr>
        <w:t xml:space="preserve"> обращени</w:t>
      </w:r>
      <w:r w:rsidR="00B27690">
        <w:rPr>
          <w:rFonts w:ascii="Liberation Serif" w:hAnsi="Liberation Serif" w:cs="Liberation Serif"/>
          <w:sz w:val="28"/>
          <w:szCs w:val="28"/>
        </w:rPr>
        <w:t>й</w:t>
      </w:r>
      <w:r w:rsidR="005E3510" w:rsidRPr="00BD5F5F">
        <w:rPr>
          <w:rFonts w:ascii="Liberation Serif" w:hAnsi="Liberation Serif" w:cs="Liberation Serif"/>
          <w:sz w:val="28"/>
          <w:szCs w:val="28"/>
        </w:rPr>
        <w:t xml:space="preserve"> граждан</w:t>
      </w:r>
      <w:r w:rsidR="00936A83" w:rsidRPr="00BD5F5F">
        <w:rPr>
          <w:rFonts w:ascii="Liberation Serif" w:hAnsi="Liberation Serif" w:cs="Liberation Serif"/>
          <w:sz w:val="28"/>
          <w:szCs w:val="28"/>
        </w:rPr>
        <w:t>,</w:t>
      </w:r>
      <w:r w:rsidR="00E82539" w:rsidRPr="00BD5F5F">
        <w:rPr>
          <w:rFonts w:ascii="Liberation Serif" w:hAnsi="Liberation Serif" w:cs="Liberation Serif"/>
          <w:sz w:val="28"/>
          <w:szCs w:val="28"/>
        </w:rPr>
        <w:t xml:space="preserve"> </w:t>
      </w:r>
      <w:r w:rsidR="002E4370">
        <w:rPr>
          <w:rFonts w:ascii="Liberation Serif" w:hAnsi="Liberation Serif" w:cs="Liberation Serif"/>
          <w:sz w:val="28"/>
          <w:szCs w:val="28"/>
        </w:rPr>
        <w:t xml:space="preserve">в том числе </w:t>
      </w:r>
      <w:r w:rsidR="006F44F7" w:rsidRPr="006F44F7">
        <w:rPr>
          <w:rFonts w:ascii="Liberation Serif" w:hAnsi="Liberation Serif" w:cs="Liberation Serif"/>
          <w:sz w:val="28"/>
          <w:szCs w:val="28"/>
        </w:rPr>
        <w:t xml:space="preserve">объединения граждан </w:t>
      </w:r>
      <w:r w:rsidR="006F44F7">
        <w:rPr>
          <w:rFonts w:ascii="Liberation Serif" w:hAnsi="Liberation Serif" w:cs="Liberation Serif"/>
          <w:sz w:val="28"/>
          <w:szCs w:val="28"/>
        </w:rPr>
        <w:t xml:space="preserve">и </w:t>
      </w:r>
      <w:r w:rsidR="002E4370">
        <w:rPr>
          <w:rFonts w:ascii="Liberation Serif" w:hAnsi="Liberation Serif" w:cs="Liberation Serif"/>
          <w:sz w:val="28"/>
          <w:szCs w:val="28"/>
        </w:rPr>
        <w:t>юридических лиц</w:t>
      </w:r>
      <w:r w:rsidR="00936A83" w:rsidRPr="00BD5F5F">
        <w:rPr>
          <w:rFonts w:ascii="Liberation Serif" w:hAnsi="Liberation Serif" w:cs="Liberation Serif"/>
          <w:sz w:val="28"/>
          <w:szCs w:val="28"/>
        </w:rPr>
        <w:t>.</w:t>
      </w:r>
    </w:p>
    <w:p w:rsidR="00F53DCF" w:rsidRPr="00BD5F5F" w:rsidRDefault="00F53DCF" w:rsidP="00F53DC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D5F5F">
        <w:rPr>
          <w:rFonts w:ascii="Liberation Serif" w:hAnsi="Liberation Serif" w:cs="Liberation Serif"/>
          <w:sz w:val="28"/>
          <w:szCs w:val="28"/>
        </w:rPr>
        <w:t xml:space="preserve">Из </w:t>
      </w:r>
      <w:r w:rsidR="00B27690">
        <w:rPr>
          <w:rFonts w:ascii="Liberation Serif" w:hAnsi="Liberation Serif" w:cs="Liberation Serif"/>
          <w:sz w:val="28"/>
          <w:szCs w:val="28"/>
        </w:rPr>
        <w:t>945</w:t>
      </w:r>
      <w:r w:rsidRPr="00BD5F5F">
        <w:rPr>
          <w:rFonts w:ascii="Liberation Serif" w:hAnsi="Liberation Serif" w:cs="Liberation Serif"/>
          <w:sz w:val="28"/>
          <w:szCs w:val="28"/>
        </w:rPr>
        <w:t xml:space="preserve"> поступивших обращений граждан: </w:t>
      </w:r>
      <w:r w:rsidR="009F5BAE" w:rsidRPr="00BD5F5F">
        <w:rPr>
          <w:rFonts w:ascii="Liberation Serif" w:hAnsi="Liberation Serif" w:cs="Liberation Serif"/>
          <w:sz w:val="28"/>
          <w:szCs w:val="28"/>
        </w:rPr>
        <w:t>устны</w:t>
      </w:r>
      <w:r w:rsidR="009F5BAE">
        <w:rPr>
          <w:rFonts w:ascii="Liberation Serif" w:hAnsi="Liberation Serif" w:cs="Liberation Serif"/>
          <w:sz w:val="28"/>
          <w:szCs w:val="28"/>
        </w:rPr>
        <w:t>х</w:t>
      </w:r>
      <w:r w:rsidR="009F5BAE" w:rsidRPr="00BD5F5F">
        <w:rPr>
          <w:rFonts w:ascii="Liberation Serif" w:hAnsi="Liberation Serif" w:cs="Liberation Serif"/>
          <w:sz w:val="28"/>
          <w:szCs w:val="28"/>
        </w:rPr>
        <w:t xml:space="preserve"> обращени</w:t>
      </w:r>
      <w:r w:rsidR="009F5BAE">
        <w:rPr>
          <w:rFonts w:ascii="Liberation Serif" w:hAnsi="Liberation Serif" w:cs="Liberation Serif"/>
          <w:sz w:val="28"/>
          <w:szCs w:val="28"/>
        </w:rPr>
        <w:t>й –</w:t>
      </w:r>
      <w:r w:rsidR="009F5BAE" w:rsidRPr="00BD5F5F">
        <w:rPr>
          <w:rFonts w:ascii="Liberation Serif" w:hAnsi="Liberation Serif" w:cs="Liberation Serif"/>
          <w:sz w:val="28"/>
          <w:szCs w:val="28"/>
        </w:rPr>
        <w:t xml:space="preserve"> </w:t>
      </w:r>
      <w:r w:rsidR="00B27690">
        <w:rPr>
          <w:rFonts w:ascii="Liberation Serif" w:hAnsi="Liberation Serif" w:cs="Liberation Serif"/>
          <w:sz w:val="28"/>
          <w:szCs w:val="28"/>
        </w:rPr>
        <w:t>64</w:t>
      </w:r>
      <w:r w:rsidR="009F5BAE">
        <w:rPr>
          <w:rFonts w:ascii="Liberation Serif" w:hAnsi="Liberation Serif" w:cs="Liberation Serif"/>
          <w:sz w:val="28"/>
          <w:szCs w:val="28"/>
        </w:rPr>
        <w:t>,</w:t>
      </w:r>
      <w:r w:rsidRPr="00BD5F5F">
        <w:rPr>
          <w:rFonts w:ascii="Liberation Serif" w:hAnsi="Liberation Serif" w:cs="Liberation Serif"/>
          <w:sz w:val="28"/>
          <w:szCs w:val="28"/>
        </w:rPr>
        <w:t xml:space="preserve"> </w:t>
      </w:r>
      <w:r w:rsidR="009F5BAE" w:rsidRPr="00BD5F5F">
        <w:rPr>
          <w:rFonts w:ascii="Liberation Serif" w:hAnsi="Liberation Serif" w:cs="Liberation Serif"/>
          <w:sz w:val="28"/>
          <w:szCs w:val="28"/>
        </w:rPr>
        <w:t>письменных</w:t>
      </w:r>
      <w:r w:rsidR="009F5BAE">
        <w:rPr>
          <w:rFonts w:ascii="Liberation Serif" w:hAnsi="Liberation Serif" w:cs="Liberation Serif"/>
          <w:sz w:val="28"/>
          <w:szCs w:val="28"/>
        </w:rPr>
        <w:t xml:space="preserve"> </w:t>
      </w:r>
      <w:r w:rsidR="009F5BAE" w:rsidRPr="00BD5F5F">
        <w:rPr>
          <w:rFonts w:ascii="Liberation Serif" w:hAnsi="Liberation Serif" w:cs="Liberation Serif"/>
          <w:sz w:val="28"/>
          <w:szCs w:val="28"/>
        </w:rPr>
        <w:t>–</w:t>
      </w:r>
      <w:r w:rsidR="009F5BAE">
        <w:rPr>
          <w:rFonts w:ascii="Liberation Serif" w:hAnsi="Liberation Serif" w:cs="Liberation Serif"/>
          <w:sz w:val="28"/>
          <w:szCs w:val="28"/>
        </w:rPr>
        <w:t xml:space="preserve"> </w:t>
      </w:r>
      <w:r w:rsidR="00B27690">
        <w:rPr>
          <w:rFonts w:ascii="Liberation Serif" w:hAnsi="Liberation Serif" w:cs="Liberation Serif"/>
          <w:sz w:val="28"/>
          <w:szCs w:val="28"/>
        </w:rPr>
        <w:t>88</w:t>
      </w:r>
      <w:r w:rsidR="0065392A">
        <w:rPr>
          <w:rFonts w:ascii="Liberation Serif" w:hAnsi="Liberation Serif" w:cs="Liberation Serif"/>
          <w:sz w:val="28"/>
          <w:szCs w:val="28"/>
        </w:rPr>
        <w:t>6</w:t>
      </w:r>
      <w:r w:rsidRPr="00BD5F5F">
        <w:rPr>
          <w:rFonts w:ascii="Liberation Serif" w:hAnsi="Liberation Serif" w:cs="Liberation Serif"/>
          <w:sz w:val="28"/>
          <w:szCs w:val="28"/>
        </w:rPr>
        <w:t xml:space="preserve">, </w:t>
      </w:r>
      <w:r w:rsidR="009F5BAE">
        <w:rPr>
          <w:rFonts w:ascii="Liberation Serif" w:hAnsi="Liberation Serif" w:cs="Liberation Serif"/>
          <w:sz w:val="28"/>
          <w:szCs w:val="28"/>
        </w:rPr>
        <w:t>из них</w:t>
      </w:r>
      <w:r w:rsidRPr="00BD5F5F">
        <w:rPr>
          <w:rFonts w:ascii="Liberation Serif" w:hAnsi="Liberation Serif" w:cs="Liberation Serif"/>
          <w:sz w:val="28"/>
          <w:szCs w:val="28"/>
        </w:rPr>
        <w:t xml:space="preserve"> </w:t>
      </w:r>
      <w:r w:rsidR="002E4370">
        <w:rPr>
          <w:rFonts w:ascii="Liberation Serif" w:hAnsi="Liberation Serif" w:cs="Liberation Serif"/>
          <w:sz w:val="28"/>
          <w:szCs w:val="28"/>
        </w:rPr>
        <w:t>45</w:t>
      </w:r>
      <w:r w:rsidR="00B27690">
        <w:rPr>
          <w:rFonts w:ascii="Liberation Serif" w:hAnsi="Liberation Serif" w:cs="Liberation Serif"/>
          <w:sz w:val="28"/>
          <w:szCs w:val="28"/>
        </w:rPr>
        <w:t>6</w:t>
      </w:r>
      <w:r w:rsidRPr="00BD5F5F">
        <w:rPr>
          <w:rFonts w:ascii="Liberation Serif" w:hAnsi="Liberation Serif" w:cs="Liberation Serif"/>
          <w:sz w:val="28"/>
          <w:szCs w:val="28"/>
        </w:rPr>
        <w:t xml:space="preserve"> – в электронно</w:t>
      </w:r>
      <w:r w:rsidR="006F44F7">
        <w:rPr>
          <w:rFonts w:ascii="Liberation Serif" w:hAnsi="Liberation Serif" w:cs="Liberation Serif"/>
          <w:sz w:val="28"/>
          <w:szCs w:val="28"/>
        </w:rPr>
        <w:t>й форме</w:t>
      </w:r>
      <w:r w:rsidRPr="00BD5F5F">
        <w:rPr>
          <w:rFonts w:ascii="Liberation Serif" w:hAnsi="Liberation Serif" w:cs="Liberation Serif"/>
          <w:sz w:val="28"/>
          <w:szCs w:val="28"/>
        </w:rPr>
        <w:t xml:space="preserve">, поступивших через официальный сайт Министерства (http://msp.midural.ru/) посредством интерактивной страницы «Электронная приемная» и </w:t>
      </w:r>
      <w:r w:rsidR="006C1707">
        <w:rPr>
          <w:rFonts w:ascii="Liberation Serif" w:hAnsi="Liberation Serif" w:cs="Liberation Serif"/>
          <w:sz w:val="28"/>
          <w:szCs w:val="28"/>
        </w:rPr>
        <w:t xml:space="preserve">на </w:t>
      </w:r>
      <w:r w:rsidRPr="00BD5F5F">
        <w:rPr>
          <w:rFonts w:ascii="Liberation Serif" w:hAnsi="Liberation Serif" w:cs="Liberation Serif"/>
          <w:sz w:val="28"/>
          <w:szCs w:val="28"/>
        </w:rPr>
        <w:t xml:space="preserve">электронную почту. </w:t>
      </w:r>
    </w:p>
    <w:p w:rsidR="00387233" w:rsidRDefault="00387233" w:rsidP="006C1707">
      <w:pPr>
        <w:spacing w:after="0" w:line="240" w:lineRule="auto"/>
        <w:ind w:firstLine="709"/>
        <w:jc w:val="right"/>
        <w:rPr>
          <w:rFonts w:ascii="Liberation Serif" w:hAnsi="Liberation Serif" w:cs="Liberation Serif"/>
          <w:sz w:val="24"/>
          <w:szCs w:val="28"/>
        </w:rPr>
      </w:pPr>
    </w:p>
    <w:p w:rsidR="006C1707" w:rsidRPr="00387233" w:rsidRDefault="006C1707" w:rsidP="00387233">
      <w:pPr>
        <w:spacing w:after="0" w:line="240" w:lineRule="auto"/>
        <w:ind w:firstLine="709"/>
        <w:jc w:val="right"/>
        <w:rPr>
          <w:rFonts w:ascii="Liberation Serif" w:hAnsi="Liberation Serif" w:cs="Liberation Serif"/>
          <w:sz w:val="24"/>
          <w:szCs w:val="28"/>
        </w:rPr>
      </w:pPr>
      <w:r>
        <w:rPr>
          <w:rFonts w:ascii="Liberation Serif" w:hAnsi="Liberation Serif" w:cs="Liberation Serif"/>
          <w:sz w:val="24"/>
          <w:szCs w:val="28"/>
        </w:rPr>
        <w:t xml:space="preserve">Диаграмма № </w:t>
      </w:r>
      <w:r w:rsidRPr="00BD5F5F">
        <w:rPr>
          <w:rFonts w:ascii="Liberation Serif" w:hAnsi="Liberation Serif" w:cs="Liberation Serif"/>
          <w:sz w:val="24"/>
          <w:szCs w:val="28"/>
        </w:rPr>
        <w:t>1</w:t>
      </w:r>
    </w:p>
    <w:p w:rsidR="00DF6B34" w:rsidRPr="00BD5F5F" w:rsidRDefault="006F6848" w:rsidP="006F6848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BD5F5F">
        <w:rPr>
          <w:rFonts w:ascii="Liberation Serif" w:hAnsi="Liberation Serif" w:cs="Liberation Serif"/>
          <w:noProof/>
          <w:sz w:val="28"/>
          <w:szCs w:val="28"/>
          <w:lang w:eastAsia="ru-RU"/>
        </w:rPr>
        <w:drawing>
          <wp:inline distT="0" distB="0" distL="0" distR="0">
            <wp:extent cx="6219825" cy="4085590"/>
            <wp:effectExtent l="0" t="0" r="9525" b="1016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EF6602" w:rsidRPr="00BD5F5F" w:rsidRDefault="00EF6602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D36EB" w:rsidRPr="00BD5F5F" w:rsidRDefault="00D15E92" w:rsidP="00152C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  <w:r w:rsidRPr="00BD5F5F">
        <w:rPr>
          <w:rFonts w:ascii="Liberation Serif" w:hAnsi="Liberation Serif" w:cs="Liberation Serif"/>
          <w:sz w:val="24"/>
          <w:szCs w:val="28"/>
        </w:rPr>
        <w:t xml:space="preserve">Сравнительный анализ количества </w:t>
      </w:r>
      <w:r w:rsidRPr="006F44F7">
        <w:rPr>
          <w:rFonts w:ascii="Liberation Serif" w:hAnsi="Liberation Serif" w:cs="Liberation Serif"/>
          <w:sz w:val="24"/>
          <w:szCs w:val="24"/>
        </w:rPr>
        <w:t xml:space="preserve">обращений граждан </w:t>
      </w:r>
      <w:r w:rsidR="006F44F7" w:rsidRPr="006F44F7">
        <w:rPr>
          <w:rFonts w:ascii="Liberation Serif" w:hAnsi="Liberation Serif" w:cs="Liberation Serif"/>
          <w:sz w:val="24"/>
          <w:szCs w:val="24"/>
        </w:rPr>
        <w:t>в том числе объединения граждан и юридических лиц</w:t>
      </w:r>
      <w:r w:rsidRPr="006F44F7">
        <w:rPr>
          <w:rFonts w:ascii="Liberation Serif" w:hAnsi="Liberation Serif" w:cs="Liberation Serif"/>
          <w:sz w:val="24"/>
          <w:szCs w:val="24"/>
        </w:rPr>
        <w:t>,</w:t>
      </w:r>
      <w:r w:rsidR="00152C50" w:rsidRPr="006F44F7">
        <w:rPr>
          <w:rFonts w:ascii="Liberation Serif" w:hAnsi="Liberation Serif" w:cs="Liberation Serif"/>
          <w:sz w:val="24"/>
          <w:szCs w:val="24"/>
        </w:rPr>
        <w:t xml:space="preserve"> </w:t>
      </w:r>
      <w:r w:rsidR="00B011E9" w:rsidRPr="006F44F7">
        <w:rPr>
          <w:rFonts w:ascii="Liberation Serif" w:hAnsi="Liberation Serif" w:cs="Liberation Serif"/>
          <w:sz w:val="24"/>
          <w:szCs w:val="24"/>
        </w:rPr>
        <w:t>поступивших в </w:t>
      </w:r>
      <w:r w:rsidRPr="006F44F7">
        <w:rPr>
          <w:rFonts w:ascii="Liberation Serif" w:hAnsi="Liberation Serif" w:cs="Liberation Serif"/>
          <w:sz w:val="24"/>
          <w:szCs w:val="24"/>
        </w:rPr>
        <w:t xml:space="preserve">Министерство </w:t>
      </w:r>
      <w:r w:rsidR="00226687" w:rsidRPr="006F44F7">
        <w:rPr>
          <w:rFonts w:ascii="Liberation Serif" w:hAnsi="Liberation Serif" w:cs="Liberation Serif"/>
          <w:sz w:val="24"/>
          <w:szCs w:val="24"/>
        </w:rPr>
        <w:t xml:space="preserve">социальной политики Свердловской области </w:t>
      </w:r>
      <w:r w:rsidR="00152C50" w:rsidRPr="006F44F7">
        <w:rPr>
          <w:rFonts w:ascii="Liberation Serif" w:hAnsi="Liberation Serif" w:cs="Liberation Serif"/>
          <w:sz w:val="24"/>
          <w:szCs w:val="24"/>
        </w:rPr>
        <w:t>в</w:t>
      </w:r>
      <w:r w:rsidR="00380C5F" w:rsidRPr="006F44F7">
        <w:rPr>
          <w:rFonts w:ascii="Liberation Serif" w:hAnsi="Liberation Serif" w:cs="Liberation Serif"/>
          <w:sz w:val="24"/>
          <w:szCs w:val="24"/>
        </w:rPr>
        <w:t xml:space="preserve"> </w:t>
      </w:r>
      <w:r w:rsidR="00590F63" w:rsidRPr="006F44F7">
        <w:rPr>
          <w:rFonts w:ascii="Liberation Serif" w:hAnsi="Liberation Serif" w:cs="Liberation Serif"/>
          <w:sz w:val="24"/>
          <w:szCs w:val="24"/>
          <w:lang w:val="en-US"/>
        </w:rPr>
        <w:t>I</w:t>
      </w:r>
      <w:r w:rsidR="00380C5F" w:rsidRPr="006F44F7">
        <w:rPr>
          <w:rFonts w:ascii="Liberation Serif" w:hAnsi="Liberation Serif" w:cs="Liberation Serif"/>
          <w:sz w:val="24"/>
          <w:szCs w:val="24"/>
          <w:lang w:val="en-US"/>
        </w:rPr>
        <w:t>I</w:t>
      </w:r>
      <w:r w:rsidR="00F40A63" w:rsidRPr="006F44F7">
        <w:rPr>
          <w:rFonts w:ascii="Liberation Serif" w:hAnsi="Liberation Serif" w:cs="Liberation Serif"/>
          <w:sz w:val="24"/>
          <w:szCs w:val="24"/>
          <w:lang w:val="en-US"/>
        </w:rPr>
        <w:t>I</w:t>
      </w:r>
      <w:r w:rsidR="00152C50" w:rsidRPr="006F44F7">
        <w:rPr>
          <w:rFonts w:ascii="Liberation Serif" w:hAnsi="Liberation Serif" w:cs="Liberation Serif"/>
          <w:sz w:val="24"/>
          <w:szCs w:val="24"/>
        </w:rPr>
        <w:t> </w:t>
      </w:r>
      <w:r w:rsidRPr="006F44F7">
        <w:rPr>
          <w:rFonts w:ascii="Liberation Serif" w:hAnsi="Liberation Serif" w:cs="Liberation Serif"/>
          <w:sz w:val="24"/>
          <w:szCs w:val="24"/>
        </w:rPr>
        <w:t>квартале 20</w:t>
      </w:r>
      <w:r w:rsidR="006F6848" w:rsidRPr="006F44F7">
        <w:rPr>
          <w:rFonts w:ascii="Liberation Serif" w:hAnsi="Liberation Serif" w:cs="Liberation Serif"/>
          <w:sz w:val="24"/>
          <w:szCs w:val="24"/>
        </w:rPr>
        <w:t>2</w:t>
      </w:r>
      <w:r w:rsidR="00B27690" w:rsidRPr="006F44F7">
        <w:rPr>
          <w:rFonts w:ascii="Liberation Serif" w:hAnsi="Liberation Serif" w:cs="Liberation Serif"/>
          <w:sz w:val="24"/>
          <w:szCs w:val="24"/>
        </w:rPr>
        <w:t>4</w:t>
      </w:r>
      <w:r w:rsidR="00B011E9" w:rsidRPr="006F44F7">
        <w:rPr>
          <w:rFonts w:ascii="Liberation Serif" w:hAnsi="Liberation Serif" w:cs="Liberation Serif"/>
          <w:sz w:val="24"/>
          <w:szCs w:val="24"/>
        </w:rPr>
        <w:t xml:space="preserve"> года (в </w:t>
      </w:r>
      <w:r w:rsidRPr="006F44F7">
        <w:rPr>
          <w:rFonts w:ascii="Liberation Serif" w:hAnsi="Liberation Serif" w:cs="Liberation Serif"/>
          <w:sz w:val="24"/>
          <w:szCs w:val="24"/>
        </w:rPr>
        <w:t>сравнении с аналогичным периодом</w:t>
      </w:r>
      <w:r w:rsidRPr="00BD5F5F">
        <w:rPr>
          <w:rFonts w:ascii="Liberation Serif" w:hAnsi="Liberation Serif" w:cs="Liberation Serif"/>
          <w:sz w:val="24"/>
          <w:szCs w:val="28"/>
        </w:rPr>
        <w:t xml:space="preserve"> 20</w:t>
      </w:r>
      <w:r w:rsidR="002D46B3" w:rsidRPr="00BD5F5F">
        <w:rPr>
          <w:rFonts w:ascii="Liberation Serif" w:hAnsi="Liberation Serif" w:cs="Liberation Serif"/>
          <w:sz w:val="24"/>
          <w:szCs w:val="28"/>
        </w:rPr>
        <w:t>2</w:t>
      </w:r>
      <w:r w:rsidR="00B27690">
        <w:rPr>
          <w:rFonts w:ascii="Liberation Serif" w:hAnsi="Liberation Serif" w:cs="Liberation Serif"/>
          <w:sz w:val="24"/>
          <w:szCs w:val="28"/>
        </w:rPr>
        <w:t>3</w:t>
      </w:r>
      <w:r w:rsidRPr="00BD5F5F">
        <w:rPr>
          <w:rFonts w:ascii="Liberation Serif" w:hAnsi="Liberation Serif" w:cs="Liberation Serif"/>
          <w:sz w:val="24"/>
          <w:szCs w:val="28"/>
        </w:rPr>
        <w:t xml:space="preserve"> года)</w:t>
      </w:r>
    </w:p>
    <w:p w:rsidR="00534936" w:rsidRPr="00BD5F5F" w:rsidRDefault="00534936" w:rsidP="00152C50">
      <w:pPr>
        <w:tabs>
          <w:tab w:val="center" w:pos="4536"/>
          <w:tab w:val="right" w:pos="9072"/>
        </w:tabs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6C1707" w:rsidRDefault="006C1707" w:rsidP="006C1707">
      <w:pPr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С учетом территориальной принадлежности заявителей в </w:t>
      </w:r>
      <w:r>
        <w:rPr>
          <w:rFonts w:ascii="Liberation Serif" w:eastAsia="Times New Roman" w:hAnsi="Liberation Serif" w:cs="Liberation Serif"/>
          <w:color w:val="000000"/>
          <w:sz w:val="28"/>
          <w:szCs w:val="20"/>
          <w:lang w:val="en-US" w:eastAsia="ru-RU"/>
        </w:rPr>
        <w:t>III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квартале 2024 года поступило:</w:t>
      </w:r>
    </w:p>
    <w:p w:rsidR="006C1707" w:rsidRDefault="006C1707" w:rsidP="006C170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– из города Екатеринбурга – 380 обращений (42,9%);</w:t>
      </w:r>
    </w:p>
    <w:p w:rsidR="006C1707" w:rsidRDefault="006C1707" w:rsidP="006C170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– из Южного управленческого округа – 95 обращений (10,7%);</w:t>
      </w:r>
    </w:p>
    <w:p w:rsidR="006C1707" w:rsidRDefault="006C1707" w:rsidP="006C170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– из Западного управленческого округа – 86 обращений (9,7%);</w:t>
      </w:r>
    </w:p>
    <w:p w:rsidR="006C1707" w:rsidRDefault="006C1707" w:rsidP="006C170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– из Восточного управленческого округа – 68 обращений (7,7%);</w:t>
      </w:r>
    </w:p>
    <w:p w:rsidR="006C1707" w:rsidRDefault="006C1707" w:rsidP="006C170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– из Северного управленческого округа – 39 обращений (7,4%);</w:t>
      </w:r>
    </w:p>
    <w:p w:rsidR="006C1707" w:rsidRDefault="006C1707" w:rsidP="006C170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– из Горнозаводского управленческого округа – 54 обращения (6,0%);</w:t>
      </w:r>
    </w:p>
    <w:p w:rsidR="006C1707" w:rsidRDefault="006C1707" w:rsidP="006C170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– из интернета без точного адреса – 164 обращения (18,5%).</w:t>
      </w:r>
    </w:p>
    <w:p w:rsidR="00194F60" w:rsidRPr="00BD5F5F" w:rsidRDefault="00194F60">
      <w:pPr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br w:type="page"/>
      </w:r>
    </w:p>
    <w:p w:rsidR="00873B1B" w:rsidRPr="00BD5F5F" w:rsidRDefault="00873B1B" w:rsidP="00BA6B50">
      <w:pPr>
        <w:tabs>
          <w:tab w:val="left" w:pos="8080"/>
        </w:tabs>
        <w:spacing w:after="0" w:line="240" w:lineRule="auto"/>
        <w:rPr>
          <w:rFonts w:ascii="Liberation Serif" w:eastAsia="Times New Roman" w:hAnsi="Liberation Serif" w:cs="Liberation Serif"/>
          <w:sz w:val="20"/>
          <w:szCs w:val="20"/>
          <w:lang w:eastAsia="ru-RU"/>
        </w:rPr>
      </w:pPr>
    </w:p>
    <w:p w:rsidR="00CB2039" w:rsidRPr="00BD5F5F" w:rsidRDefault="00CB2039" w:rsidP="00CB2039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>Рейтинговый анализ тематики обращений</w:t>
      </w:r>
    </w:p>
    <w:p w:rsidR="00CB2039" w:rsidRPr="00BD5F5F" w:rsidRDefault="00CB2039" w:rsidP="00CB2039">
      <w:pPr>
        <w:spacing w:after="0" w:line="240" w:lineRule="auto"/>
        <w:ind w:firstLine="851"/>
        <w:jc w:val="center"/>
        <w:rPr>
          <w:rFonts w:ascii="Liberation Serif" w:eastAsia="Times New Roman" w:hAnsi="Liberation Serif" w:cs="Liberation Serif"/>
          <w:b/>
          <w:color w:val="000000" w:themeColor="text1"/>
          <w:sz w:val="14"/>
          <w:szCs w:val="28"/>
          <w:lang w:eastAsia="ru-RU"/>
        </w:rPr>
      </w:pPr>
    </w:p>
    <w:p w:rsidR="00CB2039" w:rsidRPr="00BD5F5F" w:rsidRDefault="00CB2039" w:rsidP="00CB2039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BD5F5F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Тематическая структура обращений граждан в целом остается стабильной, отмечены определенные изменения, обусловленные общими социальными и экономическими процессами. </w:t>
      </w:r>
    </w:p>
    <w:p w:rsidR="00CB2039" w:rsidRPr="00BD5F5F" w:rsidRDefault="00CB2039" w:rsidP="00CB2039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BD5F5F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Неизменно остается достаточно высоким количество обращений граждан по вопросам социального обслуживания, применения семейного законодательства, усыновления (удочерения) детей, обеспечения жильем отдельных категорий граждан, выплаты пособий гражданам, имеющим детей, и разъяснения права на получение мер социальной поддержки</w:t>
      </w:r>
      <w:r w:rsidR="006B62C5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населению,</w:t>
      </w:r>
      <w:r w:rsidR="00D974ED" w:rsidRPr="00D974ED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в том числе мобилизованным гражданам и членам их семей</w:t>
      </w:r>
      <w:r w:rsidRPr="00BD5F5F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.</w:t>
      </w:r>
    </w:p>
    <w:p w:rsidR="00CB2039" w:rsidRPr="00BD5F5F" w:rsidRDefault="00CB2039" w:rsidP="00CB2039">
      <w:pPr>
        <w:tabs>
          <w:tab w:val="left" w:pos="8080"/>
        </w:tabs>
        <w:spacing w:after="0" w:line="240" w:lineRule="auto"/>
        <w:jc w:val="right"/>
        <w:rPr>
          <w:rFonts w:ascii="Liberation Serif" w:eastAsia="Times New Roman" w:hAnsi="Liberation Serif" w:cs="Liberation Serif"/>
          <w:iCs/>
          <w:color w:val="000000" w:themeColor="text1"/>
          <w:sz w:val="28"/>
          <w:szCs w:val="28"/>
          <w:lang w:eastAsia="ru-RU"/>
        </w:rPr>
      </w:pPr>
    </w:p>
    <w:p w:rsidR="00723D8C" w:rsidRDefault="00723D8C" w:rsidP="00723D8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iCs/>
          <w:color w:val="000000" w:themeColor="text1"/>
          <w:sz w:val="28"/>
          <w:szCs w:val="28"/>
          <w:lang w:eastAsia="ru-RU"/>
        </w:rPr>
      </w:pPr>
      <w:r w:rsidRPr="007F3681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 xml:space="preserve">Тематика обращений граждан, поступивших в Министерство социальной политики Свердловской области в </w:t>
      </w:r>
      <w:r w:rsidRPr="007F3681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val="en-US" w:eastAsia="ru-RU"/>
        </w:rPr>
        <w:t>III</w:t>
      </w:r>
      <w:r w:rsidRPr="007F3681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 xml:space="preserve"> квартале 202</w:t>
      </w:r>
      <w:r w:rsidR="00D156C4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>4</w:t>
      </w:r>
      <w:r w:rsidRPr="007F3681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 xml:space="preserve"> года</w:t>
      </w:r>
      <w:r w:rsidRPr="00241C8C">
        <w:rPr>
          <w:rFonts w:ascii="Liberation Serif" w:eastAsia="Times New Roman" w:hAnsi="Liberation Serif" w:cs="Liberation Serif"/>
          <w:iCs/>
          <w:color w:val="000000" w:themeColor="text1"/>
          <w:sz w:val="28"/>
          <w:szCs w:val="28"/>
          <w:lang w:eastAsia="ru-RU"/>
        </w:rPr>
        <w:t xml:space="preserve"> </w:t>
      </w:r>
    </w:p>
    <w:p w:rsidR="00723D8C" w:rsidRPr="00387233" w:rsidRDefault="00723D8C" w:rsidP="00723D8C">
      <w:pPr>
        <w:tabs>
          <w:tab w:val="left" w:pos="8080"/>
        </w:tabs>
        <w:spacing w:after="0" w:line="240" w:lineRule="auto"/>
        <w:jc w:val="right"/>
        <w:rPr>
          <w:rFonts w:ascii="Liberation Serif" w:eastAsia="Times New Roman" w:hAnsi="Liberation Serif" w:cs="Liberation Serif"/>
          <w:color w:val="000000" w:themeColor="text1"/>
          <w:sz w:val="24"/>
          <w:szCs w:val="28"/>
          <w:lang w:eastAsia="ru-RU"/>
        </w:rPr>
      </w:pPr>
      <w:r w:rsidRPr="00387233">
        <w:rPr>
          <w:rFonts w:ascii="Liberation Serif" w:eastAsia="Times New Roman" w:hAnsi="Liberation Serif" w:cs="Liberation Serif"/>
          <w:iCs/>
          <w:color w:val="000000" w:themeColor="text1"/>
          <w:sz w:val="24"/>
          <w:szCs w:val="28"/>
          <w:lang w:eastAsia="ru-RU"/>
        </w:rPr>
        <w:t>Таблица 2</w:t>
      </w:r>
    </w:p>
    <w:tbl>
      <w:tblPr>
        <w:tblStyle w:val="1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8080"/>
        <w:gridCol w:w="1418"/>
      </w:tblGrid>
      <w:tr w:rsidR="00723D8C" w:rsidRPr="00B011E9" w:rsidTr="00D974ED">
        <w:trPr>
          <w:trHeight w:val="7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D8C" w:rsidRPr="00B011E9" w:rsidRDefault="00723D8C" w:rsidP="00ED530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№ п/п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D8C" w:rsidRPr="00B011E9" w:rsidRDefault="00723D8C" w:rsidP="00ED530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Тематика обращения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8C" w:rsidRPr="00B011E9" w:rsidRDefault="00723D8C" w:rsidP="00ED530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Количество</w:t>
            </w:r>
          </w:p>
          <w:p w:rsidR="00723D8C" w:rsidRDefault="00723D8C" w:rsidP="00ED530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у</w:t>
            </w:r>
            <w:r w:rsidRPr="00B011E9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поминаний</w:t>
            </w:r>
          </w:p>
          <w:p w:rsidR="00723D8C" w:rsidRPr="00B011E9" w:rsidRDefault="00723D8C" w:rsidP="00ED530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в обращениях</w:t>
            </w:r>
          </w:p>
        </w:tc>
      </w:tr>
      <w:tr w:rsidR="00D974ED" w:rsidRPr="00B011E9" w:rsidTr="00D974ED">
        <w:trPr>
          <w:trHeight w:val="7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4ED" w:rsidRPr="000F18FD" w:rsidRDefault="00D974ED" w:rsidP="00D974ED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18" w:right="33" w:hanging="318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4ED" w:rsidRPr="00C921D6" w:rsidRDefault="00D974ED" w:rsidP="006F44F7">
            <w:pPr>
              <w:spacing w:line="180" w:lineRule="atLeast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Социальное обеспечение, социальная поддержка и социальная помощь семьям, имеющим детей, в том числе многодетным семьям и одиноким родителям, гражданам пожилого возраста, гражданам, находящимся в трудной жизненной ситуации, малоимущим гражданам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,</w:t>
            </w:r>
            <w:r>
              <w:t xml:space="preserve"> </w:t>
            </w:r>
            <w:r w:rsidRPr="007A62D1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в том числе предоставлени</w:t>
            </w:r>
            <w:r w:rsidR="006F44F7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е</w:t>
            </w:r>
            <w:r w:rsidRPr="007A62D1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 xml:space="preserve"> мер социальной подде</w:t>
            </w:r>
            <w:r w:rsidR="006F44F7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ржки мобилизованным гражданам и </w:t>
            </w:r>
            <w:r w:rsidRPr="007A62D1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членам их семей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4ED" w:rsidRPr="00C921D6" w:rsidRDefault="006C1707" w:rsidP="000F18FD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298</w:t>
            </w:r>
          </w:p>
        </w:tc>
      </w:tr>
      <w:tr w:rsidR="000F18FD" w:rsidRPr="00B011E9" w:rsidTr="000F18F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8FD" w:rsidRPr="000F18FD" w:rsidRDefault="000F18FD" w:rsidP="000F18FD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18" w:right="33" w:hanging="318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FD" w:rsidRPr="00C921D6" w:rsidRDefault="000F18FD" w:rsidP="000F18FD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 xml:space="preserve">Выплата пособий и компенсаций на ребенка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8FD" w:rsidRPr="00C921D6" w:rsidRDefault="000F18FD" w:rsidP="000F18FD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136</w:t>
            </w:r>
          </w:p>
        </w:tc>
      </w:tr>
      <w:tr w:rsidR="000F18FD" w:rsidRPr="00B011E9" w:rsidTr="00D974ED">
        <w:trPr>
          <w:trHeight w:val="3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8FD" w:rsidRPr="000F18FD" w:rsidRDefault="000F18FD" w:rsidP="000F18FD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18" w:right="33" w:hanging="318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FD" w:rsidRPr="00C921D6" w:rsidRDefault="000F18FD" w:rsidP="000F18FD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Опека и попечительство, усыновление (удочерение) детей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8FD" w:rsidRPr="00C921D6" w:rsidRDefault="000F18FD" w:rsidP="000F18FD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118</w:t>
            </w:r>
          </w:p>
        </w:tc>
      </w:tr>
      <w:tr w:rsidR="000F18FD" w:rsidRPr="00B011E9" w:rsidTr="00D974ED">
        <w:trPr>
          <w:trHeight w:val="3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8FD" w:rsidRPr="000F18FD" w:rsidRDefault="000F18FD" w:rsidP="000F18FD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18" w:right="33" w:hanging="318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FD" w:rsidRPr="00C921D6" w:rsidRDefault="000F18FD" w:rsidP="000F18FD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 xml:space="preserve">Социальная защита инвалидов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8FD" w:rsidRPr="00C921D6" w:rsidRDefault="000F18FD" w:rsidP="000F18FD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116</w:t>
            </w:r>
          </w:p>
        </w:tc>
      </w:tr>
      <w:tr w:rsidR="000F18FD" w:rsidRPr="00B011E9" w:rsidTr="00D974E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FD" w:rsidRPr="000F18FD" w:rsidRDefault="000F18FD" w:rsidP="000F18FD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18" w:right="33" w:hanging="318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FD" w:rsidRPr="00C921D6" w:rsidRDefault="000F18FD" w:rsidP="000F18FD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Охрана семьи, материнства, отцовства и детства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8FD" w:rsidRPr="00C921D6" w:rsidRDefault="000F18FD" w:rsidP="000F18FD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93</w:t>
            </w:r>
          </w:p>
        </w:tc>
      </w:tr>
      <w:tr w:rsidR="000B30BD" w:rsidRPr="00B011E9" w:rsidTr="00D974E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0BD" w:rsidRPr="000F18FD" w:rsidRDefault="000B30BD" w:rsidP="000B30BD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18" w:right="33" w:hanging="318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0BD" w:rsidRPr="00C921D6" w:rsidRDefault="000B30BD" w:rsidP="000B30BD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Предоставление льгот в связи с награждением или присвоением почетных званий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0BD" w:rsidRPr="00C921D6" w:rsidRDefault="000B30BD" w:rsidP="000B30BD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73</w:t>
            </w:r>
          </w:p>
        </w:tc>
      </w:tr>
      <w:tr w:rsidR="000B30BD" w:rsidRPr="00B011E9" w:rsidTr="00D974E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0BD" w:rsidRPr="000F18FD" w:rsidRDefault="000B30BD" w:rsidP="000B30BD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18" w:right="33" w:hanging="318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0BD" w:rsidRPr="00C921D6" w:rsidRDefault="000B30BD" w:rsidP="000B30BD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Социальное обслуживание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0BD" w:rsidRPr="00C921D6" w:rsidRDefault="000B30BD" w:rsidP="000B30BD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67</w:t>
            </w:r>
          </w:p>
        </w:tc>
      </w:tr>
      <w:tr w:rsidR="000B30BD" w:rsidRPr="00B011E9" w:rsidTr="00D974E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0BD" w:rsidRPr="000F18FD" w:rsidRDefault="000B30BD" w:rsidP="000B30BD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18" w:right="33" w:hanging="318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0BD" w:rsidRPr="00C921D6" w:rsidRDefault="000B30BD" w:rsidP="000B30BD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 xml:space="preserve">Иные вопросы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0BD" w:rsidRDefault="000B30BD" w:rsidP="000B30BD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44</w:t>
            </w:r>
          </w:p>
        </w:tc>
      </w:tr>
    </w:tbl>
    <w:p w:rsidR="006C1707" w:rsidRDefault="006C1707" w:rsidP="00723D8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723D8C" w:rsidRDefault="00723D8C" w:rsidP="00723D8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Для удобства граждан на официальном сайте Министерства в разделе «Обращения граждан» размещаются ответы </w:t>
      </w:r>
      <w:r w:rsidR="00D974ED" w:rsidRPr="00D974ED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 обращения, затрагивающие интересы неопределенного круга лиц по компетенции Министерства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 </w:t>
      </w:r>
    </w:p>
    <w:p w:rsidR="0065392A" w:rsidRDefault="0065392A" w:rsidP="0065392A">
      <w:pPr>
        <w:tabs>
          <w:tab w:val="left" w:pos="8080"/>
        </w:tabs>
        <w:spacing w:after="0" w:line="192" w:lineRule="auto"/>
        <w:jc w:val="center"/>
        <w:rPr>
          <w:rFonts w:ascii="Liberation Serif" w:eastAsia="Times New Roman" w:hAnsi="Liberation Serif" w:cs="Liberation Serif"/>
          <w:b/>
          <w:sz w:val="28"/>
          <w:szCs w:val="20"/>
          <w:lang w:eastAsia="ru-RU"/>
        </w:rPr>
      </w:pPr>
    </w:p>
    <w:p w:rsidR="0065392A" w:rsidRDefault="0065392A" w:rsidP="0065392A">
      <w:pPr>
        <w:tabs>
          <w:tab w:val="left" w:pos="8080"/>
        </w:tabs>
        <w:spacing w:after="0" w:line="192" w:lineRule="auto"/>
        <w:jc w:val="center"/>
        <w:rPr>
          <w:rFonts w:ascii="Liberation Serif" w:eastAsia="Times New Roman" w:hAnsi="Liberation Serif" w:cs="Liberation Serif"/>
          <w:b/>
          <w:sz w:val="28"/>
          <w:szCs w:val="20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0"/>
          <w:lang w:eastAsia="ru-RU"/>
        </w:rPr>
        <w:t>Результаты рассмотрения обращений граждан</w:t>
      </w:r>
    </w:p>
    <w:p w:rsidR="0065392A" w:rsidRDefault="0065392A" w:rsidP="0065392A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18"/>
          <w:szCs w:val="20"/>
          <w:lang w:eastAsia="ru-RU"/>
        </w:rPr>
      </w:pPr>
    </w:p>
    <w:p w:rsidR="0065392A" w:rsidRPr="000039A9" w:rsidRDefault="0065392A" w:rsidP="0065392A">
      <w:pPr>
        <w:tabs>
          <w:tab w:val="left" w:pos="8080"/>
        </w:tabs>
        <w:spacing w:after="0" w:line="240" w:lineRule="auto"/>
        <w:ind w:firstLine="709"/>
        <w:jc w:val="both"/>
      </w:pPr>
      <w:r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По состоянию </w:t>
      </w: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на 01.10.2024 </w:t>
      </w:r>
      <w:r w:rsidRPr="000039A9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eastAsia="ru-RU"/>
        </w:rPr>
        <w:t xml:space="preserve">из 886 письменных обращений граждан, поступивших за </w:t>
      </w:r>
      <w:r w:rsidRPr="000039A9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val="en-US" w:eastAsia="ru-RU"/>
        </w:rPr>
        <w:t>III</w:t>
      </w:r>
      <w:r w:rsidRPr="000039A9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eastAsia="ru-RU"/>
        </w:rPr>
        <w:t xml:space="preserve"> квартал 2024 года, 164 обращ</w:t>
      </w: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>ения наход</w:t>
      </w:r>
      <w:r w:rsidR="006F44F7">
        <w:rPr>
          <w:rFonts w:ascii="Liberation Serif" w:eastAsia="Times New Roman" w:hAnsi="Liberation Serif" w:cs="Liberation Serif"/>
          <w:sz w:val="28"/>
          <w:szCs w:val="20"/>
          <w:lang w:eastAsia="ru-RU"/>
        </w:rPr>
        <w:t>я</w:t>
      </w: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тся на рассмотрении, </w:t>
      </w:r>
      <w:r w:rsidRPr="000039A9">
        <w:rPr>
          <w:rFonts w:ascii="Liberation Serif" w:eastAsia="Times New Roman" w:hAnsi="Liberation Serif" w:cs="Liberation Serif"/>
          <w:sz w:val="28"/>
          <w:szCs w:val="20"/>
          <w:shd w:val="clear" w:color="auto" w:fill="FFFF00"/>
          <w:lang w:eastAsia="ru-RU"/>
        </w:rPr>
        <w:br/>
      </w: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>712 – рассмотрено. По результатам рассмотрения:</w:t>
      </w:r>
    </w:p>
    <w:p w:rsidR="0065392A" w:rsidRPr="000039A9" w:rsidRDefault="0065392A" w:rsidP="0065392A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0"/>
          <w:lang w:eastAsia="ru-RU"/>
        </w:rPr>
      </w:pP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– по </w:t>
      </w:r>
      <w:r w:rsidR="000039A9"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>666</w:t>
      </w: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 обращениям в адрес заявителей направлены ответы разъяснительного характера;</w:t>
      </w:r>
    </w:p>
    <w:p w:rsidR="0065392A" w:rsidRPr="000039A9" w:rsidRDefault="0065392A" w:rsidP="0065392A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0"/>
          <w:lang w:eastAsia="ru-RU"/>
        </w:rPr>
      </w:pP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>– </w:t>
      </w:r>
      <w:r w:rsidR="000039A9"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>46</w:t>
      </w: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> обращени</w:t>
      </w:r>
      <w:r w:rsidR="000039A9"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>й переадресовано по компетенции;</w:t>
      </w:r>
    </w:p>
    <w:p w:rsidR="000039A9" w:rsidRDefault="000039A9" w:rsidP="000039A9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0"/>
          <w:lang w:eastAsia="ru-RU"/>
        </w:rPr>
      </w:pP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>– 10 обращений учтен</w:t>
      </w:r>
      <w:r w:rsidR="006F44F7">
        <w:rPr>
          <w:rFonts w:ascii="Liberation Serif" w:eastAsia="Times New Roman" w:hAnsi="Liberation Serif" w:cs="Liberation Serif"/>
          <w:sz w:val="28"/>
          <w:szCs w:val="20"/>
          <w:lang w:eastAsia="ru-RU"/>
        </w:rPr>
        <w:t>о</w:t>
      </w: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>.</w:t>
      </w:r>
    </w:p>
    <w:p w:rsidR="0065392A" w:rsidRDefault="0065392A" w:rsidP="0065392A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Cs w:val="20"/>
          <w:shd w:val="clear" w:color="auto" w:fill="FFFF00"/>
          <w:lang w:eastAsia="ru-RU"/>
        </w:rPr>
      </w:pPr>
    </w:p>
    <w:p w:rsidR="006C1707" w:rsidRDefault="006C1707" w:rsidP="006C1707">
      <w:pPr>
        <w:tabs>
          <w:tab w:val="left" w:pos="8080"/>
        </w:tabs>
        <w:spacing w:after="0" w:line="192" w:lineRule="auto"/>
        <w:jc w:val="right"/>
        <w:rPr>
          <w:rFonts w:ascii="Liberation Serif" w:eastAsia="Times New Roman" w:hAnsi="Liberation Serif" w:cs="Liberation Serif"/>
          <w:sz w:val="24"/>
          <w:szCs w:val="20"/>
          <w:lang w:eastAsia="ru-RU"/>
        </w:rPr>
      </w:pPr>
    </w:p>
    <w:p w:rsidR="006C1707" w:rsidRDefault="006C1707" w:rsidP="006C1707">
      <w:pPr>
        <w:tabs>
          <w:tab w:val="left" w:pos="8080"/>
        </w:tabs>
        <w:spacing w:after="0" w:line="192" w:lineRule="auto"/>
        <w:jc w:val="right"/>
        <w:rPr>
          <w:rFonts w:ascii="Liberation Serif" w:eastAsia="Times New Roman" w:hAnsi="Liberation Serif" w:cs="Liberation Serif"/>
          <w:sz w:val="24"/>
          <w:szCs w:val="20"/>
          <w:lang w:eastAsia="ru-RU"/>
        </w:rPr>
      </w:pPr>
    </w:p>
    <w:p w:rsidR="006C1707" w:rsidRDefault="006C1707" w:rsidP="006C1707">
      <w:pPr>
        <w:tabs>
          <w:tab w:val="left" w:pos="8080"/>
        </w:tabs>
        <w:spacing w:after="0" w:line="192" w:lineRule="auto"/>
        <w:jc w:val="right"/>
        <w:rPr>
          <w:rFonts w:ascii="Liberation Serif" w:eastAsia="Times New Roman" w:hAnsi="Liberation Serif" w:cs="Liberation Serif"/>
          <w:sz w:val="24"/>
          <w:szCs w:val="20"/>
          <w:lang w:eastAsia="ru-RU"/>
        </w:rPr>
      </w:pPr>
    </w:p>
    <w:p w:rsidR="006C1707" w:rsidRDefault="006C1707" w:rsidP="006C1707">
      <w:pPr>
        <w:tabs>
          <w:tab w:val="left" w:pos="8080"/>
        </w:tabs>
        <w:spacing w:after="0" w:line="192" w:lineRule="auto"/>
        <w:jc w:val="right"/>
        <w:rPr>
          <w:rFonts w:ascii="Liberation Serif" w:eastAsia="Times New Roman" w:hAnsi="Liberation Serif" w:cs="Liberation Serif"/>
          <w:sz w:val="24"/>
          <w:szCs w:val="20"/>
          <w:lang w:eastAsia="ru-RU"/>
        </w:rPr>
      </w:pPr>
    </w:p>
    <w:p w:rsidR="006C1707" w:rsidRDefault="006C1707" w:rsidP="006C1707">
      <w:pPr>
        <w:tabs>
          <w:tab w:val="left" w:pos="8080"/>
        </w:tabs>
        <w:spacing w:after="0" w:line="192" w:lineRule="auto"/>
        <w:jc w:val="right"/>
        <w:rPr>
          <w:rFonts w:ascii="Liberation Serif" w:eastAsia="Times New Roman" w:hAnsi="Liberation Serif" w:cs="Liberation Serif"/>
          <w:sz w:val="24"/>
          <w:szCs w:val="20"/>
          <w:lang w:eastAsia="ru-RU"/>
        </w:rPr>
      </w:pPr>
    </w:p>
    <w:p w:rsidR="006C1707" w:rsidRDefault="006C1707" w:rsidP="006C1707">
      <w:pPr>
        <w:tabs>
          <w:tab w:val="left" w:pos="8080"/>
        </w:tabs>
        <w:spacing w:after="0" w:line="192" w:lineRule="auto"/>
        <w:jc w:val="right"/>
        <w:rPr>
          <w:rFonts w:ascii="Liberation Serif" w:eastAsia="Times New Roman" w:hAnsi="Liberation Serif" w:cs="Liberation Serif"/>
          <w:sz w:val="24"/>
          <w:szCs w:val="20"/>
          <w:lang w:eastAsia="ru-RU"/>
        </w:rPr>
      </w:pPr>
    </w:p>
    <w:p w:rsidR="006C1707" w:rsidRDefault="006C1707" w:rsidP="006C1707">
      <w:pPr>
        <w:tabs>
          <w:tab w:val="left" w:pos="8080"/>
        </w:tabs>
        <w:spacing w:after="0" w:line="192" w:lineRule="auto"/>
        <w:jc w:val="right"/>
        <w:rPr>
          <w:rFonts w:ascii="Liberation Serif" w:eastAsia="Times New Roman" w:hAnsi="Liberation Serif" w:cs="Liberation Serif"/>
          <w:sz w:val="24"/>
          <w:szCs w:val="20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0"/>
          <w:lang w:eastAsia="ru-RU"/>
        </w:rPr>
        <w:lastRenderedPageBreak/>
        <w:t xml:space="preserve">Диаграмма № </w:t>
      </w:r>
      <w:r w:rsidR="00D33EEC">
        <w:rPr>
          <w:rFonts w:ascii="Liberation Serif" w:eastAsia="Times New Roman" w:hAnsi="Liberation Serif" w:cs="Liberation Serif"/>
          <w:sz w:val="24"/>
          <w:szCs w:val="20"/>
          <w:lang w:eastAsia="ru-RU"/>
        </w:rPr>
        <w:t>2</w:t>
      </w:r>
    </w:p>
    <w:p w:rsidR="006C1707" w:rsidRDefault="00D33EEC" w:rsidP="00D33EEC">
      <w:pPr>
        <w:tabs>
          <w:tab w:val="left" w:pos="8080"/>
        </w:tabs>
        <w:spacing w:after="0" w:line="192" w:lineRule="auto"/>
        <w:jc w:val="center"/>
        <w:rPr>
          <w:rFonts w:ascii="Liberation Serif" w:eastAsia="Times New Roman" w:hAnsi="Liberation Serif" w:cs="Liberation Serif"/>
          <w:b/>
          <w:sz w:val="28"/>
          <w:szCs w:val="20"/>
          <w:lang w:eastAsia="ru-RU"/>
        </w:rPr>
      </w:pPr>
      <w:r>
        <w:rPr>
          <w:rFonts w:ascii="Liberation Serif" w:eastAsia="Times New Roman" w:hAnsi="Liberation Serif" w:cs="Liberation Serif"/>
          <w:b/>
          <w:noProof/>
          <w:sz w:val="28"/>
          <w:szCs w:val="20"/>
          <w:lang w:eastAsia="ru-RU"/>
        </w:rPr>
        <w:drawing>
          <wp:anchor distT="0" distB="0" distL="114300" distR="114300" simplePos="0" relativeHeight="251662336" behindDoc="1" locked="0" layoutInCell="1" allowOverlap="1" wp14:anchorId="058B8359" wp14:editId="543A9E42">
            <wp:simplePos x="0" y="0"/>
            <wp:positionH relativeFrom="margin">
              <wp:align>left</wp:align>
            </wp:positionH>
            <wp:positionV relativeFrom="paragraph">
              <wp:posOffset>254000</wp:posOffset>
            </wp:positionV>
            <wp:extent cx="6452870" cy="5937885"/>
            <wp:effectExtent l="0" t="0" r="5080" b="5715"/>
            <wp:wrapTight wrapText="bothSides">
              <wp:wrapPolygon edited="0">
                <wp:start x="0" y="0"/>
                <wp:lineTo x="0" y="21551"/>
                <wp:lineTo x="21553" y="21551"/>
                <wp:lineTo x="21553" y="0"/>
                <wp:lineTo x="0" y="0"/>
              </wp:wrapPolygon>
            </wp:wrapTight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V relativeFrom="margin">
              <wp14:pctHeight>0</wp14:pctHeight>
            </wp14:sizeRelV>
          </wp:anchor>
        </w:drawing>
      </w:r>
      <w:r w:rsidR="006C1707">
        <w:rPr>
          <w:rFonts w:ascii="Liberation Serif" w:eastAsia="Times New Roman" w:hAnsi="Liberation Serif" w:cs="Liberation Serif"/>
          <w:b/>
          <w:sz w:val="28"/>
          <w:szCs w:val="20"/>
          <w:lang w:eastAsia="ru-RU"/>
        </w:rPr>
        <w:t xml:space="preserve">Тематика обращений граждан </w:t>
      </w:r>
      <w:bookmarkStart w:id="0" w:name="_GoBack"/>
      <w:bookmarkEnd w:id="0"/>
    </w:p>
    <w:p w:rsidR="00723D8C" w:rsidRPr="00B011E9" w:rsidRDefault="00723D8C" w:rsidP="00723D8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Работа с устными обращениями граждан</w:t>
      </w:r>
    </w:p>
    <w:p w:rsidR="00723D8C" w:rsidRPr="00B84361" w:rsidRDefault="00723D8C" w:rsidP="00723D8C">
      <w:pPr>
        <w:tabs>
          <w:tab w:val="left" w:pos="8080"/>
        </w:tabs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i/>
          <w:sz w:val="24"/>
          <w:szCs w:val="28"/>
          <w:lang w:eastAsia="ru-RU"/>
        </w:rPr>
      </w:pPr>
    </w:p>
    <w:p w:rsidR="00723D8C" w:rsidRDefault="00723D8C" w:rsidP="00723D8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Личны</w:t>
      </w:r>
      <w:r w:rsidR="00823E30">
        <w:rPr>
          <w:rFonts w:ascii="Liberation Serif" w:eastAsia="Times New Roman" w:hAnsi="Liberation Serif" w:cs="Liberation Serif"/>
          <w:sz w:val="28"/>
          <w:szCs w:val="28"/>
          <w:lang w:eastAsia="ru-RU"/>
        </w:rPr>
        <w:t>е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прием</w:t>
      </w:r>
      <w:r w:rsidR="00823E30">
        <w:rPr>
          <w:rFonts w:ascii="Liberation Serif" w:eastAsia="Times New Roman" w:hAnsi="Liberation Serif" w:cs="Liberation Serif"/>
          <w:sz w:val="28"/>
          <w:szCs w:val="28"/>
          <w:lang w:eastAsia="ru-RU"/>
        </w:rPr>
        <w:t>ы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граждан Министром социальной политики Свердловской области </w:t>
      </w:r>
      <w:proofErr w:type="spellStart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А.В</w:t>
      </w:r>
      <w:proofErr w:type="spellEnd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. </w:t>
      </w:r>
      <w:proofErr w:type="spellStart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Злоказовым</w:t>
      </w:r>
      <w:proofErr w:type="spellEnd"/>
      <w:r w:rsidR="00823E3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заместителями Министра социальной политики Свердловской области провод</w:t>
      </w:r>
      <w:r w:rsidR="00823E30">
        <w:rPr>
          <w:rFonts w:ascii="Liberation Serif" w:eastAsia="Times New Roman" w:hAnsi="Liberation Serif" w:cs="Liberation Serif"/>
          <w:sz w:val="28"/>
          <w:szCs w:val="28"/>
          <w:lang w:eastAsia="ru-RU"/>
        </w:rPr>
        <w:t>я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тся в Министерстве</w:t>
      </w:r>
      <w:r w:rsidR="00D974E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(г. Екатеринбург, ул. 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Большакова, д. 105)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Кроме того, п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рием граждан руководителями Министерства</w:t>
      </w:r>
      <w:r w:rsidRPr="00B011E9">
        <w:rPr>
          <w:rFonts w:ascii="Liberation Serif" w:eastAsia="Times New Roman" w:hAnsi="Liberation Serif" w:cs="Liberation Serif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823E30">
        <w:rPr>
          <w:rFonts w:ascii="Liberation Serif" w:eastAsia="Times New Roman" w:hAnsi="Liberation Serif" w:cs="Liberation Serif"/>
          <w:bCs/>
          <w:sz w:val="28"/>
          <w:szCs w:val="28"/>
          <w:shd w:val="clear" w:color="auto" w:fill="FFFFFF"/>
          <w:lang w:eastAsia="ru-RU"/>
        </w:rPr>
        <w:t>осуществляется</w:t>
      </w:r>
      <w:r w:rsidRPr="00B011E9">
        <w:rPr>
          <w:rFonts w:ascii="Liberation Serif" w:eastAsia="Times New Roman" w:hAnsi="Liberation Serif" w:cs="Liberation Serif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B011E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в</w:t>
      </w: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</w:t>
      </w:r>
      <w:r w:rsidRPr="00B011E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рамках </w:t>
      </w:r>
      <w:r w:rsidR="00823E30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проведения </w:t>
      </w:r>
      <w:r w:rsidRPr="00B011E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Дней Министерства в муниципальных образованиях, расположенных на территории Свердловской области.</w:t>
      </w:r>
    </w:p>
    <w:p w:rsidR="00723D8C" w:rsidRPr="00B011E9" w:rsidRDefault="00723D8C" w:rsidP="00723D8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 Министерстве п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редусмотрена возможность личного приема граж</w:t>
      </w:r>
      <w:r w:rsidR="00D974E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дан специалистами Министерства 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 течение рабочего дня без предварительной записи. </w:t>
      </w:r>
    </w:p>
    <w:p w:rsidR="00723D8C" w:rsidRPr="00B011E9" w:rsidRDefault="00723D8C" w:rsidP="00723D8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Для проведения личного приема граждан на первом этаже здания Министерства оборудовано помещение с расширенным дверным проемом для беспрепятственного доступа инвалидов, передвигающихся на креслах-колясках, установлены средства пространственного ориентирования для инвалидов по зрению.</w:t>
      </w:r>
    </w:p>
    <w:p w:rsidR="00723D8C" w:rsidRPr="00B011E9" w:rsidRDefault="00723D8C" w:rsidP="00723D8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В холле здания Министерства оборудовано место ожидания личного приема граждан</w:t>
      </w:r>
      <w:r w:rsidR="00D974ED">
        <w:rPr>
          <w:rFonts w:ascii="Liberation Serif" w:eastAsia="Times New Roman" w:hAnsi="Liberation Serif" w:cs="Liberation Serif"/>
          <w:sz w:val="28"/>
          <w:szCs w:val="28"/>
          <w:lang w:eastAsia="ru-RU"/>
        </w:rPr>
        <w:t>, р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азмещен информационный стенд с графиками личного приема граждан и другой необходимой справочной информацией. </w:t>
      </w:r>
    </w:p>
    <w:p w:rsidR="00723D8C" w:rsidRPr="00B011E9" w:rsidRDefault="00723D8C" w:rsidP="00723D8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ходе личного приема ответ на обращение с согласия гражданина может быть дан устно, о чем делается запись в учетной карточке приема граждан (в случае, если изложенные в устном обращении факты и обстоятельства являются очевидными и не требуют дополнительной проверки).</w:t>
      </w:r>
    </w:p>
    <w:p w:rsidR="00723D8C" w:rsidRPr="00B011E9" w:rsidRDefault="00723D8C" w:rsidP="00723D8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 личном приеме гражданин имеет право подать письменное обращение по существу поставленных им вопросов и получить на него ответ в сроки, установленны</w:t>
      </w:r>
      <w:r w:rsidR="00D974ED">
        <w:rPr>
          <w:rFonts w:ascii="Liberation Serif" w:eastAsia="Times New Roman" w:hAnsi="Liberation Serif" w:cs="Liberation Serif"/>
          <w:sz w:val="28"/>
          <w:szCs w:val="28"/>
          <w:lang w:eastAsia="ru-RU"/>
        </w:rPr>
        <w:t>е Ф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едеральным законом</w:t>
      </w:r>
      <w:r w:rsidR="00D974E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D974ED" w:rsidRPr="00D974ED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от 2 мая 2006 года № 59-ФЗ «О порядке рассмотрения обращений граждан Российской Федерации».</w:t>
      </w:r>
    </w:p>
    <w:p w:rsidR="00723D8C" w:rsidRPr="00B011E9" w:rsidRDefault="00723D8C" w:rsidP="00723D8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Справочная информация о порядке обращения граждан в Министерство, месте нахождения и графике работы Министерства, а также о номерах справочных телефонов, электронном адресе Министерства, графике личного приема граждан должностными лицами Министерства размещена на официальном сайте Министерства (http://msp.midural.ru). </w:t>
      </w:r>
    </w:p>
    <w:p w:rsidR="00723D8C" w:rsidRPr="00D974ED" w:rsidRDefault="00723D8C" w:rsidP="00723D8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18"/>
          <w:szCs w:val="28"/>
          <w:lang w:eastAsia="ru-RU"/>
        </w:rPr>
      </w:pPr>
    </w:p>
    <w:p w:rsidR="00D33EEC" w:rsidRDefault="00D33EEC" w:rsidP="00D33EEC">
      <w:pPr>
        <w:tabs>
          <w:tab w:val="left" w:pos="8080"/>
        </w:tabs>
        <w:spacing w:after="0" w:line="240" w:lineRule="auto"/>
        <w:jc w:val="center"/>
      </w:pPr>
      <w:r>
        <w:rPr>
          <w:rFonts w:ascii="Liberation Serif" w:hAnsi="Liberation Serif" w:cs="Liberation Serif"/>
          <w:b/>
          <w:sz w:val="28"/>
          <w:lang w:eastAsia="ru-RU"/>
        </w:rPr>
        <w:t xml:space="preserve">Анализ поступивших в адрес Министерства социальной политики Свердловской области обращений граждан, содержащих сообщения о фактах коррупции, за </w:t>
      </w:r>
      <w:r>
        <w:rPr>
          <w:rFonts w:ascii="Liberation Serif" w:hAnsi="Liberation Serif" w:cs="Liberation Serif"/>
          <w:b/>
          <w:sz w:val="28"/>
          <w:lang w:val="en-US" w:eastAsia="ru-RU"/>
        </w:rPr>
        <w:t>III</w:t>
      </w:r>
      <w:r>
        <w:rPr>
          <w:rFonts w:ascii="Liberation Serif" w:hAnsi="Liberation Serif" w:cs="Liberation Serif"/>
          <w:b/>
          <w:sz w:val="28"/>
          <w:lang w:eastAsia="ru-RU"/>
        </w:rPr>
        <w:t xml:space="preserve"> квартал 2024 года</w:t>
      </w:r>
    </w:p>
    <w:p w:rsidR="00D33EEC" w:rsidRDefault="00D33EEC" w:rsidP="00D33EEC">
      <w:pPr>
        <w:spacing w:after="0" w:line="240" w:lineRule="auto"/>
        <w:ind w:firstLine="709"/>
        <w:rPr>
          <w:rFonts w:ascii="Liberation Serif" w:hAnsi="Liberation Serif" w:cs="Liberation Serif"/>
          <w:sz w:val="28"/>
          <w:lang w:eastAsia="ru-RU"/>
        </w:rPr>
      </w:pPr>
    </w:p>
    <w:p w:rsidR="00D33EEC" w:rsidRPr="00B011E9" w:rsidRDefault="00D33EEC" w:rsidP="00D33EE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lang w:eastAsia="ru-RU"/>
        </w:rPr>
        <w:t>За I</w:t>
      </w:r>
      <w:r>
        <w:rPr>
          <w:rFonts w:ascii="Liberation Serif" w:hAnsi="Liberation Serif" w:cs="Liberation Serif"/>
          <w:sz w:val="28"/>
          <w:lang w:val="en-US" w:eastAsia="ru-RU"/>
        </w:rPr>
        <w:t>I</w:t>
      </w:r>
      <w:r>
        <w:rPr>
          <w:rFonts w:ascii="Liberation Serif" w:hAnsi="Liberation Serif" w:cs="Liberation Serif"/>
          <w:sz w:val="28"/>
          <w:lang w:eastAsia="ru-RU"/>
        </w:rPr>
        <w:t xml:space="preserve">I квартал 2024 года в адрес </w:t>
      </w:r>
      <w:r w:rsidRPr="00D33EEC">
        <w:rPr>
          <w:rFonts w:ascii="Liberation Serif" w:hAnsi="Liberation Serif" w:cs="Liberation Serif"/>
          <w:sz w:val="28"/>
          <w:lang w:eastAsia="ru-RU"/>
        </w:rPr>
        <w:t xml:space="preserve">Министерства социальной политики Свердловской области </w:t>
      </w:r>
      <w:r>
        <w:rPr>
          <w:rFonts w:ascii="Liberation Serif" w:hAnsi="Liberation Serif" w:cs="Liberation Serif"/>
          <w:sz w:val="28"/>
          <w:lang w:eastAsia="ru-RU"/>
        </w:rPr>
        <w:t xml:space="preserve">поступило </w:t>
      </w:r>
      <w:r w:rsidRPr="000039A9">
        <w:rPr>
          <w:rFonts w:ascii="Liberation Serif" w:hAnsi="Liberation Serif" w:cs="Liberation Serif"/>
          <w:sz w:val="28"/>
          <w:lang w:eastAsia="ru-RU"/>
        </w:rPr>
        <w:t>94</w:t>
      </w:r>
      <w:r>
        <w:rPr>
          <w:rFonts w:ascii="Liberation Serif" w:hAnsi="Liberation Serif" w:cs="Liberation Serif"/>
          <w:sz w:val="28"/>
          <w:lang w:eastAsia="ru-RU"/>
        </w:rPr>
        <w:t xml:space="preserve">5 обращений граждан, </w:t>
      </w:r>
      <w:r>
        <w:rPr>
          <w:rFonts w:ascii="Liberation Serif" w:hAnsi="Liberation Serif" w:cs="Liberation Serif"/>
          <w:sz w:val="28"/>
          <w:lang w:eastAsia="ru-RU"/>
        </w:rPr>
        <w:br/>
      </w:r>
      <w:r w:rsidR="00D70C09">
        <w:rPr>
          <w:rFonts w:ascii="Liberation Serif" w:hAnsi="Liberation Serif" w:cs="Liberation Serif"/>
          <w:sz w:val="28"/>
          <w:lang w:eastAsia="ru-RU"/>
        </w:rPr>
        <w:t xml:space="preserve">по итогам </w:t>
      </w:r>
      <w:r>
        <w:rPr>
          <w:rFonts w:ascii="Liberation Serif" w:hAnsi="Liberation Serif" w:cs="Liberation Serif"/>
          <w:sz w:val="28"/>
          <w:lang w:eastAsia="ru-RU"/>
        </w:rPr>
        <w:t xml:space="preserve">рассмотрения </w:t>
      </w:r>
      <w:r w:rsidR="00D70C09">
        <w:rPr>
          <w:rFonts w:ascii="Liberation Serif" w:hAnsi="Liberation Serif" w:cs="Liberation Serif"/>
          <w:sz w:val="28"/>
          <w:lang w:eastAsia="ru-RU"/>
        </w:rPr>
        <w:t xml:space="preserve">которых 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факт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ов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совершения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коррупционных правонарушений не зафиксировано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:rsidR="00D33EEC" w:rsidRDefault="00D33EEC" w:rsidP="00D33EEC">
      <w:pPr>
        <w:spacing w:after="0" w:line="240" w:lineRule="auto"/>
        <w:jc w:val="both"/>
        <w:rPr>
          <w:rFonts w:ascii="Liberation Serif" w:hAnsi="Liberation Serif" w:cs="Liberation Serif"/>
          <w:sz w:val="28"/>
          <w:lang w:eastAsia="ru-RU"/>
        </w:rPr>
      </w:pPr>
    </w:p>
    <w:p w:rsidR="00723D8C" w:rsidRPr="00B011E9" w:rsidRDefault="00723D8C" w:rsidP="00723D8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Контроль исполнения поручений по обращениям граждан</w:t>
      </w:r>
    </w:p>
    <w:p w:rsidR="00723D8C" w:rsidRPr="00D974ED" w:rsidRDefault="00723D8C" w:rsidP="00723D8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12"/>
          <w:szCs w:val="28"/>
          <w:lang w:eastAsia="ru-RU"/>
        </w:rPr>
      </w:pPr>
    </w:p>
    <w:p w:rsidR="00723D8C" w:rsidRPr="00B011E9" w:rsidRDefault="00723D8C" w:rsidP="00723D8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Министерстве вопросы рассмотрения обращений граждан находятся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 особом контроле. </w:t>
      </w:r>
    </w:p>
    <w:p w:rsidR="00054E36" w:rsidRDefault="00723D8C" w:rsidP="00F16C9F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Должностные лица Министерства в пределах своей компетенции осуществляют контроль за соблюдением порядка рассмотрения обращений, анализируют содержание поступающих обращений, принимают меры по своевременному выявлению и устранению причин нарушения прав, свобод и законных интересов граждан.</w:t>
      </w:r>
    </w:p>
    <w:p w:rsidR="006C1707" w:rsidRDefault="006C1707" w:rsidP="00F16C9F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sectPr w:rsidR="006C1707" w:rsidSect="00F16C9F">
      <w:headerReference w:type="default" r:id="rId10"/>
      <w:pgSz w:w="11906" w:h="16838"/>
      <w:pgMar w:top="567" w:right="567" w:bottom="426" w:left="1418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3CA4" w:rsidRDefault="00B13CA4" w:rsidP="00154BF2">
      <w:pPr>
        <w:spacing w:after="0" w:line="240" w:lineRule="auto"/>
      </w:pPr>
      <w:r>
        <w:separator/>
      </w:r>
    </w:p>
  </w:endnote>
  <w:endnote w:type="continuationSeparator" w:id="0">
    <w:p w:rsidR="00B13CA4" w:rsidRDefault="00B13CA4" w:rsidP="00154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3CA4" w:rsidRDefault="00B13CA4" w:rsidP="00154BF2">
      <w:pPr>
        <w:spacing w:after="0" w:line="240" w:lineRule="auto"/>
      </w:pPr>
      <w:r>
        <w:separator/>
      </w:r>
    </w:p>
  </w:footnote>
  <w:footnote w:type="continuationSeparator" w:id="0">
    <w:p w:rsidR="00B13CA4" w:rsidRDefault="00B13CA4" w:rsidP="00154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514037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</w:rPr>
    </w:sdtEndPr>
    <w:sdtContent>
      <w:p w:rsidR="00EF2A35" w:rsidRPr="00C22C80" w:rsidRDefault="00EF2A35" w:rsidP="00C22C80">
        <w:pPr>
          <w:pStyle w:val="a8"/>
          <w:ind w:firstLine="0"/>
          <w:jc w:val="center"/>
          <w:rPr>
            <w:rFonts w:ascii="Liberation Serif" w:hAnsi="Liberation Serif" w:cs="Liberation Serif"/>
          </w:rPr>
        </w:pPr>
        <w:r w:rsidRPr="00C22C80">
          <w:rPr>
            <w:rFonts w:ascii="Liberation Serif" w:hAnsi="Liberation Serif" w:cs="Liberation Serif"/>
          </w:rPr>
          <w:fldChar w:fldCharType="begin"/>
        </w:r>
        <w:r w:rsidRPr="00C22C80">
          <w:rPr>
            <w:rFonts w:ascii="Liberation Serif" w:hAnsi="Liberation Serif" w:cs="Liberation Serif"/>
          </w:rPr>
          <w:instrText>PAGE   \* MERGEFORMAT</w:instrText>
        </w:r>
        <w:r w:rsidRPr="00C22C80">
          <w:rPr>
            <w:rFonts w:ascii="Liberation Serif" w:hAnsi="Liberation Serif" w:cs="Liberation Serif"/>
          </w:rPr>
          <w:fldChar w:fldCharType="separate"/>
        </w:r>
        <w:r w:rsidR="00EE5F96">
          <w:rPr>
            <w:rFonts w:ascii="Liberation Serif" w:hAnsi="Liberation Serif" w:cs="Liberation Serif"/>
            <w:noProof/>
          </w:rPr>
          <w:t>3</w:t>
        </w:r>
        <w:r w:rsidRPr="00C22C80">
          <w:rPr>
            <w:rFonts w:ascii="Liberation Serif" w:hAnsi="Liberation Serif" w:cs="Liberation Serif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0262C8"/>
    <w:multiLevelType w:val="hybridMultilevel"/>
    <w:tmpl w:val="D9EEFD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4D6AF6"/>
    <w:multiLevelType w:val="hybridMultilevel"/>
    <w:tmpl w:val="7982E0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7F4"/>
    <w:rsid w:val="00000142"/>
    <w:rsid w:val="0000096B"/>
    <w:rsid w:val="000039A9"/>
    <w:rsid w:val="00006710"/>
    <w:rsid w:val="000076A0"/>
    <w:rsid w:val="000114D6"/>
    <w:rsid w:val="00014012"/>
    <w:rsid w:val="00021C7B"/>
    <w:rsid w:val="0002237C"/>
    <w:rsid w:val="000274A9"/>
    <w:rsid w:val="00040404"/>
    <w:rsid w:val="00046838"/>
    <w:rsid w:val="00054E36"/>
    <w:rsid w:val="00057DFC"/>
    <w:rsid w:val="00062035"/>
    <w:rsid w:val="0006448A"/>
    <w:rsid w:val="000655DA"/>
    <w:rsid w:val="000668CA"/>
    <w:rsid w:val="00072736"/>
    <w:rsid w:val="000752F3"/>
    <w:rsid w:val="00081934"/>
    <w:rsid w:val="0008791F"/>
    <w:rsid w:val="00092094"/>
    <w:rsid w:val="000A1A91"/>
    <w:rsid w:val="000A487B"/>
    <w:rsid w:val="000B1D40"/>
    <w:rsid w:val="000B21DD"/>
    <w:rsid w:val="000B250A"/>
    <w:rsid w:val="000B30BD"/>
    <w:rsid w:val="000C0458"/>
    <w:rsid w:val="000C0F43"/>
    <w:rsid w:val="000E5CC1"/>
    <w:rsid w:val="000F18FD"/>
    <w:rsid w:val="000F3BD7"/>
    <w:rsid w:val="00101C73"/>
    <w:rsid w:val="00104CB4"/>
    <w:rsid w:val="00110F67"/>
    <w:rsid w:val="00135BA9"/>
    <w:rsid w:val="00137E86"/>
    <w:rsid w:val="00140E29"/>
    <w:rsid w:val="00144E52"/>
    <w:rsid w:val="00146071"/>
    <w:rsid w:val="00146C9E"/>
    <w:rsid w:val="00151C65"/>
    <w:rsid w:val="00152C50"/>
    <w:rsid w:val="00154BF2"/>
    <w:rsid w:val="00173EDD"/>
    <w:rsid w:val="001824C8"/>
    <w:rsid w:val="00183F27"/>
    <w:rsid w:val="001916D5"/>
    <w:rsid w:val="00194F60"/>
    <w:rsid w:val="001A2B3A"/>
    <w:rsid w:val="001A69DD"/>
    <w:rsid w:val="001A7EB6"/>
    <w:rsid w:val="001B0437"/>
    <w:rsid w:val="001B0F67"/>
    <w:rsid w:val="001C75B2"/>
    <w:rsid w:val="001D2CD2"/>
    <w:rsid w:val="001D6C44"/>
    <w:rsid w:val="001E01F7"/>
    <w:rsid w:val="001E083E"/>
    <w:rsid w:val="001E2D85"/>
    <w:rsid w:val="001E6A4D"/>
    <w:rsid w:val="001F1422"/>
    <w:rsid w:val="001F547F"/>
    <w:rsid w:val="002006E0"/>
    <w:rsid w:val="00201679"/>
    <w:rsid w:val="00204B24"/>
    <w:rsid w:val="002069D1"/>
    <w:rsid w:val="00210D95"/>
    <w:rsid w:val="00211F81"/>
    <w:rsid w:val="0021448A"/>
    <w:rsid w:val="0021543C"/>
    <w:rsid w:val="00226687"/>
    <w:rsid w:val="00230F29"/>
    <w:rsid w:val="00234B77"/>
    <w:rsid w:val="002466C1"/>
    <w:rsid w:val="002517A3"/>
    <w:rsid w:val="00254B4D"/>
    <w:rsid w:val="00263543"/>
    <w:rsid w:val="002776D3"/>
    <w:rsid w:val="002A1FF9"/>
    <w:rsid w:val="002A2CA4"/>
    <w:rsid w:val="002A3580"/>
    <w:rsid w:val="002A7313"/>
    <w:rsid w:val="002B2553"/>
    <w:rsid w:val="002B6E41"/>
    <w:rsid w:val="002D46B3"/>
    <w:rsid w:val="002E4370"/>
    <w:rsid w:val="002E7485"/>
    <w:rsid w:val="002F056E"/>
    <w:rsid w:val="002F4654"/>
    <w:rsid w:val="002F4CBD"/>
    <w:rsid w:val="002F542D"/>
    <w:rsid w:val="002F57A6"/>
    <w:rsid w:val="002F620B"/>
    <w:rsid w:val="002F6B78"/>
    <w:rsid w:val="00302F72"/>
    <w:rsid w:val="00305732"/>
    <w:rsid w:val="00310F5B"/>
    <w:rsid w:val="00314341"/>
    <w:rsid w:val="00316F76"/>
    <w:rsid w:val="00320C7A"/>
    <w:rsid w:val="003364F6"/>
    <w:rsid w:val="003408B5"/>
    <w:rsid w:val="00341285"/>
    <w:rsid w:val="00352865"/>
    <w:rsid w:val="00352ACC"/>
    <w:rsid w:val="0035335F"/>
    <w:rsid w:val="00356070"/>
    <w:rsid w:val="00360BF3"/>
    <w:rsid w:val="00364CB0"/>
    <w:rsid w:val="0036559E"/>
    <w:rsid w:val="003759CF"/>
    <w:rsid w:val="00380C5F"/>
    <w:rsid w:val="00383276"/>
    <w:rsid w:val="00385994"/>
    <w:rsid w:val="00387233"/>
    <w:rsid w:val="00387F9E"/>
    <w:rsid w:val="003A585B"/>
    <w:rsid w:val="003A5AB7"/>
    <w:rsid w:val="003B0EF4"/>
    <w:rsid w:val="003B548E"/>
    <w:rsid w:val="003B638A"/>
    <w:rsid w:val="003C7E26"/>
    <w:rsid w:val="003D040E"/>
    <w:rsid w:val="003D2182"/>
    <w:rsid w:val="003D3155"/>
    <w:rsid w:val="003D7BFE"/>
    <w:rsid w:val="003F0A74"/>
    <w:rsid w:val="00401CA2"/>
    <w:rsid w:val="00404A6F"/>
    <w:rsid w:val="004073A6"/>
    <w:rsid w:val="004100EF"/>
    <w:rsid w:val="0042203C"/>
    <w:rsid w:val="00435528"/>
    <w:rsid w:val="0044079F"/>
    <w:rsid w:val="00452D29"/>
    <w:rsid w:val="00455E33"/>
    <w:rsid w:val="004618B9"/>
    <w:rsid w:val="00484E3B"/>
    <w:rsid w:val="00485DDD"/>
    <w:rsid w:val="00490D0F"/>
    <w:rsid w:val="004956D5"/>
    <w:rsid w:val="004A4329"/>
    <w:rsid w:val="004A49FC"/>
    <w:rsid w:val="004A5335"/>
    <w:rsid w:val="004A6335"/>
    <w:rsid w:val="004B46A5"/>
    <w:rsid w:val="004B74BA"/>
    <w:rsid w:val="004C132D"/>
    <w:rsid w:val="004C1369"/>
    <w:rsid w:val="004E0103"/>
    <w:rsid w:val="004E2AA8"/>
    <w:rsid w:val="004E50FB"/>
    <w:rsid w:val="004E572C"/>
    <w:rsid w:val="004F5795"/>
    <w:rsid w:val="004F5AF9"/>
    <w:rsid w:val="004F623B"/>
    <w:rsid w:val="0050030C"/>
    <w:rsid w:val="00501BE6"/>
    <w:rsid w:val="00503B60"/>
    <w:rsid w:val="00525B4F"/>
    <w:rsid w:val="00526D28"/>
    <w:rsid w:val="0053013E"/>
    <w:rsid w:val="00534936"/>
    <w:rsid w:val="00537332"/>
    <w:rsid w:val="00541410"/>
    <w:rsid w:val="00541BC6"/>
    <w:rsid w:val="0054620A"/>
    <w:rsid w:val="00546887"/>
    <w:rsid w:val="00556D2B"/>
    <w:rsid w:val="0056071F"/>
    <w:rsid w:val="00560B2B"/>
    <w:rsid w:val="00582ED2"/>
    <w:rsid w:val="005845C8"/>
    <w:rsid w:val="005850AF"/>
    <w:rsid w:val="00590F63"/>
    <w:rsid w:val="00594149"/>
    <w:rsid w:val="005959BF"/>
    <w:rsid w:val="005A4B63"/>
    <w:rsid w:val="005B06EA"/>
    <w:rsid w:val="005B2FFA"/>
    <w:rsid w:val="005B720D"/>
    <w:rsid w:val="005C5822"/>
    <w:rsid w:val="005D2595"/>
    <w:rsid w:val="005D6425"/>
    <w:rsid w:val="005E3510"/>
    <w:rsid w:val="005F3818"/>
    <w:rsid w:val="00600D0A"/>
    <w:rsid w:val="00600E34"/>
    <w:rsid w:val="00606388"/>
    <w:rsid w:val="00615658"/>
    <w:rsid w:val="00617BF9"/>
    <w:rsid w:val="00633645"/>
    <w:rsid w:val="0063465D"/>
    <w:rsid w:val="006359F1"/>
    <w:rsid w:val="00636381"/>
    <w:rsid w:val="00637221"/>
    <w:rsid w:val="00644978"/>
    <w:rsid w:val="006527C9"/>
    <w:rsid w:val="006537D3"/>
    <w:rsid w:val="0065392A"/>
    <w:rsid w:val="00656A95"/>
    <w:rsid w:val="00675FD5"/>
    <w:rsid w:val="00676778"/>
    <w:rsid w:val="006816E1"/>
    <w:rsid w:val="00686557"/>
    <w:rsid w:val="006925FE"/>
    <w:rsid w:val="006A3005"/>
    <w:rsid w:val="006A3675"/>
    <w:rsid w:val="006B3622"/>
    <w:rsid w:val="006B62C5"/>
    <w:rsid w:val="006C1707"/>
    <w:rsid w:val="006C44F9"/>
    <w:rsid w:val="006C7C5D"/>
    <w:rsid w:val="006D0AD5"/>
    <w:rsid w:val="006D64CA"/>
    <w:rsid w:val="006E091C"/>
    <w:rsid w:val="006F44F7"/>
    <w:rsid w:val="006F6848"/>
    <w:rsid w:val="007020D9"/>
    <w:rsid w:val="00704EAB"/>
    <w:rsid w:val="00706D54"/>
    <w:rsid w:val="0071284A"/>
    <w:rsid w:val="00715421"/>
    <w:rsid w:val="00723D8C"/>
    <w:rsid w:val="0072523B"/>
    <w:rsid w:val="00734A57"/>
    <w:rsid w:val="0073714E"/>
    <w:rsid w:val="00753367"/>
    <w:rsid w:val="00755C4A"/>
    <w:rsid w:val="00757C55"/>
    <w:rsid w:val="007608F4"/>
    <w:rsid w:val="007771C5"/>
    <w:rsid w:val="007813E6"/>
    <w:rsid w:val="00783422"/>
    <w:rsid w:val="00786BAE"/>
    <w:rsid w:val="007A143D"/>
    <w:rsid w:val="007A2DE7"/>
    <w:rsid w:val="007A30C6"/>
    <w:rsid w:val="007A3925"/>
    <w:rsid w:val="007A3CE9"/>
    <w:rsid w:val="007B2667"/>
    <w:rsid w:val="007B2B5F"/>
    <w:rsid w:val="007B4A50"/>
    <w:rsid w:val="007C2AEF"/>
    <w:rsid w:val="007C6C00"/>
    <w:rsid w:val="007D1DFA"/>
    <w:rsid w:val="007D5073"/>
    <w:rsid w:val="007D64EF"/>
    <w:rsid w:val="007E0D96"/>
    <w:rsid w:val="007E2816"/>
    <w:rsid w:val="008015A1"/>
    <w:rsid w:val="00803BE1"/>
    <w:rsid w:val="00807EAD"/>
    <w:rsid w:val="008108C8"/>
    <w:rsid w:val="00811D88"/>
    <w:rsid w:val="00812F95"/>
    <w:rsid w:val="00817AD2"/>
    <w:rsid w:val="0082132B"/>
    <w:rsid w:val="00821D2B"/>
    <w:rsid w:val="00823E30"/>
    <w:rsid w:val="00825DDA"/>
    <w:rsid w:val="00842E0E"/>
    <w:rsid w:val="0084364B"/>
    <w:rsid w:val="00843B2F"/>
    <w:rsid w:val="00844D1B"/>
    <w:rsid w:val="00851312"/>
    <w:rsid w:val="00854720"/>
    <w:rsid w:val="008577A7"/>
    <w:rsid w:val="0086119A"/>
    <w:rsid w:val="00863666"/>
    <w:rsid w:val="00873B1B"/>
    <w:rsid w:val="00875300"/>
    <w:rsid w:val="008761A8"/>
    <w:rsid w:val="00880284"/>
    <w:rsid w:val="00882539"/>
    <w:rsid w:val="00883667"/>
    <w:rsid w:val="00885219"/>
    <w:rsid w:val="00885437"/>
    <w:rsid w:val="00894F8E"/>
    <w:rsid w:val="008A1907"/>
    <w:rsid w:val="008A6D11"/>
    <w:rsid w:val="008B6C88"/>
    <w:rsid w:val="008C1670"/>
    <w:rsid w:val="008C1BD6"/>
    <w:rsid w:val="008C5C1A"/>
    <w:rsid w:val="008D7CC6"/>
    <w:rsid w:val="008E2B8C"/>
    <w:rsid w:val="00904DC9"/>
    <w:rsid w:val="00910491"/>
    <w:rsid w:val="00910CA8"/>
    <w:rsid w:val="0091160F"/>
    <w:rsid w:val="009249B7"/>
    <w:rsid w:val="009313F1"/>
    <w:rsid w:val="009314B9"/>
    <w:rsid w:val="009322EB"/>
    <w:rsid w:val="00936A83"/>
    <w:rsid w:val="00941D14"/>
    <w:rsid w:val="0094279D"/>
    <w:rsid w:val="00954C04"/>
    <w:rsid w:val="00955ADC"/>
    <w:rsid w:val="009633A3"/>
    <w:rsid w:val="009644A4"/>
    <w:rsid w:val="009653EC"/>
    <w:rsid w:val="009730B9"/>
    <w:rsid w:val="00982FF9"/>
    <w:rsid w:val="00986965"/>
    <w:rsid w:val="00990CDD"/>
    <w:rsid w:val="00995BA1"/>
    <w:rsid w:val="009A1CB2"/>
    <w:rsid w:val="009A2079"/>
    <w:rsid w:val="009A26A8"/>
    <w:rsid w:val="009A5849"/>
    <w:rsid w:val="009B3617"/>
    <w:rsid w:val="009B6D2E"/>
    <w:rsid w:val="009B7451"/>
    <w:rsid w:val="009C649D"/>
    <w:rsid w:val="009D42B4"/>
    <w:rsid w:val="009D6112"/>
    <w:rsid w:val="009E2205"/>
    <w:rsid w:val="009E2386"/>
    <w:rsid w:val="009E4EAA"/>
    <w:rsid w:val="009F126F"/>
    <w:rsid w:val="009F5BAE"/>
    <w:rsid w:val="00A0459B"/>
    <w:rsid w:val="00A103D7"/>
    <w:rsid w:val="00A11984"/>
    <w:rsid w:val="00A25AD7"/>
    <w:rsid w:val="00A25D0B"/>
    <w:rsid w:val="00A30B72"/>
    <w:rsid w:val="00A35C42"/>
    <w:rsid w:val="00A35CE7"/>
    <w:rsid w:val="00A40827"/>
    <w:rsid w:val="00A473DE"/>
    <w:rsid w:val="00A476CF"/>
    <w:rsid w:val="00A50CAB"/>
    <w:rsid w:val="00A5176E"/>
    <w:rsid w:val="00A77D7B"/>
    <w:rsid w:val="00A90CAA"/>
    <w:rsid w:val="00A9219B"/>
    <w:rsid w:val="00A93E20"/>
    <w:rsid w:val="00AA2730"/>
    <w:rsid w:val="00AA41F8"/>
    <w:rsid w:val="00AA4C96"/>
    <w:rsid w:val="00AB518A"/>
    <w:rsid w:val="00AC211D"/>
    <w:rsid w:val="00AC4622"/>
    <w:rsid w:val="00AC4F04"/>
    <w:rsid w:val="00AD2410"/>
    <w:rsid w:val="00AD36EB"/>
    <w:rsid w:val="00AD79FA"/>
    <w:rsid w:val="00B011E9"/>
    <w:rsid w:val="00B13CA4"/>
    <w:rsid w:val="00B15E26"/>
    <w:rsid w:val="00B1769B"/>
    <w:rsid w:val="00B2069E"/>
    <w:rsid w:val="00B213F1"/>
    <w:rsid w:val="00B26810"/>
    <w:rsid w:val="00B27690"/>
    <w:rsid w:val="00B34B9E"/>
    <w:rsid w:val="00B4093D"/>
    <w:rsid w:val="00B52766"/>
    <w:rsid w:val="00B57C7A"/>
    <w:rsid w:val="00B748AB"/>
    <w:rsid w:val="00B776D4"/>
    <w:rsid w:val="00B8270A"/>
    <w:rsid w:val="00B904B4"/>
    <w:rsid w:val="00BA5B6C"/>
    <w:rsid w:val="00BA6B50"/>
    <w:rsid w:val="00BC67AE"/>
    <w:rsid w:val="00BD1A46"/>
    <w:rsid w:val="00BD5F5F"/>
    <w:rsid w:val="00BD7E9B"/>
    <w:rsid w:val="00BE5DE2"/>
    <w:rsid w:val="00C060D5"/>
    <w:rsid w:val="00C22C80"/>
    <w:rsid w:val="00C24E1D"/>
    <w:rsid w:val="00C260A8"/>
    <w:rsid w:val="00C31D7C"/>
    <w:rsid w:val="00C41500"/>
    <w:rsid w:val="00C5480C"/>
    <w:rsid w:val="00C602DA"/>
    <w:rsid w:val="00C613DE"/>
    <w:rsid w:val="00C62648"/>
    <w:rsid w:val="00C6277F"/>
    <w:rsid w:val="00C632C9"/>
    <w:rsid w:val="00C64067"/>
    <w:rsid w:val="00C713C4"/>
    <w:rsid w:val="00C74A5D"/>
    <w:rsid w:val="00C76184"/>
    <w:rsid w:val="00C7651F"/>
    <w:rsid w:val="00C7708D"/>
    <w:rsid w:val="00C77B90"/>
    <w:rsid w:val="00C81548"/>
    <w:rsid w:val="00C81733"/>
    <w:rsid w:val="00C962C3"/>
    <w:rsid w:val="00CA02AE"/>
    <w:rsid w:val="00CA0CF9"/>
    <w:rsid w:val="00CA19D4"/>
    <w:rsid w:val="00CA43D3"/>
    <w:rsid w:val="00CB2039"/>
    <w:rsid w:val="00CB3FDE"/>
    <w:rsid w:val="00CB4E74"/>
    <w:rsid w:val="00CB5626"/>
    <w:rsid w:val="00CD3682"/>
    <w:rsid w:val="00CE42A6"/>
    <w:rsid w:val="00CE76C4"/>
    <w:rsid w:val="00CF14BF"/>
    <w:rsid w:val="00D014B1"/>
    <w:rsid w:val="00D156C4"/>
    <w:rsid w:val="00D15E92"/>
    <w:rsid w:val="00D17406"/>
    <w:rsid w:val="00D20E86"/>
    <w:rsid w:val="00D314ED"/>
    <w:rsid w:val="00D318B6"/>
    <w:rsid w:val="00D33EEC"/>
    <w:rsid w:val="00D349A8"/>
    <w:rsid w:val="00D351E5"/>
    <w:rsid w:val="00D40631"/>
    <w:rsid w:val="00D46226"/>
    <w:rsid w:val="00D509EB"/>
    <w:rsid w:val="00D67DDB"/>
    <w:rsid w:val="00D67F55"/>
    <w:rsid w:val="00D704F8"/>
    <w:rsid w:val="00D70C09"/>
    <w:rsid w:val="00D742E2"/>
    <w:rsid w:val="00D92672"/>
    <w:rsid w:val="00D92E49"/>
    <w:rsid w:val="00D974ED"/>
    <w:rsid w:val="00DA114D"/>
    <w:rsid w:val="00DA3D00"/>
    <w:rsid w:val="00DA63C7"/>
    <w:rsid w:val="00DA7438"/>
    <w:rsid w:val="00DB4BA7"/>
    <w:rsid w:val="00DC0B5D"/>
    <w:rsid w:val="00DC664B"/>
    <w:rsid w:val="00DD0998"/>
    <w:rsid w:val="00DD20B8"/>
    <w:rsid w:val="00DD45E3"/>
    <w:rsid w:val="00DF6B34"/>
    <w:rsid w:val="00E07B2E"/>
    <w:rsid w:val="00E131AE"/>
    <w:rsid w:val="00E365BE"/>
    <w:rsid w:val="00E521AC"/>
    <w:rsid w:val="00E53DE8"/>
    <w:rsid w:val="00E54E75"/>
    <w:rsid w:val="00E55256"/>
    <w:rsid w:val="00E55D79"/>
    <w:rsid w:val="00E60BBE"/>
    <w:rsid w:val="00E71237"/>
    <w:rsid w:val="00E72760"/>
    <w:rsid w:val="00E72966"/>
    <w:rsid w:val="00E747F4"/>
    <w:rsid w:val="00E82539"/>
    <w:rsid w:val="00E84A8C"/>
    <w:rsid w:val="00E8760A"/>
    <w:rsid w:val="00E9005F"/>
    <w:rsid w:val="00E93A54"/>
    <w:rsid w:val="00EA13CD"/>
    <w:rsid w:val="00EA2347"/>
    <w:rsid w:val="00EA686A"/>
    <w:rsid w:val="00EA70DE"/>
    <w:rsid w:val="00EC311B"/>
    <w:rsid w:val="00EC65D6"/>
    <w:rsid w:val="00EC7618"/>
    <w:rsid w:val="00ED25F5"/>
    <w:rsid w:val="00ED6175"/>
    <w:rsid w:val="00EE27BD"/>
    <w:rsid w:val="00EE5D32"/>
    <w:rsid w:val="00EE5F96"/>
    <w:rsid w:val="00EE78ED"/>
    <w:rsid w:val="00EF2A35"/>
    <w:rsid w:val="00EF6602"/>
    <w:rsid w:val="00F018AA"/>
    <w:rsid w:val="00F12C86"/>
    <w:rsid w:val="00F16C9F"/>
    <w:rsid w:val="00F2428A"/>
    <w:rsid w:val="00F244C5"/>
    <w:rsid w:val="00F312B4"/>
    <w:rsid w:val="00F343DD"/>
    <w:rsid w:val="00F40A63"/>
    <w:rsid w:val="00F464C6"/>
    <w:rsid w:val="00F47537"/>
    <w:rsid w:val="00F50B39"/>
    <w:rsid w:val="00F5142C"/>
    <w:rsid w:val="00F53DCF"/>
    <w:rsid w:val="00F611E0"/>
    <w:rsid w:val="00F6236D"/>
    <w:rsid w:val="00F62AA2"/>
    <w:rsid w:val="00F65CDD"/>
    <w:rsid w:val="00F83D8F"/>
    <w:rsid w:val="00F917F4"/>
    <w:rsid w:val="00F93EDD"/>
    <w:rsid w:val="00F9522F"/>
    <w:rsid w:val="00FA12C6"/>
    <w:rsid w:val="00FA2507"/>
    <w:rsid w:val="00FA2F12"/>
    <w:rsid w:val="00FA5241"/>
    <w:rsid w:val="00FB76F6"/>
    <w:rsid w:val="00FC2027"/>
    <w:rsid w:val="00FC3123"/>
    <w:rsid w:val="00FC3723"/>
    <w:rsid w:val="00FC7582"/>
    <w:rsid w:val="00FD1E12"/>
    <w:rsid w:val="00FD28F1"/>
    <w:rsid w:val="00FD31A7"/>
    <w:rsid w:val="00FD7B8F"/>
    <w:rsid w:val="00FE4D8B"/>
    <w:rsid w:val="00FE69B0"/>
    <w:rsid w:val="00FF03C4"/>
    <w:rsid w:val="00FF1906"/>
    <w:rsid w:val="00FF1F2A"/>
    <w:rsid w:val="00FF277B"/>
    <w:rsid w:val="00FF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EF32DC"/>
  <w15:docId w15:val="{3850B9D0-389C-4922-9F4A-81B822D65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">
    <w:name w:val="Body Text Indent 2"/>
    <w:basedOn w:val="a"/>
    <w:link w:val="20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  <w:style w:type="table" w:customStyle="1" w:styleId="1">
    <w:name w:val="Сетка таблицы1"/>
    <w:basedOn w:val="a1"/>
    <w:next w:val="ae"/>
    <w:uiPriority w:val="59"/>
    <w:rsid w:val="0084364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endnote text"/>
    <w:basedOn w:val="a"/>
    <w:link w:val="af5"/>
    <w:uiPriority w:val="99"/>
    <w:semiHidden/>
    <w:unhideWhenUsed/>
    <w:rsid w:val="00CA02AE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uiPriority w:val="99"/>
    <w:semiHidden/>
    <w:rsid w:val="00CA02AE"/>
    <w:rPr>
      <w:sz w:val="20"/>
      <w:szCs w:val="20"/>
    </w:rPr>
  </w:style>
  <w:style w:type="character" w:styleId="af6">
    <w:name w:val="endnote reference"/>
    <w:basedOn w:val="a0"/>
    <w:uiPriority w:val="99"/>
    <w:semiHidden/>
    <w:unhideWhenUsed/>
    <w:rsid w:val="00CA02A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63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обращений граждан, поступивших в электронной форме 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455</a:t>
                    </a:r>
                  </a:p>
                </c:rich>
              </c:tx>
              <c:dLblPos val="in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3FD4-4EE7-A2FA-C4DE663E3E6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III квартал 2024 года </c:v>
                </c:pt>
                <c:pt idx="1">
                  <c:v>III квартал 2023 года 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456</c:v>
                </c:pt>
                <c:pt idx="1">
                  <c:v>455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3FD4-4EE7-A2FA-C4DE663E3E6B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общее количество обращений</c:v>
                </c:pt>
              </c:strCache>
            </c:strRef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940</a:t>
                    </a:r>
                  </a:p>
                </c:rich>
              </c:tx>
              <c:dLblPos val="in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2912-4581-B49D-A633B10AC58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III квартал 2024 года </c:v>
                </c:pt>
                <c:pt idx="1">
                  <c:v>III квартал 2023 года 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945</c:v>
                </c:pt>
                <c:pt idx="1">
                  <c:v>940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3FD4-4EE7-A2FA-C4DE663E3E6B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483273784"/>
        <c:axId val="483275352"/>
      </c:barChart>
      <c:catAx>
        <c:axId val="48327378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83275352"/>
        <c:crosses val="autoZero"/>
        <c:auto val="1"/>
        <c:lblAlgn val="ctr"/>
        <c:lblOffset val="100"/>
        <c:noMultiLvlLbl val="0"/>
      </c:catAx>
      <c:valAx>
        <c:axId val="483275352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8327378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8.6117340036293927E-2"/>
          <c:y val="0.10942173297797533"/>
          <c:w val="0.81398850433992942"/>
          <c:h val="0.81129288555330104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901C-40BA-9A89-753EC5E9E23B}"/>
              </c:ext>
            </c:extLst>
          </c:dPt>
          <c:dPt>
            <c:idx val="1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901C-40BA-9A89-753EC5E9E23B}"/>
              </c:ext>
            </c:extLst>
          </c:dPt>
          <c:dPt>
            <c:idx val="2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901C-40BA-9A89-753EC5E9E23B}"/>
              </c:ext>
            </c:extLst>
          </c:dPt>
          <c:dPt>
            <c:idx val="3"/>
            <c:bubble3D val="0"/>
            <c:spPr>
              <a:solidFill>
                <a:schemeClr val="accent6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901C-40BA-9A89-753EC5E9E23B}"/>
              </c:ext>
            </c:extLst>
          </c:dPt>
          <c:dPt>
            <c:idx val="4"/>
            <c:bubble3D val="0"/>
            <c:spPr>
              <a:solidFill>
                <a:schemeClr val="accent5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901C-40BA-9A89-753EC5E9E23B}"/>
              </c:ext>
            </c:extLst>
          </c:dPt>
          <c:dPt>
            <c:idx val="5"/>
            <c:bubble3D val="0"/>
            <c:spPr>
              <a:solidFill>
                <a:schemeClr val="accent4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901C-40BA-9A89-753EC5E9E23B}"/>
              </c:ext>
            </c:extLst>
          </c:dPt>
          <c:dPt>
            <c:idx val="6"/>
            <c:bubble3D val="0"/>
            <c:spPr>
              <a:solidFill>
                <a:schemeClr val="accent6">
                  <a:lumMod val="80000"/>
                  <a:lumOff val="2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901C-40BA-9A89-753EC5E9E23B}"/>
              </c:ext>
            </c:extLst>
          </c:dPt>
          <c:dPt>
            <c:idx val="7"/>
            <c:bubble3D val="0"/>
            <c:spPr>
              <a:solidFill>
                <a:schemeClr val="accent5">
                  <a:lumMod val="80000"/>
                  <a:lumOff val="2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F-901C-40BA-9A89-753EC5E9E23B}"/>
              </c:ext>
            </c:extLst>
          </c:dPt>
          <c:dLbls>
            <c:dLbl>
              <c:idx val="0"/>
              <c:layout>
                <c:manualLayout>
                  <c:x val="-7.748490207429683E-8"/>
                  <c:y val="-8.9202973786120826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974414485337532"/>
                      <c:h val="0.42455352368730614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1-901C-40BA-9A89-753EC5E9E23B}"/>
                </c:ext>
              </c:extLst>
            </c:dLbl>
            <c:dLbl>
              <c:idx val="1"/>
              <c:layout>
                <c:manualLayout>
                  <c:x val="-1.1808699074985239E-2"/>
                  <c:y val="3.8749824221924134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901C-40BA-9A89-753EC5E9E23B}"/>
                </c:ext>
              </c:extLst>
            </c:dLbl>
            <c:dLbl>
              <c:idx val="2"/>
              <c:layout>
                <c:manualLayout>
                  <c:x val="8.7434144154242804E-2"/>
                  <c:y val="3.7215411558669004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901C-40BA-9A89-753EC5E9E23B}"/>
                </c:ext>
              </c:extLst>
            </c:dLbl>
            <c:dLbl>
              <c:idx val="3"/>
              <c:layout>
                <c:manualLayout>
                  <c:x val="1.0866482665852558E-3"/>
                  <c:y val="4.9387049853391674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901C-40BA-9A89-753EC5E9E23B}"/>
                </c:ext>
              </c:extLst>
            </c:dLbl>
            <c:dLbl>
              <c:idx val="4"/>
              <c:layout>
                <c:manualLayout>
                  <c:x val="9.8398077134670284E-4"/>
                  <c:y val="-9.0637575500367634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901C-40BA-9A89-753EC5E9E23B}"/>
                </c:ext>
              </c:extLst>
            </c:dLbl>
            <c:dLbl>
              <c:idx val="5"/>
              <c:layout>
                <c:manualLayout>
                  <c:x val="1.7506628833371816E-2"/>
                  <c:y val="-8.8447087622019915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901C-40BA-9A89-753EC5E9E23B}"/>
                </c:ext>
              </c:extLst>
            </c:dLbl>
            <c:dLbl>
              <c:idx val="6"/>
              <c:layout>
                <c:manualLayout>
                  <c:x val="0.13384772976985432"/>
                  <c:y val="-7.7255035603465305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901C-40BA-9A89-753EC5E9E23B}"/>
                </c:ext>
              </c:extLst>
            </c:dLbl>
            <c:dLbl>
              <c:idx val="7"/>
              <c:layout>
                <c:manualLayout>
                  <c:x val="9.0533359574886826E-2"/>
                  <c:y val="-4.5558086560364482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901C-40BA-9A89-753EC5E9E23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/>
                    </a:solidFill>
                    <a:latin typeface="Liberation Serif" panose="02020603050405020304" pitchFamily="18" charset="0"/>
                    <a:ea typeface="Liberation Serif" panose="02020603050405020304" pitchFamily="18" charset="0"/>
                    <a:cs typeface="Liberation Serif" panose="02020603050405020304" pitchFamily="18" charset="0"/>
                  </a:defRPr>
                </a:pPr>
                <a:endParaRPr lang="ru-RU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Лист1!$A$2:$A$9</c:f>
              <c:strCache>
                <c:ptCount val="8"/>
                <c:pt idx="0">
                  <c:v>Социальная поддержка и социальная помощь семьям, имеющим детей, гражданам пожилого возраста, гражданам, находящимся в трудной жизненной ситуации, в том числе предоставление мер социальной поддержки мобилизованным гражданам и членам их семей</c:v>
                </c:pt>
                <c:pt idx="1">
                  <c:v>Опека и попечительство, усыновление (удочерение) детей</c:v>
                </c:pt>
                <c:pt idx="2">
                  <c:v>Выплата пособий и компенсаций на ребенка </c:v>
                </c:pt>
                <c:pt idx="3">
                  <c:v>Охрана семьи, материнства, отцовства и детства</c:v>
                </c:pt>
                <c:pt idx="4">
                  <c:v>Социальное обслуживание</c:v>
                </c:pt>
                <c:pt idx="5">
                  <c:v>Предоставление льгот в связи с награждением или присвоением почетных званий</c:v>
                </c:pt>
                <c:pt idx="6">
                  <c:v>Социальная защита инвалидов </c:v>
                </c:pt>
                <c:pt idx="7">
                  <c:v>Иные вопосы</c:v>
                </c:pt>
              </c:strCache>
            </c:strRef>
          </c:cat>
          <c:val>
            <c:numRef>
              <c:f>Лист1!$B$2:$B$9</c:f>
              <c:numCache>
                <c:formatCode>General</c:formatCode>
                <c:ptCount val="8"/>
                <c:pt idx="0">
                  <c:v>298</c:v>
                </c:pt>
                <c:pt idx="1">
                  <c:v>118</c:v>
                </c:pt>
                <c:pt idx="2">
                  <c:v>136</c:v>
                </c:pt>
                <c:pt idx="3">
                  <c:v>93</c:v>
                </c:pt>
                <c:pt idx="4">
                  <c:v>67</c:v>
                </c:pt>
                <c:pt idx="5">
                  <c:v>73</c:v>
                </c:pt>
                <c:pt idx="6">
                  <c:v>116</c:v>
                </c:pt>
                <c:pt idx="7">
                  <c:v>44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0-901C-40BA-9A89-753EC5E9E23B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000">
          <a:latin typeface="Liberation Serif" panose="02020603050405020304" pitchFamily="18" charset="0"/>
          <a:ea typeface="Liberation Serif" panose="02020603050405020304" pitchFamily="18" charset="0"/>
          <a:cs typeface="Liberation Serif" panose="02020603050405020304" pitchFamily="18" charset="0"/>
        </a:defRPr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8D9D06-47BF-4948-8CC0-B76211B7C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4</Pages>
  <Words>924</Words>
  <Characters>5269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Вершинина Камилла Игоревна</dc:creator>
  <cp:lastModifiedBy>Силиванова Елена Владимировна</cp:lastModifiedBy>
  <cp:revision>7</cp:revision>
  <cp:lastPrinted>2024-10-08T05:27:00Z</cp:lastPrinted>
  <dcterms:created xsi:type="dcterms:W3CDTF">2024-10-01T12:06:00Z</dcterms:created>
  <dcterms:modified xsi:type="dcterms:W3CDTF">2024-10-08T05:28:00Z</dcterms:modified>
</cp:coreProperties>
</file>