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868" w:rsidRPr="00151868" w:rsidRDefault="00151868" w:rsidP="00151868">
      <w:pPr>
        <w:pStyle w:val="a3"/>
        <w:shd w:val="clear" w:color="auto" w:fill="FFFFFF"/>
        <w:spacing w:before="0" w:beforeAutospacing="0" w:after="150" w:afterAutospacing="0"/>
        <w:ind w:firstLine="709"/>
        <w:jc w:val="center"/>
        <w:rPr>
          <w:rFonts w:ascii="Liberation Serif" w:hAnsi="Liberation Serif" w:cs="Liberation Serif"/>
          <w:color w:val="333333"/>
          <w:sz w:val="28"/>
          <w:szCs w:val="28"/>
        </w:rPr>
      </w:pPr>
      <w:r w:rsidRPr="00151868">
        <w:rPr>
          <w:rFonts w:ascii="Liberation Serif" w:hAnsi="Liberation Serif" w:cs="Liberation Serif"/>
          <w:color w:val="333333"/>
          <w:sz w:val="28"/>
          <w:szCs w:val="28"/>
        </w:rPr>
        <w:t>Информация</w:t>
      </w:r>
      <w:r w:rsidRPr="00151868">
        <w:rPr>
          <w:rFonts w:ascii="Liberation Serif" w:hAnsi="Liberation Serif" w:cs="Liberation Serif"/>
          <w:color w:val="333333"/>
          <w:sz w:val="28"/>
          <w:szCs w:val="28"/>
        </w:rPr>
        <w:br/>
      </w:r>
      <w:r w:rsidRPr="00151868">
        <w:rPr>
          <w:rFonts w:ascii="Liberation Serif" w:hAnsi="Liberation Serif" w:cs="Liberation Serif"/>
          <w:color w:val="333333"/>
          <w:sz w:val="28"/>
          <w:szCs w:val="28"/>
        </w:rPr>
        <w:t>о признании конкурса несо</w:t>
      </w:r>
      <w:bookmarkStart w:id="0" w:name="_GoBack"/>
      <w:bookmarkEnd w:id="0"/>
      <w:r w:rsidRPr="00151868">
        <w:rPr>
          <w:rFonts w:ascii="Liberation Serif" w:hAnsi="Liberation Serif" w:cs="Liberation Serif"/>
          <w:color w:val="333333"/>
          <w:sz w:val="28"/>
          <w:szCs w:val="28"/>
        </w:rPr>
        <w:t>стоявшимся</w:t>
      </w:r>
    </w:p>
    <w:p w:rsidR="00151868" w:rsidRPr="00151868" w:rsidRDefault="00151868" w:rsidP="0015186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151868">
        <w:rPr>
          <w:rFonts w:ascii="Liberation Serif" w:hAnsi="Liberation Serif" w:cs="Liberation Serif"/>
          <w:color w:val="333333"/>
          <w:sz w:val="28"/>
          <w:szCs w:val="28"/>
        </w:rPr>
        <w:t>Министерство социальной политики Свердловской области информирует о признании конкурса социально ориентированных некоммерческих организаций на право получения субсидий на реализацию социальных проектов в сфере социальной защиты населения (далее – конкурс)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</w:t>
      </w:r>
      <w:r w:rsidRPr="00151868">
        <w:rPr>
          <w:rFonts w:ascii="Liberation Serif" w:hAnsi="Liberation Serif" w:cs="Liberation Serif"/>
          <w:color w:val="333333"/>
          <w:sz w:val="28"/>
          <w:szCs w:val="28"/>
        </w:rPr>
        <w:br/>
        <w:t>от радиационного воздействия, и членов их семей» и тематике направления конкурса «организация и проведение мероприятий в честь Дней воинской Славы России: День полного освобождения Ленинграда от фашистской блокады, День разгрома советскими войсками немецко-фашистских войск в Сталинградской битве, День защитника Отечества; организация и проведение мероприятий в честь памятных дат России» (максимальный объем субсидии на реализацию проекта – 2 100,00 тыс. руб.), утвержденному приказом Министерства социальной политики Свердловской области от 09.02.2024 № 39 «Об утверждении направлений конкурсов социально ориентированных некоммерческих организаций на право получения в 2024 году субсидий на реализацию социальных проектов в сфере социальной защиты населения» (с изменениями, внесенными приказами Министерства социальной политики Свердловской области от 25.03.2024 № 86, от 12.07.2024 № 194 и от 15.08.2024 № 240)., и указанному в объявлении о проведении конкурса, несостоявшимся в связи с отсутствием поступивших заявок.</w:t>
      </w:r>
    </w:p>
    <w:p w:rsidR="004219CD" w:rsidRPr="00151868" w:rsidRDefault="004219CD" w:rsidP="00151868">
      <w:pPr>
        <w:rPr>
          <w:rFonts w:cs="Liberation Serif"/>
          <w:szCs w:val="28"/>
        </w:rPr>
      </w:pPr>
    </w:p>
    <w:sectPr w:rsidR="004219CD" w:rsidRPr="00151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0B9"/>
    <w:rsid w:val="00151868"/>
    <w:rsid w:val="001E50B9"/>
    <w:rsid w:val="00345EFF"/>
    <w:rsid w:val="0042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0B649"/>
  <w15:chartTrackingRefBased/>
  <w15:docId w15:val="{CD9A007F-59E0-4FF8-9A5D-2A674A02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186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</dc:creator>
  <cp:keywords/>
  <dc:description/>
  <cp:lastModifiedBy>aam</cp:lastModifiedBy>
  <cp:revision>2</cp:revision>
  <dcterms:created xsi:type="dcterms:W3CDTF">2024-10-02T06:45:00Z</dcterms:created>
  <dcterms:modified xsi:type="dcterms:W3CDTF">2024-10-02T06:45:00Z</dcterms:modified>
</cp:coreProperties>
</file>