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0FA" w:rsidRDefault="004200FA" w:rsidP="004200FA">
      <w:pPr>
        <w:spacing w:after="0" w:line="330" w:lineRule="atLeast"/>
        <w:jc w:val="right"/>
        <w:textAlignment w:val="baseline"/>
        <w:rPr>
          <w:rFonts w:ascii="Times New Roman" w:hAnsi="Times New Roman" w:cs="Times New Roman"/>
          <w:b/>
          <w:bCs/>
          <w:i/>
          <w:color w:val="273350"/>
          <w:shd w:val="clear" w:color="auto" w:fill="FFFFFF"/>
        </w:rPr>
      </w:pPr>
      <w:r w:rsidRPr="004200FA">
        <w:rPr>
          <w:rFonts w:ascii="Times New Roman" w:hAnsi="Times New Roman" w:cs="Times New Roman"/>
          <w:b/>
          <w:bCs/>
          <w:i/>
          <w:color w:val="273350"/>
          <w:shd w:val="clear" w:color="auto" w:fill="FFFFFF"/>
        </w:rPr>
        <w:t>(Юридический ликбез сентябрь 2024 г)</w:t>
      </w:r>
    </w:p>
    <w:p w:rsidR="004200FA" w:rsidRPr="004200FA" w:rsidRDefault="004200FA" w:rsidP="004200FA">
      <w:pPr>
        <w:spacing w:after="0" w:line="330" w:lineRule="atLeast"/>
        <w:jc w:val="right"/>
        <w:textAlignment w:val="baseline"/>
        <w:rPr>
          <w:rFonts w:ascii="Times New Roman" w:hAnsi="Times New Roman" w:cs="Times New Roman"/>
          <w:b/>
          <w:bCs/>
          <w:i/>
          <w:color w:val="273350"/>
          <w:shd w:val="clear" w:color="auto" w:fill="FFFFFF"/>
        </w:rPr>
      </w:pPr>
    </w:p>
    <w:p w:rsidR="004200FA" w:rsidRPr="004200FA" w:rsidRDefault="004200FA" w:rsidP="004200FA">
      <w:pPr>
        <w:spacing w:after="0" w:line="330" w:lineRule="atLeast"/>
        <w:jc w:val="center"/>
        <w:textAlignment w:val="baseline"/>
        <w:rPr>
          <w:rFonts w:ascii="Times New Roman" w:hAnsi="Times New Roman" w:cs="Times New Roman"/>
          <w:b/>
          <w:bCs/>
          <w:color w:val="273350"/>
          <w:sz w:val="28"/>
          <w:szCs w:val="28"/>
          <w:shd w:val="clear" w:color="auto" w:fill="FFFFFF"/>
        </w:rPr>
      </w:pPr>
      <w:r w:rsidRPr="004200FA">
        <w:rPr>
          <w:rFonts w:ascii="Times New Roman" w:hAnsi="Times New Roman" w:cs="Times New Roman"/>
          <w:b/>
          <w:bCs/>
          <w:color w:val="273350"/>
          <w:sz w:val="28"/>
          <w:szCs w:val="28"/>
          <w:shd w:val="clear" w:color="auto" w:fill="FFFFFF"/>
        </w:rPr>
        <w:t>Перечень доходов не прикосновенный для</w:t>
      </w:r>
      <w:r>
        <w:rPr>
          <w:rFonts w:ascii="Times New Roman" w:hAnsi="Times New Roman" w:cs="Times New Roman"/>
          <w:b/>
          <w:bCs/>
          <w:color w:val="273350"/>
          <w:sz w:val="28"/>
          <w:szCs w:val="28"/>
          <w:shd w:val="clear" w:color="auto" w:fill="FFFFFF"/>
        </w:rPr>
        <w:t xml:space="preserve"> взыскания </w:t>
      </w:r>
      <w:r w:rsidRPr="004200FA">
        <w:rPr>
          <w:rFonts w:ascii="Times New Roman" w:hAnsi="Times New Roman" w:cs="Times New Roman"/>
          <w:b/>
          <w:bCs/>
          <w:color w:val="273350"/>
          <w:sz w:val="28"/>
          <w:szCs w:val="28"/>
          <w:shd w:val="clear" w:color="auto" w:fill="FFFFFF"/>
        </w:rPr>
        <w:t>ФССП</w:t>
      </w:r>
    </w:p>
    <w:p w:rsidR="004200FA" w:rsidRDefault="004200FA" w:rsidP="00CF06A4">
      <w:pPr>
        <w:spacing w:after="0" w:line="330" w:lineRule="atLeast"/>
        <w:textAlignment w:val="baseline"/>
        <w:rPr>
          <w:rFonts w:ascii="Montserrat" w:hAnsi="Montserrat"/>
          <w:b/>
          <w:bCs/>
          <w:color w:val="273350"/>
          <w:sz w:val="27"/>
          <w:szCs w:val="27"/>
          <w:shd w:val="clear" w:color="auto" w:fill="FFFFFF"/>
        </w:rPr>
      </w:pPr>
    </w:p>
    <w:p w:rsidR="004200FA" w:rsidRPr="00CA2C34" w:rsidRDefault="004200FA" w:rsidP="008610C2">
      <w:pPr>
        <w:spacing w:after="0" w:line="330" w:lineRule="atLeast"/>
        <w:ind w:firstLine="851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 соответствии со ст. 101 ФЗ-229 «Об исполнительном производстве, </w:t>
      </w: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взыскание не может быть обращено на следующие виды доходов:</w:t>
      </w:r>
    </w:p>
    <w:p w:rsidR="004200FA" w:rsidRPr="00CA2C34" w:rsidRDefault="004200FA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>- денежные суммы, выплачиваемые в возмещение вреда, причиненного здоровью;</w:t>
      </w:r>
    </w:p>
    <w:p w:rsidR="004200FA" w:rsidRPr="00CA2C34" w:rsidRDefault="004200FA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>- денежные суммы, выплачиваемые в возмещение вреда в связи со смертью кормильца;</w:t>
      </w:r>
    </w:p>
    <w:p w:rsidR="004200FA" w:rsidRPr="00CA2C34" w:rsidRDefault="004200FA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>- денежные суммы, выплачиваемые лицам, получившим увечья (ранения, травмы, контузии) при исполнении ими служебных обязанностей, и членам их семей в случае гибели (смерти) указанных лиц;</w:t>
      </w:r>
    </w:p>
    <w:p w:rsidR="004200FA" w:rsidRPr="00CA2C34" w:rsidRDefault="00CA2C34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 xml:space="preserve">- </w:t>
      </w:r>
      <w:r w:rsidR="004200FA" w:rsidRPr="00CA2C34">
        <w:rPr>
          <w:rFonts w:ascii="Times New Roman" w:hAnsi="Times New Roman" w:cs="Times New Roman"/>
          <w:sz w:val="26"/>
          <w:szCs w:val="26"/>
        </w:rPr>
        <w:t>компенсационные выплаты за счет средств федерального бюджета, бюджетов субъектов Российской Федерации и местных бюджетов гражданам, пострадавшим в результате радиационных или техногенных катастроф;</w:t>
      </w:r>
    </w:p>
    <w:p w:rsidR="004200FA" w:rsidRPr="00CA2C34" w:rsidRDefault="00CA2C34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 xml:space="preserve">- </w:t>
      </w:r>
      <w:r w:rsidR="004200FA" w:rsidRPr="00CA2C34">
        <w:rPr>
          <w:rFonts w:ascii="Times New Roman" w:hAnsi="Times New Roman" w:cs="Times New Roman"/>
          <w:sz w:val="26"/>
          <w:szCs w:val="26"/>
        </w:rPr>
        <w:t>компенсационные выплаты за счет средств федерального бюджета, бюджетов субъектов Российской Федерации и местных бюджетов гражданам в связи с уходом за нетрудоспособными гражданами;</w:t>
      </w:r>
    </w:p>
    <w:p w:rsidR="004200FA" w:rsidRPr="00CA2C34" w:rsidRDefault="00CA2C34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 xml:space="preserve">- </w:t>
      </w:r>
      <w:r w:rsidR="004200FA" w:rsidRPr="00CA2C34">
        <w:rPr>
          <w:rFonts w:ascii="Times New Roman" w:hAnsi="Times New Roman" w:cs="Times New Roman"/>
          <w:sz w:val="26"/>
          <w:szCs w:val="26"/>
        </w:rPr>
        <w:t>ежемесячные денежные выплаты и (или) ежегодные денежные выплаты, начисляемые в соответствии с законодательством Российской Федерации отдельным категориям граждан (компенсация проезда, приобретение лекарств и другое);</w:t>
      </w:r>
    </w:p>
    <w:p w:rsidR="004200FA" w:rsidRPr="00CA2C34" w:rsidRDefault="00CA2C34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 xml:space="preserve">- </w:t>
      </w:r>
      <w:r w:rsidR="004200FA" w:rsidRPr="00CA2C34">
        <w:rPr>
          <w:rFonts w:ascii="Times New Roman" w:hAnsi="Times New Roman" w:cs="Times New Roman"/>
          <w:sz w:val="26"/>
          <w:szCs w:val="26"/>
        </w:rPr>
        <w:t>денежные суммы, выплачиваемые в качестве алиментов, а также суммы, выплачиваемые на содержание несовершеннолетних детей в период розыска их родителей;</w:t>
      </w:r>
    </w:p>
    <w:p w:rsidR="004200FA" w:rsidRPr="00CA2C34" w:rsidRDefault="00CA2C34" w:rsidP="004200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 xml:space="preserve">- </w:t>
      </w:r>
      <w:r w:rsidR="004200FA" w:rsidRPr="00CA2C34">
        <w:rPr>
          <w:rFonts w:ascii="Times New Roman" w:hAnsi="Times New Roman" w:cs="Times New Roman"/>
          <w:sz w:val="26"/>
          <w:szCs w:val="26"/>
        </w:rPr>
        <w:t>компенсационные выплаты, установленные законодательством Российской Федерации о труде:</w:t>
      </w:r>
    </w:p>
    <w:p w:rsidR="004200FA" w:rsidRPr="00CA2C34" w:rsidRDefault="004200FA" w:rsidP="004200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>а) в связи со служебной командировкой, переводом, приемом или направлением на работу в другую местность;</w:t>
      </w:r>
    </w:p>
    <w:p w:rsidR="004200FA" w:rsidRPr="00CA2C34" w:rsidRDefault="004200FA" w:rsidP="004200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A2C34">
        <w:rPr>
          <w:rFonts w:ascii="Times New Roman" w:hAnsi="Times New Roman" w:cs="Times New Roman"/>
          <w:sz w:val="26"/>
          <w:szCs w:val="26"/>
        </w:rPr>
        <w:t>б) в связи с изнашиванием инструмента, принадлежащего работнику;</w:t>
      </w:r>
    </w:p>
    <w:p w:rsidR="00CA2C34" w:rsidRDefault="004200FA" w:rsidP="00CA2C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hAnsi="Times New Roman" w:cs="Times New Roman"/>
          <w:sz w:val="26"/>
          <w:szCs w:val="26"/>
        </w:rPr>
        <w:t>в) денежные суммы, выплачиваемые организацией в связи с рождением ребенка, со</w:t>
      </w:r>
      <w:r w:rsidRPr="00CA2C34">
        <w:rPr>
          <w:rFonts w:ascii="Times New Roman" w:hAnsi="Times New Roman" w:cs="Times New Roman"/>
          <w:sz w:val="26"/>
          <w:szCs w:val="26"/>
          <w:lang w:eastAsia="ru-RU"/>
        </w:rPr>
        <w:t xml:space="preserve"> смертью родных, с регистрацией брака;</w:t>
      </w:r>
    </w:p>
    <w:p w:rsidR="00CA2C34" w:rsidRPr="00CA2C34" w:rsidRDefault="00CA2C34" w:rsidP="00CA2C3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страховое обеспечение по обязательному социальному страхованию, за исключением страховой пенсии по старости, страховой пенсии по инвалидности (с учетом фиксированной выплаты к страховой пенсии, повышений фиксированной выплаты к страховой пенсии), а также накопительной пенсии, срочной пенсионной выплаты и пособия по временной нетрудоспособности;</w:t>
      </w:r>
    </w:p>
    <w:p w:rsidR="00CA2C34" w:rsidRPr="00CA2C34" w:rsidRDefault="00CA2C34" w:rsidP="00CA2C3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пенсии по случаю потери кормильца, выплачиваемые за счет средств федерального бюджета;</w:t>
      </w:r>
    </w:p>
    <w:p w:rsidR="00CA2C34" w:rsidRPr="008610C2" w:rsidRDefault="00CA2C34" w:rsidP="00CA2C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8610C2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- </w:t>
      </w:r>
      <w:r w:rsidRPr="00CA2C34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выплаты к пенсиям по случаю потери кормильца за счет средств федерального бюджета, бюджетов субъектов Российской Федерации;</w:t>
      </w:r>
    </w:p>
    <w:p w:rsidR="00CA2C34" w:rsidRPr="00CA2C34" w:rsidRDefault="00CA2C34" w:rsidP="00CA2C3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пособия и выплаты гражданам, имеющим детей, беременным женщинам, осуществляемые за счет средств федерального бюджета, государственных внебюджетных фондов, бюджетов субъектов Российской Федерации и местных бюджетов;</w:t>
      </w:r>
    </w:p>
    <w:p w:rsidR="00CA2C34" w:rsidRPr="00CA2C34" w:rsidRDefault="00CA2C34" w:rsidP="00CA2C3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- средства материнского (семейного) капитала, предусмотренные федеральным законом от 29 декабря 2006 года № 256-ФЗ «О дополнительных мерах государственной поддержки семей, имеющих детей»;</w:t>
      </w:r>
    </w:p>
    <w:p w:rsidR="00CA2C34" w:rsidRPr="00CA2C34" w:rsidRDefault="00CA2C34" w:rsidP="00CA2C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7A7A7"/>
          <w:sz w:val="26"/>
          <w:szCs w:val="26"/>
          <w:shd w:val="clear" w:color="auto" w:fill="F7F7F7"/>
          <w:lang w:eastAsia="ru-RU"/>
        </w:rPr>
      </w:pP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 суммы единовременной материальной помощи, выплачиваемой за счет средств федерального бюджета, бюджетов субъектов Российской Федерации и местных бюджетов, внебюджетных фондов, за счет средств иностранных государств, российских, иностранных и межгосударственных организаций, иных источников:</w:t>
      </w:r>
      <w:r w:rsidRPr="00CA2C34">
        <w:rPr>
          <w:rFonts w:ascii="Times New Roman" w:eastAsia="Times New Roman" w:hAnsi="Times New Roman" w:cs="Times New Roman"/>
          <w:color w:val="A7A7A7"/>
          <w:sz w:val="26"/>
          <w:szCs w:val="26"/>
          <w:shd w:val="clear" w:color="auto" w:fill="F7F7F7"/>
          <w:lang w:eastAsia="ru-RU"/>
        </w:rPr>
        <w:t xml:space="preserve"> - </w:t>
      </w:r>
    </w:p>
    <w:p w:rsidR="00CA2C34" w:rsidRPr="00CA2C34" w:rsidRDefault="00CA2C34" w:rsidP="00CA2C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200FA"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стихийных бедствий или других чрезвычайных ситуаций;</w:t>
      </w:r>
    </w:p>
    <w:p w:rsidR="00CA2C34" w:rsidRPr="00CA2C34" w:rsidRDefault="00CA2C34" w:rsidP="00CA2C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б) </w:t>
      </w:r>
      <w:r w:rsidR="004200FA"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 террористическими актами;</w:t>
      </w:r>
    </w:p>
    <w:p w:rsidR="00CA2C34" w:rsidRPr="00CA2C34" w:rsidRDefault="00CA2C34" w:rsidP="00CA2C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в) </w:t>
      </w:r>
      <w:r w:rsidR="004200FA"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со смертью члена семьи;</w:t>
      </w:r>
    </w:p>
    <w:p w:rsidR="004200FA" w:rsidRDefault="00CA2C34" w:rsidP="00CA2C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C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в)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виде гуманитарной помощи;</w:t>
      </w:r>
    </w:p>
    <w:p w:rsidR="00CA2C34" w:rsidRDefault="00CA2C34" w:rsidP="00CA2C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г) </w:t>
      </w:r>
      <w:r w:rsidRPr="00CA2C34">
        <w:rPr>
          <w:rFonts w:ascii="Times New Roman" w:hAnsi="Times New Roman" w:cs="Times New Roman"/>
          <w:sz w:val="26"/>
          <w:szCs w:val="26"/>
        </w:rPr>
        <w:t>за оказание содействия в выявлении, предупреждении, пресечении и раскрытии террористических актов, иных преступлений.</w:t>
      </w:r>
    </w:p>
    <w:p w:rsidR="00CA2C34" w:rsidRDefault="00CA2C34" w:rsidP="00CA2C34">
      <w:pPr>
        <w:spacing w:after="0" w:line="240" w:lineRule="auto"/>
        <w:jc w:val="both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- к</w:t>
      </w:r>
      <w:r w:rsidR="004200FA">
        <w:rPr>
          <w:rFonts w:ascii="inherit" w:eastAsia="Times New Roman" w:hAnsi="inherit" w:cs="Times New Roman"/>
          <w:sz w:val="26"/>
          <w:szCs w:val="26"/>
          <w:lang w:eastAsia="ru-RU"/>
        </w:rPr>
        <w:t>омпенсация стоимости путевок в санаторно-курортные учреждения на территории России для работнико</w:t>
      </w:r>
      <w:r>
        <w:rPr>
          <w:rFonts w:ascii="inherit" w:eastAsia="Times New Roman" w:hAnsi="inherit" w:cs="Times New Roman"/>
          <w:sz w:val="26"/>
          <w:szCs w:val="26"/>
          <w:lang w:eastAsia="ru-RU"/>
        </w:rPr>
        <w:t>в и их семей, а также инвалидов</w:t>
      </w:r>
    </w:p>
    <w:p w:rsidR="00CA2C34" w:rsidRDefault="00CA2C34" w:rsidP="00CA2C3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inherit" w:eastAsia="Times New Roman" w:hAnsi="inherit" w:cs="Times New Roman"/>
          <w:sz w:val="26"/>
          <w:szCs w:val="26"/>
          <w:lang w:eastAsia="ru-RU"/>
        </w:rPr>
        <w:t>- к</w:t>
      </w:r>
      <w:r w:rsidR="004200FA">
        <w:rPr>
          <w:rFonts w:ascii="inherit" w:eastAsia="Times New Roman" w:hAnsi="inherit" w:cs="Times New Roman"/>
          <w:sz w:val="26"/>
          <w:szCs w:val="26"/>
          <w:lang w:eastAsia="ru-RU"/>
        </w:rPr>
        <w:t>омпенсация стоимости проезда к месту лечения и обратно</w:t>
      </w:r>
      <w:r w:rsidRPr="00CA2C34">
        <w:rPr>
          <w:rFonts w:ascii="Arial" w:hAnsi="Arial" w:cs="Arial"/>
          <w:color w:val="A7A7A7"/>
          <w:sz w:val="21"/>
          <w:szCs w:val="21"/>
          <w:shd w:val="clear" w:color="auto" w:fill="F7F7F7"/>
        </w:rPr>
        <w:t xml:space="preserve"> </w:t>
      </w:r>
      <w:r w:rsidRPr="00CA2C34">
        <w:rPr>
          <w:rFonts w:ascii="Times New Roman" w:hAnsi="Times New Roman" w:cs="Times New Roman"/>
          <w:sz w:val="26"/>
          <w:szCs w:val="26"/>
        </w:rPr>
        <w:t>(в том числе сопровождающего лица)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CA2C34" w:rsidRDefault="00CA2C34" w:rsidP="00CA2C34">
      <w:pPr>
        <w:spacing w:after="0" w:line="240" w:lineRule="auto"/>
        <w:jc w:val="both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- с</w:t>
      </w:r>
      <w:r>
        <w:rPr>
          <w:rFonts w:ascii="inherit" w:eastAsia="Times New Roman" w:hAnsi="inherit" w:cs="Times New Roman"/>
          <w:sz w:val="26"/>
          <w:szCs w:val="26"/>
          <w:lang w:eastAsia="ru-RU"/>
        </w:rPr>
        <w:t>оциальное пособие на погребение;</w:t>
      </w:r>
    </w:p>
    <w:p w:rsidR="00CA2C34" w:rsidRDefault="00CA2C34" w:rsidP="00CA2C34">
      <w:pPr>
        <w:spacing w:after="0" w:line="240" w:lineRule="auto"/>
        <w:jc w:val="both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inherit" w:eastAsia="Times New Roman" w:hAnsi="inherit" w:cs="Times New Roman"/>
          <w:sz w:val="26"/>
          <w:szCs w:val="26"/>
          <w:lang w:eastAsia="ru-RU"/>
        </w:rPr>
        <w:t>- е</w:t>
      </w:r>
      <w:r w:rsidR="004200FA">
        <w:rPr>
          <w:rFonts w:ascii="inherit" w:eastAsia="Times New Roman" w:hAnsi="inherit" w:cs="Times New Roman"/>
          <w:sz w:val="26"/>
          <w:szCs w:val="26"/>
          <w:lang w:eastAsia="ru-RU"/>
        </w:rPr>
        <w:t>диновременная материальная помощь гражданам, пострадавшим в результате чрезвычайных ситуаций, и выплаты членам с</w:t>
      </w:r>
      <w:r>
        <w:rPr>
          <w:rFonts w:ascii="inherit" w:eastAsia="Times New Roman" w:hAnsi="inherit" w:cs="Times New Roman"/>
          <w:sz w:val="26"/>
          <w:szCs w:val="26"/>
          <w:lang w:eastAsia="ru-RU"/>
        </w:rPr>
        <w:t>емей погибших в таких ситуациях;</w:t>
      </w:r>
    </w:p>
    <w:p w:rsidR="004200FA" w:rsidRDefault="00CA2C34" w:rsidP="00CA2C34">
      <w:pPr>
        <w:spacing w:after="0" w:line="240" w:lineRule="auto"/>
        <w:jc w:val="both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inherit" w:eastAsia="Times New Roman" w:hAnsi="inherit" w:cs="Times New Roman"/>
          <w:sz w:val="26"/>
          <w:szCs w:val="26"/>
          <w:lang w:eastAsia="ru-RU"/>
        </w:rPr>
        <w:t>- в</w:t>
      </w:r>
      <w:r w:rsidR="004200FA">
        <w:rPr>
          <w:rFonts w:ascii="inherit" w:eastAsia="Times New Roman" w:hAnsi="inherit" w:cs="Times New Roman"/>
          <w:sz w:val="26"/>
          <w:szCs w:val="26"/>
          <w:lang w:eastAsia="ru-RU"/>
        </w:rPr>
        <w:t>ыплаты, осуществляемые в соответствии с актами Президента и Правительства РФ, направленные на поддержку отдельных кат</w:t>
      </w:r>
      <w:r>
        <w:rPr>
          <w:rFonts w:ascii="inherit" w:eastAsia="Times New Roman" w:hAnsi="inherit" w:cs="Times New Roman"/>
          <w:sz w:val="26"/>
          <w:szCs w:val="26"/>
          <w:lang w:eastAsia="ru-RU"/>
        </w:rPr>
        <w:t>егорий граждан и семей с детьми;</w:t>
      </w:r>
    </w:p>
    <w:p w:rsidR="00CA2C34" w:rsidRDefault="00CA2C34" w:rsidP="00CA2C3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inherit" w:eastAsia="Times New Roman" w:hAnsi="inherit" w:cs="Times New Roman"/>
          <w:sz w:val="26"/>
          <w:szCs w:val="26"/>
          <w:lang w:eastAsia="ru-RU"/>
        </w:rPr>
        <w:t xml:space="preserve">- </w:t>
      </w:r>
      <w:r w:rsidRPr="00CA2C34">
        <w:rPr>
          <w:rFonts w:ascii="Times New Roman" w:hAnsi="Times New Roman" w:cs="Times New Roman"/>
          <w:sz w:val="26"/>
          <w:szCs w:val="26"/>
        </w:rPr>
        <w:t>денежные выплаты, осуществляемые малоимущим гражданам в рамках оказания государственной социальной помощи, в том числе на основании социального контракта;</w:t>
      </w:r>
    </w:p>
    <w:p w:rsidR="004200FA" w:rsidRDefault="00CA2C34" w:rsidP="00CA2C34">
      <w:pPr>
        <w:spacing w:after="0" w:line="240" w:lineRule="auto"/>
        <w:jc w:val="both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inherit" w:eastAsia="Times New Roman" w:hAnsi="inherit" w:cs="Times New Roman"/>
          <w:sz w:val="26"/>
          <w:szCs w:val="26"/>
          <w:lang w:eastAsia="ru-RU"/>
        </w:rPr>
        <w:t>в</w:t>
      </w:r>
      <w:r w:rsidR="004200FA">
        <w:rPr>
          <w:rFonts w:ascii="inherit" w:eastAsia="Times New Roman" w:hAnsi="inherit" w:cs="Times New Roman"/>
          <w:sz w:val="26"/>
          <w:szCs w:val="26"/>
          <w:lang w:eastAsia="ru-RU"/>
        </w:rPr>
        <w:t>ыплаты военнослужащим и сотрудникам силовых структур, участвующим в боевых де</w:t>
      </w:r>
      <w:r w:rsidR="008610C2">
        <w:rPr>
          <w:rFonts w:ascii="inherit" w:eastAsia="Times New Roman" w:hAnsi="inherit" w:cs="Times New Roman"/>
          <w:sz w:val="26"/>
          <w:szCs w:val="26"/>
          <w:lang w:eastAsia="ru-RU"/>
        </w:rPr>
        <w:t>йствиях и специальных операциях;</w:t>
      </w:r>
    </w:p>
    <w:p w:rsidR="008610C2" w:rsidRDefault="008610C2" w:rsidP="00CA2C34">
      <w:pPr>
        <w:spacing w:after="0" w:line="240" w:lineRule="auto"/>
        <w:jc w:val="both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inherit" w:eastAsia="Times New Roman" w:hAnsi="inherit" w:cs="Times New Roman"/>
          <w:sz w:val="26"/>
          <w:szCs w:val="26"/>
          <w:lang w:eastAsia="ru-RU"/>
        </w:rPr>
        <w:t xml:space="preserve">- </w:t>
      </w:r>
      <w:r w:rsidRPr="008610C2">
        <w:rPr>
          <w:rFonts w:ascii="Times New Roman" w:hAnsi="Times New Roman" w:cs="Times New Roman"/>
          <w:b/>
          <w:i/>
          <w:sz w:val="26"/>
          <w:szCs w:val="26"/>
        </w:rPr>
        <w:t>социальная пенсия по инвалидности, федеральная социальная доплата к пенсии, региональная социальная доплата к пенсии, назначаемые детям-инвалидам, инвалидам, признанным в установленном законодательством Российской Федерации порядке недееспособными.</w:t>
      </w:r>
    </w:p>
    <w:p w:rsidR="00CF06A4" w:rsidRDefault="00CF06A4" w:rsidP="00CF06A4">
      <w:pPr>
        <w:spacing w:after="0" w:line="390" w:lineRule="atLeast"/>
        <w:textAlignment w:val="baseline"/>
        <w:rPr>
          <w:rFonts w:ascii="inherit" w:eastAsia="Times New Roman" w:hAnsi="inherit" w:cs="Times New Roman"/>
          <w:sz w:val="26"/>
          <w:szCs w:val="26"/>
          <w:lang w:eastAsia="ru-RU"/>
        </w:rPr>
      </w:pPr>
    </w:p>
    <w:p w:rsidR="008610C2" w:rsidRDefault="008610C2" w:rsidP="008610C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10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Кроме того, всю заработную плату удерживать и взыскивать приставы не могут. </w:t>
      </w:r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Так, согласно </w:t>
      </w:r>
      <w:hyperlink r:id="rId7" w:tgtFrame="_blank" w:history="1">
        <w:r w:rsidRPr="008610C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ч. 2 ст. 99 Закона №229</w:t>
        </w:r>
      </w:hyperlink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, орган исполнительной власти вправе списывать не более 50% вашего жалования. Однако в следующих случаях — до 70% (</w:t>
      </w:r>
      <w:hyperlink r:id="rId8" w:tgtFrame="_blank" w:history="1">
        <w:r w:rsidRPr="008610C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ч. 3 ст. 99 Закона №229</w:t>
        </w:r>
      </w:hyperlink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, </w:t>
      </w:r>
      <w:hyperlink r:id="rId9" w:tgtFrame="_blank" w:history="1">
        <w:r w:rsidRPr="008610C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ст. 138 ТК РФ</w:t>
        </w:r>
      </w:hyperlink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):</w:t>
      </w:r>
    </w:p>
    <w:p w:rsidR="008610C2" w:rsidRDefault="008610C2" w:rsidP="008610C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</w:t>
      </w:r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ри отбывании исполнительных работ;</w:t>
      </w:r>
    </w:p>
    <w:p w:rsidR="008610C2" w:rsidRDefault="008610C2" w:rsidP="008610C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взыскании алиментов на несовершеннолетних;</w:t>
      </w:r>
    </w:p>
    <w:p w:rsidR="008610C2" w:rsidRDefault="008610C2" w:rsidP="008610C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возмещении вреда здоровью;</w:t>
      </w:r>
    </w:p>
    <w:p w:rsidR="008610C2" w:rsidRDefault="008610C2" w:rsidP="008610C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компенсации ущерба в связи со смертью кормильца, который погиб при исполнении трудовых обязанностей (а вы при этом являетесь работодателем);</w:t>
      </w:r>
    </w:p>
    <w:p w:rsidR="008610C2" w:rsidRPr="008610C2" w:rsidRDefault="008610C2" w:rsidP="008610C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возмещении ущерба в результате преступления.</w:t>
      </w:r>
    </w:p>
    <w:p w:rsidR="008610C2" w:rsidRDefault="008610C2" w:rsidP="008610C2">
      <w:pPr>
        <w:shd w:val="clear" w:color="auto" w:fill="F9F9FB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10C2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все-таки удержание судебный пристав-исполнитель произвел, то необходимо предоставить ему документ/справку подтверждающую происхождение заработка.</w:t>
      </w:r>
    </w:p>
    <w:p w:rsidR="00FB0A76" w:rsidRDefault="00FB0A76" w:rsidP="008610C2">
      <w:pPr>
        <w:shd w:val="clear" w:color="auto" w:fill="F9F9FB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не забываем про право на сохранение прожиточного минимума, на основании ст. 446 ГПК РФ </w:t>
      </w:r>
    </w:p>
    <w:p w:rsidR="00FB0A76" w:rsidRDefault="00FB0A76" w:rsidP="008610C2">
      <w:pPr>
        <w:shd w:val="clear" w:color="auto" w:fill="F9F9FB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0A76" w:rsidRDefault="00FB0A76" w:rsidP="008610C2">
      <w:pPr>
        <w:shd w:val="clear" w:color="auto" w:fill="F9F9FB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0A76" w:rsidRDefault="00FB0A76" w:rsidP="008610C2">
      <w:pPr>
        <w:shd w:val="clear" w:color="auto" w:fill="F9F9FB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0A76" w:rsidRPr="002423BA" w:rsidRDefault="002423BA" w:rsidP="008610C2">
      <w:pPr>
        <w:shd w:val="clear" w:color="auto" w:fill="F9F9FB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r w:rsidRPr="002423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Исполнитель Коковина О.В.</w:t>
      </w:r>
    </w:p>
    <w:bookmarkEnd w:id="0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61"/>
        <w:gridCol w:w="5053"/>
      </w:tblGrid>
      <w:tr w:rsidR="00FB0A76" w:rsidTr="006848FB">
        <w:trPr>
          <w:trHeight w:val="305"/>
        </w:trPr>
        <w:tc>
          <w:tcPr>
            <w:tcW w:w="5261" w:type="dxa"/>
            <w:shd w:val="clear" w:color="auto" w:fill="auto"/>
          </w:tcPr>
          <w:p w:rsidR="00FB0A76" w:rsidRDefault="00FB0A76" w:rsidP="006848FB">
            <w:pPr>
              <w:pStyle w:val="ConsNormal"/>
              <w:snapToGrid w:val="0"/>
            </w:pPr>
          </w:p>
        </w:tc>
        <w:tc>
          <w:tcPr>
            <w:tcW w:w="5053" w:type="dxa"/>
            <w:shd w:val="clear" w:color="auto" w:fill="auto"/>
          </w:tcPr>
          <w:p w:rsidR="00FB0A76" w:rsidRDefault="00FB0A76" w:rsidP="00FB0A76">
            <w:pPr>
              <w:pStyle w:val="ConsNormal"/>
              <w:snapToGrid w:val="0"/>
              <w:ind w:left="-266" w:firstLine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</w:t>
            </w:r>
          </w:p>
          <w:p w:rsidR="00FB0A76" w:rsidRDefault="00FB0A76" w:rsidP="00FB0A76">
            <w:pPr>
              <w:pStyle w:val="ConsNormal"/>
              <w:snapToGrid w:val="0"/>
              <w:ind w:left="-266" w:firstLine="0"/>
              <w:jc w:val="center"/>
            </w:pPr>
            <w:r>
              <w:rPr>
                <w:rFonts w:ascii="Times New Roman" w:hAnsi="Times New Roman" w:cs="Times New Roman"/>
              </w:rPr>
              <w:t xml:space="preserve">(наименование и адрес подразделения </w:t>
            </w:r>
            <w:proofErr w:type="gramStart"/>
            <w:r>
              <w:rPr>
                <w:rFonts w:ascii="Times New Roman" w:hAnsi="Times New Roman" w:cs="Times New Roman"/>
              </w:rPr>
              <w:t xml:space="preserve">органа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:rsidR="00FB0A76" w:rsidRDefault="00FB0A76" w:rsidP="00FB0A76">
            <w:pPr>
              <w:pStyle w:val="ConsNormal"/>
              <w:snapToGrid w:val="0"/>
              <w:ind w:left="-266" w:firstLine="0"/>
              <w:jc w:val="center"/>
            </w:pPr>
            <w:r>
              <w:rPr>
                <w:rFonts w:ascii="Times New Roman" w:hAnsi="Times New Roman" w:cs="Times New Roman"/>
              </w:rPr>
              <w:t>принудительного исполнения)</w:t>
            </w:r>
          </w:p>
          <w:p w:rsidR="00FB0A76" w:rsidRDefault="00FB0A76" w:rsidP="00FB0A76">
            <w:pPr>
              <w:pStyle w:val="ConsNormal"/>
              <w:ind w:left="-266" w:firstLine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________________________________</w:t>
            </w:r>
          </w:p>
          <w:p w:rsidR="00FB0A76" w:rsidRDefault="00FB0A76" w:rsidP="00FB0A76">
            <w:pPr>
              <w:pStyle w:val="ConsNormal"/>
              <w:ind w:left="-266" w:firstLine="0"/>
              <w:jc w:val="center"/>
            </w:pPr>
            <w:r>
              <w:rPr>
                <w:rFonts w:ascii="Times New Roman" w:hAnsi="Times New Roman" w:cs="Times New Roman"/>
              </w:rPr>
              <w:t xml:space="preserve">(Ф.И.О., гражданство, реквизиты </w:t>
            </w:r>
            <w:proofErr w:type="gramStart"/>
            <w:r>
              <w:rPr>
                <w:rFonts w:ascii="Times New Roman" w:hAnsi="Times New Roman" w:cs="Times New Roman"/>
              </w:rPr>
              <w:t>документа</w:t>
            </w:r>
            <w:proofErr w:type="gramEnd"/>
            <w:r>
              <w:rPr>
                <w:rFonts w:ascii="Times New Roman" w:hAnsi="Times New Roman" w:cs="Times New Roman"/>
              </w:rPr>
              <w:t xml:space="preserve"> удостоверяющего личность, место жительства или место пребывания, номер контактного телефона)</w:t>
            </w:r>
          </w:p>
          <w:p w:rsidR="00FB0A76" w:rsidRDefault="00FB0A76" w:rsidP="00FB0A76">
            <w:pPr>
              <w:pStyle w:val="ConsNormal"/>
              <w:ind w:left="-266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0A76" w:rsidRPr="00FB0A76" w:rsidRDefault="00FB0A76" w:rsidP="00FB0A76">
      <w:pPr>
        <w:jc w:val="center"/>
        <w:rPr>
          <w:rFonts w:ascii="Times New Roman" w:hAnsi="Times New Roman" w:cs="Times New Roman"/>
        </w:rPr>
      </w:pPr>
      <w:r w:rsidRPr="00FB0A76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FB0A76" w:rsidRPr="00FB0A76" w:rsidRDefault="00FB0A76" w:rsidP="00FB0A76">
      <w:pPr>
        <w:pStyle w:val="a6"/>
        <w:jc w:val="center"/>
      </w:pPr>
      <w:r w:rsidRPr="00FB0A76">
        <w:rPr>
          <w:b/>
          <w:bCs/>
          <w:sz w:val="28"/>
          <w:szCs w:val="28"/>
          <w:lang w:val="ru-RU"/>
        </w:rPr>
        <w:t>о сохранении заработной платы и иных доходов ежемесячно</w:t>
      </w:r>
    </w:p>
    <w:p w:rsidR="00FB0A76" w:rsidRDefault="00FB0A76" w:rsidP="00FB0A76">
      <w:pPr>
        <w:pStyle w:val="a6"/>
        <w:jc w:val="center"/>
        <w:rPr>
          <w:b/>
          <w:bCs/>
          <w:sz w:val="28"/>
          <w:szCs w:val="28"/>
          <w:lang w:val="ru-RU"/>
        </w:rPr>
      </w:pPr>
      <w:r w:rsidRPr="00FB0A76">
        <w:rPr>
          <w:b/>
          <w:bCs/>
          <w:sz w:val="28"/>
          <w:szCs w:val="28"/>
          <w:lang w:val="ru-RU"/>
        </w:rPr>
        <w:t>в размере прожиточного минимума</w:t>
      </w:r>
    </w:p>
    <w:p w:rsidR="00FB0A76" w:rsidRPr="00FB0A76" w:rsidRDefault="00FB0A76" w:rsidP="00FB0A76">
      <w:pPr>
        <w:pStyle w:val="a6"/>
        <w:jc w:val="center"/>
      </w:pPr>
    </w:p>
    <w:p w:rsidR="00FB0A76" w:rsidRPr="00FB0A76" w:rsidRDefault="00FB0A76" w:rsidP="00FB0A7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FB0A76">
        <w:rPr>
          <w:rFonts w:ascii="Times New Roman" w:hAnsi="Times New Roman" w:cs="Times New Roman"/>
          <w:sz w:val="28"/>
          <w:szCs w:val="28"/>
        </w:rPr>
        <w:t>На исполнении в 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B0A76" w:rsidRPr="00FB0A76" w:rsidRDefault="00FB0A76" w:rsidP="00FB0A7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</w:t>
      </w:r>
      <w:r w:rsidRPr="00FB0A76">
        <w:rPr>
          <w:rFonts w:ascii="Times New Roman" w:hAnsi="Times New Roman" w:cs="Times New Roman"/>
          <w:sz w:val="20"/>
          <w:szCs w:val="20"/>
        </w:rPr>
        <w:t>(наименование и адрес подразделения органа принудительного исполнения</w:t>
      </w:r>
      <w:r w:rsidRPr="00FB0A76">
        <w:rPr>
          <w:rFonts w:ascii="Times New Roman" w:hAnsi="Times New Roman" w:cs="Times New Roman"/>
        </w:rPr>
        <w:t xml:space="preserve">) </w:t>
      </w:r>
    </w:p>
    <w:p w:rsidR="00FB0A76" w:rsidRPr="00FB0A76" w:rsidRDefault="00FB0A76" w:rsidP="00FB0A76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FB0A76">
        <w:rPr>
          <w:rFonts w:ascii="Times New Roman" w:hAnsi="Times New Roman" w:cs="Times New Roman"/>
          <w:sz w:val="28"/>
          <w:szCs w:val="28"/>
        </w:rPr>
        <w:t>находится исполнительное производство от «___</w:t>
      </w:r>
      <w:proofErr w:type="gramStart"/>
      <w:r w:rsidRPr="00FB0A76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FB0A76">
        <w:rPr>
          <w:rFonts w:ascii="Times New Roman" w:hAnsi="Times New Roman" w:cs="Times New Roman"/>
          <w:sz w:val="28"/>
          <w:szCs w:val="28"/>
        </w:rPr>
        <w:t>________________</w:t>
      </w:r>
      <w:r w:rsidRPr="00FB0A76">
        <w:rPr>
          <w:rFonts w:ascii="Times New Roman" w:hAnsi="Times New Roman" w:cs="Times New Roman"/>
          <w:sz w:val="28"/>
          <w:szCs w:val="28"/>
        </w:rPr>
        <w:br/>
        <w:t xml:space="preserve">№ ________________, возбужденное на основании исполнительного документа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FB0A7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FB0A76" w:rsidRPr="00FB0A76" w:rsidRDefault="00FB0A76" w:rsidP="00FB0A76">
      <w:pPr>
        <w:spacing w:after="0"/>
        <w:jc w:val="center"/>
        <w:rPr>
          <w:rFonts w:ascii="Times New Roman" w:hAnsi="Times New Roman" w:cs="Times New Roman"/>
        </w:rPr>
      </w:pPr>
      <w:r w:rsidRPr="00FB0A76">
        <w:rPr>
          <w:rFonts w:ascii="Times New Roman" w:hAnsi="Times New Roman" w:cs="Times New Roman"/>
          <w:sz w:val="20"/>
          <w:szCs w:val="20"/>
        </w:rPr>
        <w:t>(</w:t>
      </w:r>
      <w:r w:rsidRPr="00FB0A76">
        <w:rPr>
          <w:rFonts w:ascii="Times New Roman" w:hAnsi="Times New Roman" w:cs="Times New Roman"/>
          <w:iCs/>
          <w:sz w:val="20"/>
          <w:szCs w:val="20"/>
        </w:rPr>
        <w:t>наименование исполнительного документа,</w:t>
      </w:r>
      <w:r w:rsidRPr="00FB0A76">
        <w:rPr>
          <w:rFonts w:ascii="Times New Roman" w:hAnsi="Times New Roman" w:cs="Times New Roman"/>
          <w:iCs/>
          <w:sz w:val="26"/>
          <w:szCs w:val="26"/>
        </w:rPr>
        <w:t xml:space="preserve"> _</w:t>
      </w:r>
      <w:r w:rsidRPr="00FB0A76">
        <w:rPr>
          <w:rFonts w:ascii="Times New Roman" w:hAnsi="Times New Roman" w:cs="Times New Roman"/>
          <w:sz w:val="26"/>
          <w:szCs w:val="26"/>
        </w:rPr>
        <w:t>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FB0A76" w:rsidRPr="00FB0A76" w:rsidRDefault="00FB0A76" w:rsidP="00FB0A76">
      <w:pPr>
        <w:jc w:val="center"/>
        <w:rPr>
          <w:rFonts w:ascii="Times New Roman" w:hAnsi="Times New Roman" w:cs="Times New Roman"/>
          <w:sz w:val="20"/>
          <w:szCs w:val="20"/>
        </w:rPr>
      </w:pPr>
      <w:r w:rsidRPr="00FB0A76">
        <w:rPr>
          <w:rFonts w:ascii="Times New Roman" w:hAnsi="Times New Roman" w:cs="Times New Roman"/>
          <w:iCs/>
          <w:sz w:val="20"/>
          <w:szCs w:val="20"/>
        </w:rPr>
        <w:t xml:space="preserve"> его реквизиты, Ф.И.О. (наименование) и адрес должника и взыскателя, предмет исполнения)</w:t>
      </w:r>
    </w:p>
    <w:p w:rsidR="00FB0A76" w:rsidRPr="00FB0A76" w:rsidRDefault="00FB0A76" w:rsidP="00FB0A76">
      <w:pPr>
        <w:pStyle w:val="a3"/>
        <w:spacing w:before="0" w:after="0" w:line="0" w:lineRule="atLeast"/>
        <w:ind w:firstLine="737"/>
        <w:jc w:val="both"/>
      </w:pPr>
      <w:r w:rsidRPr="00FB0A76">
        <w:rPr>
          <w:bCs/>
          <w:color w:val="000000"/>
          <w:sz w:val="28"/>
          <w:szCs w:val="28"/>
        </w:rPr>
        <w:t>Отношусь к социально</w:t>
      </w:r>
      <w:r w:rsidRPr="00FB0A76">
        <w:rPr>
          <w:rStyle w:val="2"/>
          <w:bCs/>
          <w:color w:val="000000"/>
          <w:sz w:val="28"/>
          <w:szCs w:val="28"/>
        </w:rPr>
        <w:t>-</w:t>
      </w:r>
      <w:r w:rsidRPr="00FB0A76">
        <w:rPr>
          <w:bCs/>
          <w:color w:val="000000"/>
          <w:sz w:val="28"/>
          <w:szCs w:val="28"/>
        </w:rPr>
        <w:t>демографической группе населения (отметить «</w:t>
      </w:r>
      <w:r w:rsidRPr="00FB0A76">
        <w:rPr>
          <w:bCs/>
          <w:color w:val="000000"/>
          <w:sz w:val="28"/>
          <w:szCs w:val="28"/>
          <w:lang w:val="en-US"/>
        </w:rPr>
        <w:t>V</w:t>
      </w:r>
      <w:r w:rsidRPr="00FB0A76">
        <w:rPr>
          <w:bCs/>
          <w:color w:val="000000"/>
          <w:sz w:val="28"/>
          <w:szCs w:val="28"/>
        </w:rPr>
        <w:t>» нужный вариант):</w:t>
      </w:r>
    </w:p>
    <w:p w:rsidR="00FB0A76" w:rsidRPr="00FB0A76" w:rsidRDefault="00FB0A76" w:rsidP="00FB0A76">
      <w:pPr>
        <w:pStyle w:val="a3"/>
        <w:spacing w:before="0" w:after="0" w:line="0" w:lineRule="atLeast"/>
      </w:pPr>
      <w:r w:rsidRPr="00FB0A76">
        <w:rPr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34925</wp:posOffset>
                </wp:positionV>
                <wp:extent cx="172085" cy="172085"/>
                <wp:effectExtent l="12700" t="12700" r="5715" b="571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72085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3465A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CD525" id="Прямоугольник 6" o:spid="_x0000_s1026" style="position:absolute;margin-left:21.25pt;margin-top:2.75pt;width:13.55pt;height:13.5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" filled="f" strokecolor="#3465a4" strokeweight=".26mm">
                <v:stroke joinstyle="round"/>
              </v:rect>
            </w:pict>
          </mc:Fallback>
        </mc:AlternateContent>
      </w:r>
      <w:r w:rsidRPr="00FB0A76">
        <w:rPr>
          <w:bCs/>
          <w:color w:val="000000"/>
          <w:sz w:val="28"/>
          <w:szCs w:val="28"/>
        </w:rPr>
        <w:t xml:space="preserve">           трудоспособное население </w:t>
      </w:r>
    </w:p>
    <w:p w:rsidR="00FB0A76" w:rsidRPr="00FB0A76" w:rsidRDefault="00FB0A76" w:rsidP="00FB0A76">
      <w:pPr>
        <w:pStyle w:val="a3"/>
        <w:spacing w:before="0" w:after="0" w:line="0" w:lineRule="atLeast"/>
      </w:pPr>
      <w:r w:rsidRPr="00FB0A76">
        <w:rPr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34925</wp:posOffset>
                </wp:positionV>
                <wp:extent cx="172085" cy="172085"/>
                <wp:effectExtent l="12700" t="11430" r="5715" b="698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72085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3465A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44F4E" id="Прямоугольник 5" o:spid="_x0000_s1026" style="position:absolute;margin-left:21.25pt;margin-top:2.75pt;width:13.55pt;height:13.5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" filled="f" strokecolor="#3465a4" strokeweight=".26mm">
                <v:stroke joinstyle="round"/>
              </v:rect>
            </w:pict>
          </mc:Fallback>
        </mc:AlternateContent>
      </w:r>
      <w:r w:rsidRPr="00FB0A76">
        <w:rPr>
          <w:bCs/>
          <w:color w:val="000000"/>
          <w:sz w:val="28"/>
          <w:szCs w:val="28"/>
        </w:rPr>
        <w:t xml:space="preserve">          пенсионеры </w:t>
      </w:r>
    </w:p>
    <w:p w:rsidR="00FB0A76" w:rsidRDefault="00FB0A76" w:rsidP="00FB0A76">
      <w:pPr>
        <w:pStyle w:val="a3"/>
        <w:spacing w:before="0" w:after="0" w:line="0" w:lineRule="atLeast"/>
        <w:ind w:firstLine="737"/>
        <w:jc w:val="both"/>
        <w:rPr>
          <w:bCs/>
          <w:color w:val="000000"/>
          <w:sz w:val="28"/>
          <w:szCs w:val="28"/>
        </w:rPr>
      </w:pPr>
      <w:r w:rsidRPr="00FB0A76">
        <w:rPr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34925</wp:posOffset>
                </wp:positionV>
                <wp:extent cx="172085" cy="172085"/>
                <wp:effectExtent l="12700" t="10160" r="5715" b="825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72085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3465A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0056F5" id="Прямоугольник 4" o:spid="_x0000_s1026" style="position:absolute;margin-left:21.25pt;margin-top:2.75pt;width:13.55pt;height:13.5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" filled="f" strokecolor="#3465a4" strokeweight=".26mm">
                <v:stroke joinstyle="round"/>
              </v:rect>
            </w:pict>
          </mc:Fallback>
        </mc:AlternateContent>
      </w:r>
      <w:r w:rsidRPr="00FB0A76">
        <w:rPr>
          <w:bCs/>
          <w:color w:val="000000"/>
          <w:sz w:val="28"/>
          <w:szCs w:val="28"/>
        </w:rPr>
        <w:t xml:space="preserve"> дети.</w:t>
      </w:r>
    </w:p>
    <w:p w:rsidR="00FB0A76" w:rsidRPr="00FB0A76" w:rsidRDefault="00FB0A76" w:rsidP="00FB0A76">
      <w:pPr>
        <w:pStyle w:val="a3"/>
        <w:spacing w:before="0" w:after="0" w:line="0" w:lineRule="atLeast"/>
        <w:ind w:firstLine="737"/>
        <w:jc w:val="both"/>
        <w:rPr>
          <w:sz w:val="28"/>
          <w:szCs w:val="28"/>
        </w:rPr>
      </w:pPr>
      <w:r w:rsidRPr="00FB0A76">
        <w:rPr>
          <w:sz w:val="28"/>
          <w:szCs w:val="28"/>
        </w:rPr>
        <w:t>На основании изложенного и в соответствии с пунктом 4 статьи 4, частью 5.1 статьи 69, статьей 64.1 Федерального закона от 02.10.2007 № 229-ФЗ</w:t>
      </w:r>
      <w:r>
        <w:rPr>
          <w:sz w:val="28"/>
          <w:szCs w:val="28"/>
        </w:rPr>
        <w:t xml:space="preserve">  </w:t>
      </w:r>
      <w:r w:rsidRPr="00FB0A76">
        <w:rPr>
          <w:sz w:val="28"/>
          <w:szCs w:val="28"/>
        </w:rPr>
        <w:t>«Об исполнительном производстве» прошу сохранять заработную плату и иные доходы ежемесячно в размере прожиточного минимума трудоспособного населения</w:t>
      </w:r>
      <w:r>
        <w:rPr>
          <w:sz w:val="28"/>
          <w:szCs w:val="28"/>
        </w:rPr>
        <w:t xml:space="preserve"> </w:t>
      </w:r>
      <w:r w:rsidRPr="00FB0A76">
        <w:rPr>
          <w:sz w:val="28"/>
          <w:szCs w:val="28"/>
        </w:rPr>
        <w:t>в целом по Российской Федерации (прожиточного минимума, установленного</w:t>
      </w:r>
      <w:r>
        <w:rPr>
          <w:sz w:val="28"/>
          <w:szCs w:val="28"/>
        </w:rPr>
        <w:t xml:space="preserve"> </w:t>
      </w:r>
      <w:r w:rsidRPr="00FB0A76">
        <w:rPr>
          <w:sz w:val="28"/>
          <w:szCs w:val="28"/>
        </w:rPr>
        <w:t>в субъекте Российской Федерации по месту жительства должника-гражданина</w:t>
      </w:r>
      <w:r>
        <w:rPr>
          <w:sz w:val="28"/>
          <w:szCs w:val="28"/>
        </w:rPr>
        <w:t xml:space="preserve"> </w:t>
      </w:r>
      <w:r w:rsidRPr="00FB0A76">
        <w:rPr>
          <w:sz w:val="28"/>
          <w:szCs w:val="28"/>
        </w:rPr>
        <w:t>для соответствующей социально-демографической группы населения, если</w:t>
      </w:r>
      <w:r>
        <w:rPr>
          <w:sz w:val="28"/>
          <w:szCs w:val="28"/>
        </w:rPr>
        <w:t xml:space="preserve"> </w:t>
      </w:r>
      <w:r w:rsidRPr="00FB0A76">
        <w:rPr>
          <w:sz w:val="28"/>
          <w:szCs w:val="28"/>
        </w:rPr>
        <w:t>величина указанного прожиточного минимума превышает величину</w:t>
      </w:r>
      <w:r>
        <w:rPr>
          <w:sz w:val="28"/>
          <w:szCs w:val="28"/>
        </w:rPr>
        <w:t xml:space="preserve"> </w:t>
      </w:r>
      <w:r w:rsidRPr="00FB0A76">
        <w:rPr>
          <w:sz w:val="28"/>
          <w:szCs w:val="28"/>
        </w:rPr>
        <w:t>прожиточного минимума трудоспособного населения в целом</w:t>
      </w:r>
      <w:r>
        <w:rPr>
          <w:sz w:val="28"/>
          <w:szCs w:val="28"/>
        </w:rPr>
        <w:t xml:space="preserve"> </w:t>
      </w:r>
      <w:r w:rsidRPr="00FB0A76">
        <w:rPr>
          <w:sz w:val="28"/>
          <w:szCs w:val="28"/>
        </w:rPr>
        <w:t xml:space="preserve">по Российской Федерации) при обращении взыскания на </w:t>
      </w:r>
      <w:r w:rsidRPr="00FB0A76">
        <w:rPr>
          <w:sz w:val="28"/>
          <w:szCs w:val="28"/>
        </w:rPr>
        <w:lastRenderedPageBreak/>
        <w:t>мои доходы,</w:t>
      </w:r>
      <w:r>
        <w:rPr>
          <w:sz w:val="28"/>
          <w:szCs w:val="28"/>
        </w:rPr>
        <w:t xml:space="preserve"> </w:t>
      </w:r>
      <w:r w:rsidRPr="00FB0A76">
        <w:rPr>
          <w:sz w:val="28"/>
          <w:szCs w:val="28"/>
        </w:rPr>
        <w:t>находящиеся на счете ___________________________</w:t>
      </w:r>
      <w:r w:rsidRPr="00FB0A76">
        <w:rPr>
          <w:rStyle w:val="20"/>
          <w:sz w:val="28"/>
          <w:szCs w:val="28"/>
        </w:rPr>
        <w:footnoteReference w:id="1"/>
      </w:r>
      <w:r w:rsidRPr="00FB0A76">
        <w:rPr>
          <w:rStyle w:val="20"/>
          <w:sz w:val="28"/>
          <w:szCs w:val="28"/>
        </w:rPr>
        <w:t xml:space="preserve"> </w:t>
      </w:r>
      <w:r w:rsidRPr="00FB0A76">
        <w:rPr>
          <w:sz w:val="28"/>
          <w:szCs w:val="28"/>
        </w:rPr>
        <w:t>в _________________________</w:t>
      </w:r>
      <w:r w:rsidRPr="00FB0A76">
        <w:rPr>
          <w:rStyle w:val="20"/>
          <w:sz w:val="28"/>
          <w:szCs w:val="28"/>
        </w:rPr>
        <w:footnoteReference w:id="2"/>
      </w:r>
      <w:r w:rsidRPr="00FB0A76">
        <w:rPr>
          <w:sz w:val="28"/>
          <w:szCs w:val="28"/>
        </w:rPr>
        <w:t>.</w:t>
      </w:r>
    </w:p>
    <w:p w:rsidR="00FB0A76" w:rsidRPr="00FB0A76" w:rsidRDefault="00FB0A76" w:rsidP="00FB0A76">
      <w:pPr>
        <w:pStyle w:val="1"/>
        <w:ind w:left="1814" w:hanging="17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Приложение: 1. Копии </w:t>
      </w:r>
      <w:r w:rsidRPr="00FB0A76">
        <w:rPr>
          <w:rFonts w:ascii="Times New Roman" w:hAnsi="Times New Roman" w:cs="Times New Roman"/>
          <w:sz w:val="26"/>
          <w:szCs w:val="26"/>
        </w:rPr>
        <w:t>документов, подтверждающих</w:t>
      </w:r>
      <w:r>
        <w:rPr>
          <w:rFonts w:ascii="Times New Roman" w:hAnsi="Times New Roman" w:cs="Times New Roman"/>
          <w:sz w:val="26"/>
          <w:szCs w:val="26"/>
        </w:rPr>
        <w:t xml:space="preserve">   наличие </w:t>
      </w:r>
      <w:r w:rsidRPr="00FB0A76">
        <w:rPr>
          <w:rFonts w:ascii="Times New Roman" w:hAnsi="Times New Roman" w:cs="Times New Roman"/>
          <w:sz w:val="26"/>
          <w:szCs w:val="26"/>
        </w:rPr>
        <w:t>ежемесячного</w:t>
      </w:r>
    </w:p>
    <w:p w:rsidR="00FB0A76" w:rsidRPr="00FB0A76" w:rsidRDefault="00FB0A76" w:rsidP="00FB0A76">
      <w:pPr>
        <w:pStyle w:val="1"/>
        <w:ind w:left="1814" w:hanging="1757"/>
        <w:jc w:val="both"/>
        <w:rPr>
          <w:rFonts w:ascii="Times New Roman" w:hAnsi="Times New Roman" w:cs="Times New Roman"/>
          <w:sz w:val="26"/>
          <w:szCs w:val="26"/>
        </w:rPr>
      </w:pPr>
      <w:r w:rsidRPr="00FB0A76">
        <w:rPr>
          <w:rFonts w:ascii="Times New Roman" w:hAnsi="Times New Roman" w:cs="Times New Roman"/>
          <w:sz w:val="26"/>
          <w:szCs w:val="26"/>
        </w:rPr>
        <w:t xml:space="preserve">                        дохода, сведения об источниках такого дохода</w:t>
      </w:r>
      <w:r w:rsidRPr="00FB0A7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B0A76">
        <w:rPr>
          <w:rFonts w:ascii="Times New Roman" w:hAnsi="Times New Roman" w:cs="Times New Roman"/>
          <w:sz w:val="26"/>
          <w:szCs w:val="26"/>
        </w:rPr>
        <w:t>на ___ л.</w:t>
      </w:r>
    </w:p>
    <w:p w:rsidR="00FB0A76" w:rsidRPr="00FB0A76" w:rsidRDefault="00FB0A76" w:rsidP="00FB0A76">
      <w:pPr>
        <w:pStyle w:val="1"/>
        <w:jc w:val="both"/>
        <w:rPr>
          <w:rFonts w:ascii="Times New Roman" w:hAnsi="Times New Roman" w:cs="Times New Roman"/>
          <w:sz w:val="26"/>
          <w:szCs w:val="26"/>
        </w:rPr>
      </w:pPr>
      <w:r w:rsidRPr="00FB0A76">
        <w:rPr>
          <w:rFonts w:ascii="Times New Roman" w:hAnsi="Times New Roman" w:cs="Times New Roman"/>
          <w:sz w:val="26"/>
          <w:szCs w:val="26"/>
        </w:rPr>
        <w:t xml:space="preserve">                         2. Реквизиты счета (банка)</w:t>
      </w:r>
      <w:r w:rsidRPr="00FB0A7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на</w:t>
      </w:r>
      <w:r w:rsidRPr="00FB0A76">
        <w:rPr>
          <w:rFonts w:ascii="Times New Roman" w:hAnsi="Times New Roman" w:cs="Times New Roman"/>
          <w:sz w:val="26"/>
          <w:szCs w:val="26"/>
        </w:rPr>
        <w:t>___ л.</w:t>
      </w:r>
    </w:p>
    <w:p w:rsidR="00FB0A76" w:rsidRPr="00FB0A76" w:rsidRDefault="00FB0A76" w:rsidP="00FB0A76">
      <w:pPr>
        <w:jc w:val="both"/>
        <w:rPr>
          <w:rFonts w:ascii="Times New Roman" w:hAnsi="Times New Roman" w:cs="Times New Roman"/>
          <w:sz w:val="26"/>
          <w:szCs w:val="26"/>
        </w:rPr>
      </w:pPr>
      <w:r w:rsidRPr="00FB0A76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</w:t>
      </w:r>
      <w:r w:rsidRPr="00FB0A76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FB0A76">
        <w:rPr>
          <w:rFonts w:ascii="Times New Roman" w:hAnsi="Times New Roman" w:cs="Times New Roman"/>
          <w:sz w:val="26"/>
          <w:szCs w:val="26"/>
        </w:rPr>
        <w:t xml:space="preserve">подпись)   </w:t>
      </w:r>
      <w:proofErr w:type="gramEnd"/>
      <w:r w:rsidRPr="00FB0A76">
        <w:rPr>
          <w:rFonts w:ascii="Times New Roman" w:hAnsi="Times New Roman" w:cs="Times New Roman"/>
          <w:sz w:val="26"/>
          <w:szCs w:val="26"/>
        </w:rPr>
        <w:t xml:space="preserve">                                        (расшифровка подписи)</w:t>
      </w:r>
    </w:p>
    <w:p w:rsidR="00FB0A76" w:rsidRPr="00FB0A76" w:rsidRDefault="00FB0A76" w:rsidP="00FB0A76">
      <w:pPr>
        <w:tabs>
          <w:tab w:val="left" w:pos="708"/>
          <w:tab w:val="left" w:pos="1416"/>
          <w:tab w:val="left" w:pos="2124"/>
        </w:tabs>
        <w:rPr>
          <w:rFonts w:ascii="Times New Roman" w:hAnsi="Times New Roman" w:cs="Times New Roman"/>
        </w:rPr>
      </w:pPr>
      <w:r w:rsidRPr="00FB0A76">
        <w:rPr>
          <w:rFonts w:ascii="Times New Roman" w:hAnsi="Times New Roman" w:cs="Times New Roman"/>
          <w:sz w:val="27"/>
          <w:szCs w:val="27"/>
        </w:rPr>
        <w:t>«_____» ______________</w:t>
      </w:r>
    </w:p>
    <w:sectPr w:rsidR="00FB0A76" w:rsidRPr="00FB0A76" w:rsidSect="00FB0A7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BA1" w:rsidRDefault="00563BA1" w:rsidP="00FB0A76">
      <w:pPr>
        <w:spacing w:after="0" w:line="240" w:lineRule="auto"/>
      </w:pPr>
      <w:r>
        <w:separator/>
      </w:r>
    </w:p>
  </w:endnote>
  <w:endnote w:type="continuationSeparator" w:id="0">
    <w:p w:rsidR="00563BA1" w:rsidRDefault="00563BA1" w:rsidP="00FB0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charset w:val="00"/>
    <w:family w:val="moder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BA1" w:rsidRDefault="00563BA1" w:rsidP="00FB0A76">
      <w:pPr>
        <w:spacing w:after="0" w:line="240" w:lineRule="auto"/>
      </w:pPr>
      <w:r>
        <w:separator/>
      </w:r>
    </w:p>
  </w:footnote>
  <w:footnote w:type="continuationSeparator" w:id="0">
    <w:p w:rsidR="00563BA1" w:rsidRDefault="00563BA1" w:rsidP="00FB0A76">
      <w:pPr>
        <w:spacing w:after="0" w:line="240" w:lineRule="auto"/>
      </w:pPr>
      <w:r>
        <w:continuationSeparator/>
      </w:r>
    </w:p>
  </w:footnote>
  <w:footnote w:id="1">
    <w:p w:rsidR="00FB0A76" w:rsidRDefault="00FB0A76" w:rsidP="00FB0A76">
      <w:pPr>
        <w:pStyle w:val="a6"/>
        <w:widowControl w:val="0"/>
        <w:suppressLineNumbers/>
        <w:autoSpaceDE w:val="0"/>
        <w:jc w:val="both"/>
      </w:pPr>
      <w:r>
        <w:rPr>
          <w:rStyle w:val="a5"/>
        </w:rPr>
        <w:footnoteRef/>
      </w:r>
      <w:r>
        <w:rPr>
          <w:sz w:val="19"/>
          <w:szCs w:val="19"/>
        </w:rPr>
        <w:t xml:space="preserve"> </w:t>
      </w:r>
      <w:r>
        <w:rPr>
          <w:lang w:val="ru-RU"/>
        </w:rPr>
        <w:t>Р</w:t>
      </w:r>
      <w:proofErr w:type="spellStart"/>
      <w:r>
        <w:t>еквизиты</w:t>
      </w:r>
      <w:proofErr w:type="spellEnd"/>
      <w:r>
        <w:t xml:space="preserve"> открытого в банке или иной кредитной организации банковского счета, на </w:t>
      </w:r>
      <w:proofErr w:type="gramStart"/>
      <w:r>
        <w:t>котором  необходимо</w:t>
      </w:r>
      <w:proofErr w:type="gramEnd"/>
      <w:r>
        <w:t xml:space="preserve"> сохранять заработную плату и иные доходы ежемесячно в размере прожиточного минимума.</w:t>
      </w:r>
    </w:p>
  </w:footnote>
  <w:footnote w:id="2">
    <w:p w:rsidR="00FB0A76" w:rsidRDefault="00FB0A76" w:rsidP="00FB0A76">
      <w:pPr>
        <w:pStyle w:val="a6"/>
        <w:widowControl w:val="0"/>
        <w:suppressLineNumbers/>
        <w:autoSpaceDE w:val="0"/>
        <w:jc w:val="both"/>
      </w:pPr>
      <w:r>
        <w:rPr>
          <w:rStyle w:val="a5"/>
        </w:rPr>
        <w:footnoteRef/>
      </w:r>
      <w:r>
        <w:rPr>
          <w:sz w:val="19"/>
          <w:szCs w:val="19"/>
        </w:rPr>
        <w:t xml:space="preserve"> </w:t>
      </w:r>
      <w:r>
        <w:rPr>
          <w:lang w:val="ru-RU"/>
        </w:rPr>
        <w:t>Н</w:t>
      </w:r>
      <w:proofErr w:type="spellStart"/>
      <w:r>
        <w:t>аименование</w:t>
      </w:r>
      <w:proofErr w:type="spellEnd"/>
      <w:r>
        <w:t xml:space="preserve"> и адрес банка или иной кредитной организации, обслуживающей банковский счет, реквизиты которого указаны в заявлении.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40AC3"/>
    <w:multiLevelType w:val="multilevel"/>
    <w:tmpl w:val="38FA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272BBD"/>
    <w:multiLevelType w:val="multilevel"/>
    <w:tmpl w:val="527CE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993061"/>
    <w:multiLevelType w:val="multilevel"/>
    <w:tmpl w:val="4F42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8448D4"/>
    <w:multiLevelType w:val="multilevel"/>
    <w:tmpl w:val="4C326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595F30"/>
    <w:multiLevelType w:val="multilevel"/>
    <w:tmpl w:val="F8CC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5AE"/>
    <w:rsid w:val="002423BA"/>
    <w:rsid w:val="002A35AE"/>
    <w:rsid w:val="004200FA"/>
    <w:rsid w:val="00563BA1"/>
    <w:rsid w:val="008610C2"/>
    <w:rsid w:val="00B858D6"/>
    <w:rsid w:val="00CA2C34"/>
    <w:rsid w:val="00CF06A4"/>
    <w:rsid w:val="00FB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81F3D-933F-415F-96DA-2B03C2E61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6A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20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610C2"/>
    <w:rPr>
      <w:color w:val="0000FF"/>
      <w:u w:val="single"/>
    </w:rPr>
  </w:style>
  <w:style w:type="character" w:customStyle="1" w:styleId="2">
    <w:name w:val="Основной шрифт абзаца2"/>
    <w:rsid w:val="00FB0A76"/>
  </w:style>
  <w:style w:type="character" w:customStyle="1" w:styleId="a5">
    <w:name w:val="Символ сноски"/>
    <w:rsid w:val="00FB0A76"/>
  </w:style>
  <w:style w:type="character" w:customStyle="1" w:styleId="20">
    <w:name w:val="Знак сноски2"/>
    <w:rsid w:val="00FB0A76"/>
    <w:rPr>
      <w:vertAlign w:val="superscript"/>
    </w:rPr>
  </w:style>
  <w:style w:type="paragraph" w:styleId="a6">
    <w:name w:val="footnote text"/>
    <w:basedOn w:val="a"/>
    <w:link w:val="a7"/>
    <w:rsid w:val="00FB0A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a7">
    <w:name w:val="Текст сноски Знак"/>
    <w:basedOn w:val="a0"/>
    <w:link w:val="a6"/>
    <w:rsid w:val="00FB0A7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ConsNormal">
    <w:name w:val="ConsNormal"/>
    <w:rsid w:val="00FB0A76"/>
    <w:pPr>
      <w:suppressAutoHyphens/>
      <w:spacing w:after="0" w:line="240" w:lineRule="auto"/>
      <w:ind w:firstLine="720"/>
    </w:pPr>
    <w:rPr>
      <w:rFonts w:ascii="Consultant" w:eastAsia="Arial" w:hAnsi="Consultant" w:cs="Consultant"/>
      <w:sz w:val="20"/>
      <w:szCs w:val="20"/>
      <w:lang w:eastAsia="zh-CN"/>
    </w:rPr>
  </w:style>
  <w:style w:type="paragraph" w:customStyle="1" w:styleId="1">
    <w:name w:val="Текст1"/>
    <w:basedOn w:val="a"/>
    <w:rsid w:val="00FB0A7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71450/ca5c8fd26859264950ef2c9883bc79f8e03dc82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71450/ca5c8fd26859264950ef2c9883bc79f8e03dc82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4683/32bc8a874b61cdf14efa68cbaff3c644e05ea59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5</cp:revision>
  <dcterms:created xsi:type="dcterms:W3CDTF">2024-09-13T06:48:00Z</dcterms:created>
  <dcterms:modified xsi:type="dcterms:W3CDTF">2024-09-17T09:51:00Z</dcterms:modified>
</cp:coreProperties>
</file>