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D84" w:rsidRDefault="00F33F09" w:rsidP="00DF1CB9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</w:rPr>
      </w:pPr>
      <w:r w:rsidRPr="00DF1CB9">
        <w:rPr>
          <w:rFonts w:ascii="Liberation Serif" w:hAnsi="Liberation Serif" w:cs="Liberation Serif"/>
          <w:b/>
          <w:sz w:val="28"/>
        </w:rPr>
        <w:t>Ф</w:t>
      </w:r>
      <w:r w:rsidR="003166BA" w:rsidRPr="00DF1CB9">
        <w:rPr>
          <w:rFonts w:ascii="Liberation Serif" w:hAnsi="Liberation Serif" w:cs="Liberation Serif"/>
          <w:b/>
          <w:sz w:val="28"/>
        </w:rPr>
        <w:t>акт невозможности проживания дете</w:t>
      </w:r>
      <w:r w:rsidR="00DF1CB9">
        <w:rPr>
          <w:rFonts w:ascii="Liberation Serif" w:hAnsi="Liberation Serif" w:cs="Liberation Serif"/>
          <w:b/>
          <w:sz w:val="28"/>
        </w:rPr>
        <w:t>й-сирот и детей, оставшихся без </w:t>
      </w:r>
      <w:r w:rsidR="003166BA" w:rsidRPr="00DF1CB9">
        <w:rPr>
          <w:rFonts w:ascii="Liberation Serif" w:hAnsi="Liberation Serif" w:cs="Liberation Serif"/>
          <w:b/>
          <w:sz w:val="28"/>
        </w:rPr>
        <w:t>попечения родителей, лиц из их числа в ра</w:t>
      </w:r>
      <w:r w:rsidRPr="00DF1CB9">
        <w:rPr>
          <w:rFonts w:ascii="Liberation Serif" w:hAnsi="Liberation Serif" w:cs="Liberation Serif"/>
          <w:b/>
          <w:sz w:val="28"/>
        </w:rPr>
        <w:t>нее занимаемых жилых помещениях</w:t>
      </w:r>
    </w:p>
    <w:p w:rsidR="00DF1CB9" w:rsidRPr="00DF1CB9" w:rsidRDefault="00DF1CB9" w:rsidP="00DF1CB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</w:rPr>
      </w:pPr>
    </w:p>
    <w:p w:rsidR="003166BA" w:rsidRPr="00DF1CB9" w:rsidRDefault="003166BA" w:rsidP="00DF1CB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DF1CB9">
        <w:rPr>
          <w:rFonts w:ascii="Liberation Serif" w:hAnsi="Liberation Serif" w:cs="Liberation Serif"/>
          <w:sz w:val="28"/>
        </w:rPr>
        <w:t xml:space="preserve">Порядок установления факта невозможности проживания в ранее занимаемом жилом помещении определен Постановлением Правительства Свердловской области от 20.03.2013 № 341-ПП «Об утверждении Порядка установления </w:t>
      </w:r>
      <w:r w:rsidR="00DF1CB9">
        <w:rPr>
          <w:rFonts w:ascii="Liberation Serif" w:hAnsi="Liberation Serif" w:cs="Liberation Serif"/>
          <w:sz w:val="28"/>
        </w:rPr>
        <w:t>факта невозможности проживания».</w:t>
      </w:r>
      <w:bookmarkStart w:id="0" w:name="_GoBack"/>
      <w:bookmarkEnd w:id="0"/>
    </w:p>
    <w:p w:rsidR="001E72CD" w:rsidRPr="00DF1CB9" w:rsidRDefault="003166BA" w:rsidP="00DF1CB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DF1CB9">
        <w:rPr>
          <w:rFonts w:ascii="Liberation Serif" w:hAnsi="Liberation Serif" w:cs="Liberation Serif"/>
          <w:sz w:val="28"/>
        </w:rPr>
        <w:t>Факт невозможности проживания детей-сирот и лиц из числа детей-сирот в ранее занимаемых (закрепленных) жилых помещениях устанавливается управлениями социальной политики по месту нахождения таких жилых помещений при подаче гражданином заявления о включении в список детей-сирот и лиц из числа детей-сирот, подлежащих обеспечению жилыми помещениями.</w:t>
      </w:r>
    </w:p>
    <w:sectPr w:rsidR="001E72CD" w:rsidRPr="00DF1CB9" w:rsidSect="00DF1CB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9A1"/>
    <w:rsid w:val="001E72CD"/>
    <w:rsid w:val="003166BA"/>
    <w:rsid w:val="004319A1"/>
    <w:rsid w:val="00487D84"/>
    <w:rsid w:val="007E61A0"/>
    <w:rsid w:val="008F7B75"/>
    <w:rsid w:val="00DF1CB9"/>
    <w:rsid w:val="00F3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B053D-A9C5-4810-8769-7F31C65C7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7</cp:revision>
  <dcterms:created xsi:type="dcterms:W3CDTF">2024-05-22T05:53:00Z</dcterms:created>
  <dcterms:modified xsi:type="dcterms:W3CDTF">2024-06-05T10:58:00Z</dcterms:modified>
</cp:coreProperties>
</file>