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Федеральный закон Российской Федерации от 28 декабря 2013 г. N 442-ФЗ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"Об основах социального обслуживания граждан в Российской Федерации" 0 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Опубликовано: 30 декабря 2013 г. в  "РГ" - Федеральный выпуск №6271 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Вступает в силу:1 января 2015 г. 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1. Общие положения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1. Предмет регулирования настоящего Федерального закона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Настоящий Федеральный закон устанавливает: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правовые, организационные и экономические основы социального обслуживания граждан в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права и обязанности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права и обязанности поставщиков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Действие настоящего Федерального закона распространяется на граждан Российской Федерации, на иностранных граждан и лиц без гражданства, постоянно проживающих на территории Российской Федерации, беженцев (далее - граждане, гражданин), а также на юридических лиц независимо от их организационно-правовой формы и индивидуальных предпринимателей, осуществляющих социальное обслуживание граждан.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2. Правовое регулирование социального обслуживания граждан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Правовое регулирование социального обслуживания граждан осуществляется на основании настоящего Федерального закона,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3. Основные понятия, используемые в настоящем Федеральном законе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Для целей настоящего Федерального закона используются следующие основные понятия: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социальное обслуживание граждан (далее - социальное обслуживание) - деятельность по предоставлению социальных услуг гражданам;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социальная услуга -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proofErr w:type="gramStart"/>
      <w:r w:rsidRPr="005031E0">
        <w:rPr>
          <w:rFonts w:ascii="Times New Roman" w:hAnsi="Times New Roman" w:cs="Times New Roman"/>
          <w:sz w:val="20"/>
          <w:szCs w:val="20"/>
        </w:rPr>
        <w:t>4) поставщик социальных услуг - юридическое лицо независимо от его организационно-правовой формы и (или) индивидуальный предприниматель, осуществляющие социальное обслуживание;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стандарт социальной услуги - основные требования к объему, периодичности и качеству предоставления социальной услуги получателю социальной услуги, установленные по видам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профилактика обстоятельств, обусловливающих нуждаемость в социальном обслуживании, - система мер, направленных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жизненные потребности.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4. Принципы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Социальное обслуживание основывается на соблюдении прав человека и уважении достоинства личности, носит гуманный характер и не допускает унижения чести и достоинства человека.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Социальное обслуживание осуществляется также на следующих принципах: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адресность предоставления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приближенность поставщиков социальных услуг к месту жительства получателей социальных услуг, достаточность количества поставщиков социальных услуг для обеспечения потребностей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4) сохранение пребывания гражданина в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привычной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благоприятной среде;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добровольность;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конфиденциальность.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5. Система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Система социального обслуживания включает в себя: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социального обслуживания (далее - уполномоченный федеральный орган исполнительной власти);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орган государственной власти субъекта Российской Федерации, уполномоченный на осуществление предусмотренных настоящим Федеральным законом полномочий в сфере социального обслуживания (далее - уполномоченный орган субъекта Российской Федерации);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3) организации социального обслуживания, находящиеся в ведении федеральных органов исполнительной власти;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организации социального обслуживания, находящиеся в ведении субъекта Российской Федерации (далее - организации социального обслуживания субъекта Российской Федерации);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негосударственные (коммерческие и некоммерческие) организации социального обслуживания, в том числе социально ориентированные некоммерческие организации, предоставляющие социальные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индивидуальных предпринимателей, осуществляющих социальное обслуживание.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6. Конфиденциальность информации о получателе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Не допускается разглашение информации, отнесенной законодательством Российской Федерации к информации конфиденциального характера или служебной информации, о получателях социальных услуг лицами, которым эта информация стала известна в связи с исполнением профессиональных, служебных и (или) иных обязанностей. Разглашение информации о получателях социальных услуг влечет за собой ответственность в соответствии с законодательством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С согласия получателя социальных услуг или его законного представителя, данного в письменной форме, допускается передача информации о получателе социальных услуг другим лицам, в том числе должностным лицам, в интересах получателя социальных услуг или его законного представителя, включая средства массовой информации и официальный сайт поставщика социальных услуг в информационно-телекоммуникационной сети "Интернет" (далее - сеть "Интернет").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Предоставление информации о получателе социальных услуг без его согласия или без согласия его законного представителя допускается: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по запросу органов дознания и следствия,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по запросу иных органов, наделенных полномочиями по осуществлению государственного контроля (надзора)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при обработке персональных данных в рамках межведомственного информационного взаимодействия, а также при регистрации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в иных установленных законодательством Российской Федерации случаях.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2. Полномочия федеральных органов государственной власти и органов</w:t>
      </w:r>
      <w:r w:rsidRPr="005031E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b/>
          <w:sz w:val="20"/>
          <w:szCs w:val="20"/>
        </w:rPr>
        <w:t>государственной власти субъектов Российской Федерации в сфере социального</w:t>
      </w:r>
      <w:r w:rsidRPr="005031E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b/>
          <w:sz w:val="20"/>
          <w:szCs w:val="20"/>
        </w:rPr>
        <w:t>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7. Полномочия федеральных органов государственной власти в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К полномочиям федеральных органов государственной власти в сфере социального обслуживания относятся: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установление основ государственной политики и основ правового регулирования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2) утверждение методических рекомендаций по расчету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подушевых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нормативов финансирования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утверждение примерного перечня социальных услуг по видам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утверждение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сети "Интернет";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управление федеральной собственностью, используемой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ведение единой федеральной системы статистического учета и отчетности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федеральный государственный контроль (надзор)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международное сотрудничество Российской Федерации и заключение международных договоров Российской Федерации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иные относящиеся к сфере социального обслуживания и установленные федеральными законами полномочия.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К полномочиям уполномоченного федерального органа исполнительной власти относятся: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выработка и реализация государственной политики в сфере социального обслуживания, а также выработка мер по совершенствованию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координация деятельности в сфере социального обслуживания, осуществляемой федеральными органами исполнительной власти, исполнительными органами государственной власти субъектов Российской Федерации, общероссийскими общественными организациями и иными осуществляющими деятельность в сфере социального обслуживания организациями;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методическое обеспечение социального обслуживания, в том числе в части, касающейся профилактики обстоятельств, обусловливающих нуждаемость в социальном обслуживании;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утверждение примерной номенклатуры организаций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5) утверждение методических рекомендаций по расчету потребностей субъектов Российской Федерации в развитии сети организаций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утверждение правил организации деятельности организаций социального обслуживания, их структурных подразделений, которые включают в себя рекомендуемые нормативы штатной численности, перечень необходимого оборудования для оснащения организаций социального обслуживания, их структурных подразделений;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утверждение рекомендуемых норм питания и нормативов обеспечения мягким инвентарем получателей социальных услуг по формам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утверждение примерного порядка предоставления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утверждение порядка осуществления мониторинга социального обслуживания в субъектах Российской Федерации, а также форм документов, необходимых для осуществления такого мониторинга;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утверждение рекомендаций по формированию и ведению реестра поставщиков социальных услуг и регистра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11) утверждение рекомендаций по организации межведомственного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взаимодействия исполнительных органов государственной власти субъектов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при предоставлении социальных услуг, а также при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 (далее также - социальное сопровождение);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утверждение рекомендаций по определению индивидуальной потребности в социальных услугах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13) утверждение формы заявления о предоставлении социальных услуг, примерной формы договора о предоставлении социальных услуг, а также формы индивидуальной программы предоставления социальных услуг (далее - индивидуальная программа);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14) утверждение порядка направления граждан в стационарные организации социального обслуживания со специальным социальным обслуживанием;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15) утверждение примерного положения о попечительском совете организации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16) утверждение порядка предоставления социальных услуг, а также порядка утверждения перечня социальных услуг по видам социальных услуг организациями социального обслуживания, находящимися в ведении федерального органа исполнительной власти;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17) иные предусмотренные нормативными правовыми актами Российской Федерации полномочия.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8. Полномочия органов государственной власти субъектов Российской Федерации в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К полномочиям органов государственной власти субъектов Российской Федерации в сфере социального обслуживания относятся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правовое регулирование и организация социального обслуживания в субъектах Российской Федерации в пределах полномочий, установленных настоящим Федеральным законом;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2) определение уполномоченного органа субъекта Российской Федерации, в том числе на признание граждан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нуждающимися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в социальном обслуживании, а также на составление индивидуальной программы;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обслуживания, в субъекте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4) утверждение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регламента межведомственного взаимодействия органов государственной власти субъекта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в связи с реализацией полномочий субъекта Российской Федерации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5) утверждение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нормативов штатной численности организаций социального обслуживания субъекта Российской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Федерации, нормативов обеспечения мягким инвентарем и площадью жилых помещений при предоставлении социальных услуг указанными организациями;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утверждение норм питания в организациях социального обслуживания субъекта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формирование и ведение реестра поставщиков социальных услуг и регистра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разработка, финансовое обеспечение и реализация региональных программ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утверждение законом субъекта Российской Федерации перечня социальных услуг, предоставляемых поставщиками социальных услуг, с учетом примерного перечня социальных услуг по видам социальных услуг, утверждаемого в соответствии с пунктом 3 части 1 статьи 7 настоящего Федерального закона;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утверждение порядка предоставления социальных услуг поставщиками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11) установление порядка утверждения тарифов на социальные услуги на основании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подушевых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нормативов финансирования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утверждение порядка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13) установление предельной величины среднедушевого дохода для предоставления социальных услуг бесплатно;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14) утверждение размера платы за предоставление социальных услуг и порядка ее взимания;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15)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16) установление мер социальной поддержки и стимулирования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работников организаций социального обслуживания субъекта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>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17)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18) ведение учета и отчетности в сфере социального обслуживания в субъекте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19) установление порядка реализации программ в сфере социального обслуживания, в том числе инвестиционных программ;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20) организация поддержки социально ориентированных некоммерческих организаций, благотворителей и добровольцев,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21)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22) разработка и апробация методик и технологий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23) утверждение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порядка межведомственного взаимодействия органов государственной власти субъектов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при предоставлении социальных услуг и социального сопровождения;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24) утверждение номенклатуры организаций социального обслуживания в субъекте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25) иные полномочия, предусмотренные настоящим Федеральным законом и другими федеральными законами.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3. Права и обязанности получателей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9. Права получателей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Получатели социальных услуг имеют право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>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уважительное и гуманное отношение;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выбор поставщика или поставщиков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отказ от предоставления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защиту своих прав и законных интересов в соответствии с законодательством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участие в составлении индивидуальных программ;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социальное сопровождение в соответствии со статьей 22 настоящего Федерального закона.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10. Обязанности получателей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Получатели социальных услуг обязаны: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3) соблюдать условия договора о предоставлении социальных услуг, заключенного с поставщиком социальных услуг, в том числе своевременно и в полном объеме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оплачивать стоимость предоставленных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социальных услуг при их предоставлении за плату или частичную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4. Права, обязанности и информационная открытость поставщиков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11. Права поставщиков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Поставщики социальных услуг имеют право: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частью 3 статьи 18 настоящего Федерального закона;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быть включенными в реестр поставщиков социальных услуг субъекта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Поставщики социальных услуг вправе предоставлять гражданам по их желанию, выраженному в письменной или электронной форме, дополнительные социальные услуги за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lastRenderedPageBreak/>
        <w:t>Статья 12. Обязанности поставщиков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Поставщики социальных услуг обязаны: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осуществлять свою деятельность в соответствии с настоящим Федеральным законом, другими федеральными законами, законами и иными нормативными правовыми актами субъекта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представителями, на основании требований настоящего Федерального закона;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предоставлять срочные социальные услуги в соответствии со статьей 21 настоящего Федерального закона;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требованиями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о защите персональных данных;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осуществлять социальное сопровождение в соответствии со статьей 22 настоящего Федерального закона;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обеспечивать получателям социальных услуг содействие в прохождении медико-социальной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предоставлять получателям социальных услуг возможность пользоваться услугами связи, в том числе сети "Интернет" и услугами почтовой связи, при получении услуг в организациях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обеспечивать сохранность личных вещей и ценностей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>2. Поставщики социальных услуг при оказании социальных услуг не вправе: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13. Информационная открытость поставщиков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Поставщики социальных услуг формируют общедоступные информационные ресурсы, содержащие информацию о деятельности этих поставщиков, и обеспечивают доступ к данным ресурсам посредством размещения их на информационных стендах в помещениях поставщиков социальных услуг, в средствах массовой информации, в сети "Интернет", в том числе на официальном сайте организации социального обслуживания.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Поставщики социальных услуг обеспечивают открытость и доступность информации: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о структуре и об органах управления организации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о наличии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о финансово-хозяйственной деятельности;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13)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Информация и документы, указанные в части 2 настоящей статьи, подлежат размещению на официальном сайте поставщика социальных услуг в сети "Интернет" и обновлению в течение десяти рабочих дней со дня их создания, получения или внесения в них соответствующих изменений. Порядок размещения на официальном сайте поставщика социальных услуг в сети "Интернет" и обновления информации об этом поставщике (в том числе содержание указанной информации и форма ее предоставления) утверждается уполномоченным федеральным органом исполнительной власти.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5. Предоставление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14. Обращение о предоставлении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proofErr w:type="gramStart"/>
      <w:r w:rsidRPr="005031E0">
        <w:rPr>
          <w:rFonts w:ascii="Times New Roman" w:hAnsi="Times New Roman" w:cs="Times New Roman"/>
          <w:sz w:val="20"/>
          <w:szCs w:val="20"/>
        </w:rPr>
        <w:t xml:space="preserve">Основанием </w:t>
      </w:r>
      <w:r w:rsidR="00D043F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sz w:val="20"/>
          <w:szCs w:val="20"/>
        </w:rPr>
        <w:t xml:space="preserve">для </w:t>
      </w:r>
      <w:r w:rsidR="00D043F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sz w:val="20"/>
          <w:szCs w:val="20"/>
        </w:rPr>
        <w:t>рассмотрения вопроса</w:t>
      </w:r>
      <w:r w:rsidR="00D043F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sz w:val="20"/>
          <w:szCs w:val="20"/>
        </w:rPr>
        <w:t xml:space="preserve"> о </w:t>
      </w:r>
      <w:r w:rsidR="00D043F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sz w:val="20"/>
          <w:szCs w:val="20"/>
        </w:rPr>
        <w:t>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</w:t>
      </w:r>
      <w:r w:rsidR="00D043F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sz w:val="20"/>
          <w:szCs w:val="20"/>
        </w:rPr>
        <w:t xml:space="preserve"> местного самоуправления,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взаимодействия.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 xml:space="preserve">Статья 15. Признание гражданина </w:t>
      </w:r>
      <w:proofErr w:type="gramStart"/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>нуждающимся</w:t>
      </w:r>
      <w:proofErr w:type="gramEnd"/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 xml:space="preserve"> в социальном обслуживании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отсутствие работы и сре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дств к с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>уществованию;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Уполномоченный орган субъекта Российской Федерации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с даты подачи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заявления. О принятом решении заявитель информируется в письменной или электронной форме. Решение об оказании срочных социальных услуг принимается немедленно.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Решение об отказе в социальном обслуживании может быть обжаловано в судебном порядке.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16. Индивидуальная программа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со статьей 22 настоящего Федерального закона.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2.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года. Пересмотр индивидуальной программы осуществляется с учетом результатов реализованной индивидуальной программы.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Индивидуальная программа для гражданина или его законного представителя имеет рекомендательный характер, для поставщика социальных услуг - обязательный характер.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4. Индивидуальная программа составляется в двух экземплярах. Экземпляр индивидуальной программы, подписанный уполномоченным органом субъекта Российской Федерации,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5. В случае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изменения места жительства получателя социальных услуг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индивидуальная программа,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индивидуальной программы по новому месту жительства в сроки и в порядке, которые установлены настоящей статьей.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17. Договор о предоставлении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Социальные услуги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течение суток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с даты представления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индивидуальной программы поставщику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Существенными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Отношения, связанные с исполнением договора о предоставлении социальных услуг, регулируются в соответствии с законодательством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>Статья 18. Отказ от социального обслуживания, социальной услуги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Гражданин или его законный представитель имеет право отказаться от социального обслуживания, социальной услуги. Отказ оформляется в письменной форме и вносится в индивидуальную программу.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обслуживания, социальной услуги.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Гражданину или получателю социальных услуг может быть отказано, в том числе временно, в предоставлении социальных услуг в стационарной форме в связи с наличием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6. Формы социального обслуживания, виды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19. Формы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Социальные услуги предоставляются их получателям в форме социального обслуживания на дому, или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форме, или в стационарной форме.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Социальные услуги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 предоставляются их получателям организацией социального обслуживания в определенное время суток.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Социальные услуги в стационарной форме предоставляются их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 Получатели социальных услуг в стационарной форме обеспечиваются жилыми помещениями, а также помещениями для предоставления видов социальных услуг, предусмотренных пунктами 1 - 7 статьи 20 настоящего Федерального закона.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4. При предоставлении социальных услуг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 или в стационарной форме должны быть обеспечены: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тифлосурдопереводчика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>, допуск собак-проводников;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сурдоперевода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), допуск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сурдопереводчика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>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оказание иных видов посторонней помощи.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Граждане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законодательством Российской Федерации о психиатрической помощи.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20. Виды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Получателям социальных услуг с учетом их индивидуальных потребностей предоставляются следующие виды социальных услуг: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социально-бытовые, направленные на поддержание жизнедеятельности получателей социальных услуг в быту;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срочные социальные услуги.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21. Срочные социальные услуги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Срочные социальные услуги включают в себя: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обеспечение бесплатным горячим питанием или наборами продуктов;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обеспечение одеждой, обувью и другими предметами первой необходимости;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содействие в получении временного жилого помещения;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содействие в получении юридической помощи в целях защиты прав и законных интересов получателей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содействие в получении экстренной психологической помощи с привлечением к этой работе психологов и священнослужителей;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иные срочные социальные услуги.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и без заключения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 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этих услуг, видах предоставленных срочных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22.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При необходимости гражданам, в том числе родителям, опекунам, попечителям, иным законным представителям несовершеннолетних детей,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2.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статьей 28 настоящего Федерального закона. Мероприятия по социальному сопровождению отражаются в индивидуальной программе.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7. Организация предоставления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23. Организации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Организациями социального обслуживания являются организации, осуществляющие социальное обслуживание на дому,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полустационарное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социальное обслуживание, стационарное социальное обслуживание.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Организации социального обслуживания в субъектах Российской Федерации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обслуживания, их структурных подразделений.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В государственных организациях социального обслуживания создаются попечительские советы.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24. Информационные системы в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Информационными системами в сфере социального обслуживания (далее - информационные системы) осуществляются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Операторами информационных систем являются уполномоченный орган субъекта Российской Федерации и организации, с которыми указанный орган заключил договоры об эксплуатации информационных систем.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Информация, содержащаяся в информационных системах, используется в целях мониторинга социального обслуживания, осуществления государственного контроля (надзора) в сфере социального обслуживания в соответствии со статьей 33 настоящего Федерального закона и в иных целях, определенных законодательством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25. Реестр поставщиков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Реестр поставщиков социальных услуг формируется в субъекте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Включение организаций социального обслуживания в реестр поставщиков социальных услуг осуществляется на добровольной основе.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Реестр поставщиков социальных услуг содержит следующую информацию: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регистрационный номер учетной записи;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полное и (если имеется) сокращенное наименование поставщика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организационно-правовая форма поставщика социальных услуг (для юридических лиц);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фамилия, имя, отчество руководителя поставщика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информация о лицензиях, имеющихся у поставщика социальных услуг (при необходимости);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сведения о формах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перечень предоставляемых социальных услуг по формам социального обслуживания и видам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тарифы на предоставляемые социальные услуги по формам социального обслуживания и видам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11)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информация об условиях предоставления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13) информация о результатах проведенных проверок;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14) информация об опыте работы поставщика социальных услуг за последние пять лет;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15) иная информация, определенная Правительством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4.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"Интернет" в соответствии с требованиями законодательства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5.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информации, содержащейся в этом реестре.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26. Регистр получателей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Регистр получателей социальных услуг формируется в субъекте Российской Федерации на основании данных, предоставляемых поставщиками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2. Регистр получателей социальных услуг содержит следующую информацию о получателе социальных услуг: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регистрационный номер учетной записи;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фамилия, имя, отчество;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дата рождения;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пол;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адрес (место жительства), контактный телефон;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страховой номер индивидуального лицевого счета;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дата обращения с просьбой о предоставлении социальных услуг;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9) дата оформления и номер индивидуальной программы;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10) наименование поставщика или наименования поставщиков социальных услуг, реализующих индивидуальную программу;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результатов их предоставления;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12) иная информация, определенная Правительством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27. Требования к порядку предоставления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Порядок предоставления социальных услуг обязателен для исполнения поставщиками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Порядок предоставления социальных услуг устанавливается по формам социального обслуживания, видам социальных услуг и включает в себя: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наименование социальной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стандарт социальной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правила предоставления социальной услуги бесплатно либо за плату или частичную плату;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требования к деятельности поставщика социальной услуги в сфере социального обслуживания;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перечень документов, необходимых для предоставления социальной услуги, с указанием документов и информации, которые должен представить получатель социальной услуги, и документов,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</w:t>
      </w:r>
      <w:r w:rsidR="00046EB6" w:rsidRPr="005031E0">
        <w:rPr>
          <w:rFonts w:ascii="Times New Roman" w:hAnsi="Times New Roman" w:cs="Times New Roman"/>
          <w:sz w:val="20"/>
          <w:szCs w:val="20"/>
        </w:rPr>
        <w:t>ной инициативе;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иные положения в зависимости от формы социального обслуживания, видов социальных услуг.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Стандарт соц</w:t>
      </w:r>
      <w:r w:rsidR="00046EB6" w:rsidRPr="005031E0">
        <w:rPr>
          <w:rFonts w:ascii="Times New Roman" w:hAnsi="Times New Roman" w:cs="Times New Roman"/>
          <w:sz w:val="20"/>
          <w:szCs w:val="20"/>
        </w:rPr>
        <w:t>иальной услуги включает в себя: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описание социально</w:t>
      </w:r>
      <w:r w:rsidR="00046EB6" w:rsidRPr="005031E0">
        <w:rPr>
          <w:rFonts w:ascii="Times New Roman" w:hAnsi="Times New Roman" w:cs="Times New Roman"/>
          <w:sz w:val="20"/>
          <w:szCs w:val="20"/>
        </w:rPr>
        <w:t>й услуги, в том числе ее объем;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сроки предоставления социальной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подушевой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норматив фи</w:t>
      </w:r>
      <w:r w:rsidR="00046EB6" w:rsidRPr="005031E0">
        <w:rPr>
          <w:rFonts w:ascii="Times New Roman" w:hAnsi="Times New Roman" w:cs="Times New Roman"/>
          <w:sz w:val="20"/>
          <w:szCs w:val="20"/>
        </w:rPr>
        <w:t>нансирования социальной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показатели качества и оценку результатов предоставления социальной услуги;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условия предоставления социальной услуги, в том числе условия доступности предоставления социальной услуги для инвалидов и других лиц с учетом ог</w:t>
      </w:r>
      <w:r w:rsidR="00046EB6" w:rsidRPr="005031E0">
        <w:rPr>
          <w:rFonts w:ascii="Times New Roman" w:hAnsi="Times New Roman" w:cs="Times New Roman"/>
          <w:sz w:val="20"/>
          <w:szCs w:val="20"/>
        </w:rPr>
        <w:t>раничений их жизнедеятельности;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иные необходимые для предоставления социальной услуги положения.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 xml:space="preserve">Статья 28. Межведомственное взаимодействие при организации социального обслуживания </w:t>
      </w:r>
      <w:r w:rsidR="00046EB6" w:rsidRPr="005031E0">
        <w:rPr>
          <w:rFonts w:ascii="Times New Roman" w:hAnsi="Times New Roman" w:cs="Times New Roman"/>
          <w:b/>
          <w:sz w:val="20"/>
          <w:szCs w:val="20"/>
        </w:rPr>
        <w:t>в субъекте Российской Федерации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взаимодействия, определяющего содержание и порядок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действий органов государственной власти субъекта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в связи с реализацией полномочий субъекта Российской Федерации, установленных настоящим Федеральным законом.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Регламент межведомствен</w:t>
      </w:r>
      <w:r w:rsidR="00046EB6" w:rsidRPr="005031E0">
        <w:rPr>
          <w:rFonts w:ascii="Times New Roman" w:hAnsi="Times New Roman" w:cs="Times New Roman"/>
          <w:sz w:val="20"/>
          <w:szCs w:val="20"/>
        </w:rPr>
        <w:t>ного взаимодействия определяет: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перечень органов государственной власти субъекта Российской Федерации, осуществляющих межведомственное взаимодействие;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виды деятельности, осуществляемой органами государственной власти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субъекта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порядок и формы межведомственного взаимодействия;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требования к содержанию, формам и условиям обмена информацией, в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том числе в электронной форме;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6) порядок осуществления государственного контроля (надзора) и оценки результатов ме</w:t>
      </w:r>
      <w:r w:rsidR="00046EB6" w:rsidRPr="005031E0">
        <w:rPr>
          <w:rFonts w:ascii="Times New Roman" w:hAnsi="Times New Roman" w:cs="Times New Roman"/>
          <w:sz w:val="20"/>
          <w:szCs w:val="20"/>
        </w:rPr>
        <w:t>жведомственного взаимодействия.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29. Профилактика обстоятельств, обусловливающих нуждаемость гражданина в социальном обслуживании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Профилактика обстоятельств, обусловливающих нуждаемость гражданина в социальном обсл</w:t>
      </w:r>
      <w:r w:rsidR="00046EB6" w:rsidRPr="005031E0">
        <w:rPr>
          <w:rFonts w:ascii="Times New Roman" w:hAnsi="Times New Roman" w:cs="Times New Roman"/>
          <w:sz w:val="20"/>
          <w:szCs w:val="20"/>
        </w:rPr>
        <w:t>уживании, осуществляется путем: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обследования условий жизнедеятельности гражданина, определения причин, влияющих на ухудшение этих условий;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2) анализа данных государственной статистической отчетности, проведения при необходимости выбо</w:t>
      </w:r>
      <w:r w:rsidR="00046EB6" w:rsidRPr="005031E0">
        <w:rPr>
          <w:rFonts w:ascii="Times New Roman" w:hAnsi="Times New Roman" w:cs="Times New Roman"/>
          <w:sz w:val="20"/>
          <w:szCs w:val="20"/>
        </w:rPr>
        <w:t>рочных социологических опросов.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Мероприятия по профилактике обстоятельств, обусловливающих нуждаемость гражданина в социальном обслуживании,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осуществляются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в том числе в рамках региональных программ социального обслуживания, утвержденных органами государственной власти субъектов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 xml:space="preserve">Глава 8. Финансирование социального обслуживания и </w:t>
      </w:r>
      <w:r w:rsidR="00046EB6" w:rsidRPr="005031E0">
        <w:rPr>
          <w:rFonts w:ascii="Times New Roman" w:hAnsi="Times New Roman" w:cs="Times New Roman"/>
          <w:b/>
          <w:sz w:val="20"/>
          <w:szCs w:val="20"/>
        </w:rPr>
        <w:t>условия оплаты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30. Финансовое обеспечение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Источниками финансового обеспечения соц</w:t>
      </w:r>
      <w:r w:rsidR="00046EB6" w:rsidRPr="005031E0">
        <w:rPr>
          <w:rFonts w:ascii="Times New Roman" w:hAnsi="Times New Roman" w:cs="Times New Roman"/>
          <w:sz w:val="20"/>
          <w:szCs w:val="20"/>
        </w:rPr>
        <w:t>иального обслуживания являются: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средства бюджетов бюджетной системы Российской Федерации;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благотвори</w:t>
      </w:r>
      <w:r w:rsidR="00046EB6" w:rsidRPr="005031E0">
        <w:rPr>
          <w:rFonts w:ascii="Times New Roman" w:hAnsi="Times New Roman" w:cs="Times New Roman"/>
          <w:sz w:val="20"/>
          <w:szCs w:val="20"/>
        </w:rPr>
        <w:t>тельные взносы и пожертвования;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3) средства получателей социальных услуг при предоставлении социальных услуг за плату или частичную плату;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доходы от предпринимательской и иной приносящей доход деятельности, осуществляемой организациями социального обслуживания, а также иные не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запрещенные законом источники.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Финансовое обеспечение деятельности организаций социального обслуживания, находящихся в ведении федеральных органов исполнительной власти, осуществляется в соответствии с бюджетным законодательством Российской Федерации за счет средств федерального бюджета, а также за счет средств получателей социальных услуг при предоставлении социальных услуг за плату или частичную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3. Финансовое обеспечение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деятельности организаций социального обслуживания субъекта Российской Федерации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осуществляется в соответствии с бюджетным законодательством Российской Федерации за счет средств бюджета субъекта Российской Федерации, а также за счет средств получателей социальных услуг при предоставлении социальных услу</w:t>
      </w:r>
      <w:r w:rsidR="00046EB6" w:rsidRPr="005031E0">
        <w:rPr>
          <w:rFonts w:ascii="Times New Roman" w:hAnsi="Times New Roman" w:cs="Times New Roman"/>
          <w:sz w:val="20"/>
          <w:szCs w:val="20"/>
        </w:rPr>
        <w:t>г за плату или частичную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4.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Финансовое обеспечение предоставления социальных услуг негосударственными организациями, индивидуальными предпринимателями, осуществляющими деятельность по социальному обслуживанию,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Федерации, проведения закупок социальных услуг в соответствии с законодательством Российской Федерации о контрактной системе в сфере закупок товаров, работ, услуг для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обеспечения государственных и муниципальных нужд, а также за счет средств получателей социальных услуг при предоставлении социальных услуг за плату или частичную плату.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5. Уполномоченный федеральный орган исполнительной власти, уполномоченный орган субъекта Российской Федерации вправе привлекать иные источники финансирования социального обслуживания, в том числе для реализации совм</w:t>
      </w:r>
      <w:r w:rsidR="00046EB6" w:rsidRPr="005031E0">
        <w:rPr>
          <w:rFonts w:ascii="Times New Roman" w:hAnsi="Times New Roman" w:cs="Times New Roman"/>
          <w:sz w:val="20"/>
          <w:szCs w:val="20"/>
        </w:rPr>
        <w:t>естных проектов в данной сфере.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6. Порядок расходования средств, образовавшихся в результате взимания платы за предоставление социальных услуг, устанавливается: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федеральным органом исполнительной власти - для организаций социального обслуживания, находящихся в ведении федеральных орг</w:t>
      </w:r>
      <w:r w:rsidR="00046EB6" w:rsidRPr="005031E0">
        <w:rPr>
          <w:rFonts w:ascii="Times New Roman" w:hAnsi="Times New Roman" w:cs="Times New Roman"/>
          <w:sz w:val="20"/>
          <w:szCs w:val="20"/>
        </w:rPr>
        <w:t>анов исполнительной власти;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уполномоченным органом субъекта Российской Федерации - для организаций социального обслуживания субъекта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7. 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использования этих средств на текущую деятельность, развитие организации социального обслуживания</w:t>
      </w:r>
      <w:r w:rsidR="00046EB6" w:rsidRPr="005031E0">
        <w:rPr>
          <w:rFonts w:ascii="Times New Roman" w:hAnsi="Times New Roman" w:cs="Times New Roman"/>
          <w:sz w:val="20"/>
          <w:szCs w:val="20"/>
        </w:rPr>
        <w:t>, стимулирование ее работников.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8.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Если гражданин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субъекта Российской Федерации, но не участвуют в выполнении государственного задания (заказа), поставщику или поставщикам социальных услуг выплачивается компенсация в размере и в порядке, которые определяются нормативными правовыми актами субъекта Российской Федерации.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31. Предоставл</w:t>
      </w:r>
      <w:r w:rsidR="00046EB6" w:rsidRPr="005031E0">
        <w:rPr>
          <w:rFonts w:ascii="Times New Roman" w:hAnsi="Times New Roman" w:cs="Times New Roman"/>
          <w:b/>
          <w:sz w:val="20"/>
          <w:szCs w:val="20"/>
        </w:rPr>
        <w:t>ение социальных услуг бесплатно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Социальные услуги в форме социального обслуживания на дому,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и стационарной формах социального обслуживания предоставляются бесплатно:</w:t>
      </w:r>
    </w:p>
    <w:p w:rsidR="00AF57A4" w:rsidRPr="005031E0" w:rsidRDefault="00046EB6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несовершеннолетним детям;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лицам, пострадавшим в результате чрезвычайных ситуаций, вооруженных межнациональных (межэтнических) конфликтов.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 xml:space="preserve">Социальные услуги в форме социального обслуживания на дому и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законом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субъекта Российской Федерации.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Нормативными правовыми актами субъектов Российской Федерации могут быть предусмотрены иные категории граждан, которым социальные услуги предоставляются бесплатно.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4.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</w:t>
      </w:r>
      <w:r w:rsidR="00046EB6" w:rsidRPr="005031E0">
        <w:rPr>
          <w:rFonts w:ascii="Times New Roman" w:hAnsi="Times New Roman" w:cs="Times New Roman"/>
          <w:sz w:val="20"/>
          <w:szCs w:val="20"/>
        </w:rPr>
        <w:t>тельством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минимума, установленного в субъекте Российской Федерации для основных социально-демографических групп населения.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 xml:space="preserve">Статья 32. Определение размера платы за </w:t>
      </w:r>
      <w:r w:rsidR="00046EB6" w:rsidRPr="005031E0">
        <w:rPr>
          <w:rFonts w:ascii="Times New Roman" w:hAnsi="Times New Roman" w:cs="Times New Roman"/>
          <w:b/>
          <w:sz w:val="20"/>
          <w:szCs w:val="20"/>
        </w:rPr>
        <w:t>предоставление социальных услуг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 xml:space="preserve">Социальные услуги в форме социального обслуживания на дому и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 социального обслуживания предоставляются за плату или частичную плату, если на дату обращения среднедушевой доход получателей социальных услуг, рассчитанный в соответствии с частью 4 статьи 31 настоящего Федерального закона, превышает предельную величину среднедушевого дохода, установленную частью 5 статьи 31 настоящего Федерального закона.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 xml:space="preserve">Размер ежемесячной платы за предоставление социальных услуг в форме социального обслуживания на дому и в </w:t>
      </w:r>
      <w:proofErr w:type="spellStart"/>
      <w:r w:rsidRPr="005031E0">
        <w:rPr>
          <w:rFonts w:ascii="Times New Roman" w:hAnsi="Times New Roman" w:cs="Times New Roman"/>
          <w:sz w:val="20"/>
          <w:szCs w:val="20"/>
        </w:rPr>
        <w:t>полустационарной</w:t>
      </w:r>
      <w:proofErr w:type="spellEnd"/>
      <w:r w:rsidRPr="005031E0">
        <w:rPr>
          <w:rFonts w:ascii="Times New Roman" w:hAnsi="Times New Roman" w:cs="Times New Roman"/>
          <w:sz w:val="20"/>
          <w:szCs w:val="20"/>
        </w:rPr>
        <w:t xml:space="preserve">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дохода, установленной частью 5 статьи 31 </w:t>
      </w:r>
      <w:r w:rsidR="00046EB6" w:rsidRPr="005031E0">
        <w:rPr>
          <w:rFonts w:ascii="Times New Roman" w:hAnsi="Times New Roman" w:cs="Times New Roman"/>
          <w:sz w:val="20"/>
          <w:szCs w:val="20"/>
        </w:rPr>
        <w:t>настоящего Федерального закона.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3. Социальные услуги в стационарной форме социального обслуживания предоставляются их получателям за плату или частичную плату, за исключением получателей социальных услуг, указанных в частях 1 и 3 статьи 31 настоящего Федерального закона.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4.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услуг, рассчитанного в соответствии с частью 4 статьи 31 настоящего Федерального закона.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5. Плата за предоставление социальных услуг производится в соответствии с договором о предоставлении социальных услуг, предусмотренным статьей 17 </w:t>
      </w:r>
      <w:r w:rsidR="00046EB6" w:rsidRPr="005031E0">
        <w:rPr>
          <w:rFonts w:ascii="Times New Roman" w:hAnsi="Times New Roman" w:cs="Times New Roman"/>
          <w:sz w:val="20"/>
          <w:szCs w:val="20"/>
        </w:rPr>
        <w:t>настоящего Федерального закона.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9. Контроль в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33</w:t>
      </w:r>
      <w:r w:rsidRPr="005031E0">
        <w:rPr>
          <w:rFonts w:ascii="Times New Roman" w:hAnsi="Times New Roman" w:cs="Times New Roman"/>
          <w:sz w:val="20"/>
          <w:szCs w:val="20"/>
        </w:rPr>
        <w:t>. Государственный контроль (надзор) в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1. К отношениям, связанным с осуществлением государственного контроля (надзора) в сфере социального обслуживания, организацией и проведением проверок поставщиков социальных услуг, применяются положения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2. Региональный государственный контроль в сфере социального обслуживания осуществляется уполномоченным органом субъекта Российской Федерации в порядке, установленном органом государственной власти</w:t>
      </w:r>
      <w:r w:rsidR="00046EB6" w:rsidRPr="005031E0">
        <w:rPr>
          <w:rFonts w:ascii="Times New Roman" w:hAnsi="Times New Roman" w:cs="Times New Roman"/>
          <w:sz w:val="20"/>
          <w:szCs w:val="20"/>
        </w:rPr>
        <w:t xml:space="preserve"> субъекта Российской Федерации.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34. Общественный контроль в сфере социального обслуживания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Общественный контроль в сфере социального обслуживания осуществляется гражданами, общественными и иными организациями в соответствии с законодательством Российской Федерации о защите прав потребителей. Органы государственной власти субъектов Российской Федерации в пределах установленной компетенции оказывают содействие гражданам, общественным и иным организациям в осуществлении общественного контроля в </w:t>
      </w:r>
      <w:r w:rsidR="00046EB6" w:rsidRPr="005031E0">
        <w:rPr>
          <w:rFonts w:ascii="Times New Roman" w:hAnsi="Times New Roman" w:cs="Times New Roman"/>
          <w:sz w:val="20"/>
          <w:szCs w:val="20"/>
        </w:rPr>
        <w:t>сфере социального обслуживания.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Глава 10. Заключительные и переходные положения</w:t>
      </w:r>
    </w:p>
    <w:p w:rsidR="00AF57A4" w:rsidRPr="005031E0" w:rsidRDefault="00046EB6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 xml:space="preserve">Статья 35. </w:t>
      </w:r>
      <w:r w:rsidRPr="005031E0">
        <w:rPr>
          <w:rFonts w:ascii="Times New Roman" w:hAnsi="Times New Roman" w:cs="Times New Roman"/>
          <w:sz w:val="20"/>
          <w:szCs w:val="20"/>
        </w:rPr>
        <w:t>Переходные положения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услуг, предоставляемых поставщиками социальных услуг в субъекте Российской Федерации, не может быть сокращен по сравнению с установленным в субъекте Российской Федерации по состоянию на 31 декабря 2014 года перечнем социальных услуг, предоставляемых организациями социального обслуживания в субъекте Российской Федерации</w:t>
      </w:r>
      <w:proofErr w:type="gramEnd"/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В рамках длящихся правоотношений для получателей социальных услуг,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Федерации,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законом не могут быть выше размеров платы за предоставление этим лицам соответствующих социальных услуг, установленных по состоянию на 31 декабря 2014 года, а условия предоставления соответствующих социальных услуг не могут быть ухудшены по сравнению с условиями, установленными по сос</w:t>
      </w:r>
      <w:r w:rsidR="00046EB6" w:rsidRPr="005031E0">
        <w:rPr>
          <w:rFonts w:ascii="Times New Roman" w:hAnsi="Times New Roman" w:cs="Times New Roman"/>
          <w:sz w:val="20"/>
          <w:szCs w:val="20"/>
        </w:rPr>
        <w:t>тоянию на 31 декабря 2014 года.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36.</w:t>
      </w:r>
      <w:r w:rsidRPr="005031E0">
        <w:rPr>
          <w:rFonts w:ascii="Times New Roman" w:hAnsi="Times New Roman" w:cs="Times New Roman"/>
          <w:sz w:val="20"/>
          <w:szCs w:val="20"/>
        </w:rPr>
        <w:t xml:space="preserve"> </w:t>
      </w:r>
      <w:r w:rsidRPr="005031E0">
        <w:rPr>
          <w:rFonts w:ascii="Times New Roman" w:hAnsi="Times New Roman" w:cs="Times New Roman"/>
          <w:b/>
          <w:sz w:val="20"/>
          <w:szCs w:val="20"/>
        </w:rPr>
        <w:t xml:space="preserve">О признании </w:t>
      </w:r>
      <w:proofErr w:type="gramStart"/>
      <w:r w:rsidRPr="005031E0">
        <w:rPr>
          <w:rFonts w:ascii="Times New Roman" w:hAnsi="Times New Roman" w:cs="Times New Roman"/>
          <w:b/>
          <w:sz w:val="20"/>
          <w:szCs w:val="20"/>
        </w:rPr>
        <w:t>утратившими</w:t>
      </w:r>
      <w:proofErr w:type="gramEnd"/>
      <w:r w:rsidRPr="005031E0">
        <w:rPr>
          <w:rFonts w:ascii="Times New Roman" w:hAnsi="Times New Roman" w:cs="Times New Roman"/>
          <w:b/>
          <w:sz w:val="20"/>
          <w:szCs w:val="20"/>
        </w:rPr>
        <w:t xml:space="preserve"> силу отдельных законодательных актов (положений законодательных актов) Российской Федерации</w:t>
      </w:r>
    </w:p>
    <w:p w:rsidR="00AF57A4" w:rsidRPr="005031E0" w:rsidRDefault="00046EB6" w:rsidP="00046EB6">
      <w:pPr>
        <w:pStyle w:val="a3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031E0">
        <w:rPr>
          <w:rFonts w:ascii="Times New Roman" w:hAnsi="Times New Roman" w:cs="Times New Roman"/>
          <w:b/>
          <w:sz w:val="20"/>
          <w:szCs w:val="20"/>
          <w:u w:val="single"/>
        </w:rPr>
        <w:t>Признать утратившими силу: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1) Федеральный закон от 2 августа 1995 года N 122-ФЗ "О социальном обслуживании граждан пожилого возраста и инвалидов" (Собрание законодательства Российской Федерации, 1995, N 32, ст. 3198);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2) Федеральный закон от 10 декабря 1995 года N 195-ФЗ "Об основах социального обслуживания населения в Российской Федерации" (Собрание законодательства Российской Федерации, 1995, N 50, ст. 4872);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lastRenderedPageBreak/>
        <w:t>3) Федеральный закон от 10 июля 2002 года N 87-ФЗ "О внесении изменения в статью 6 Федерального закона "Об основах социального обслуживания населения в Российской Федерации" и дополнения в статью 2 Закона Российской Федерации "О стандартизации" (Собрание законодательства Российской Фе</w:t>
      </w:r>
      <w:r w:rsidR="00046EB6" w:rsidRPr="005031E0">
        <w:rPr>
          <w:rFonts w:ascii="Times New Roman" w:hAnsi="Times New Roman" w:cs="Times New Roman"/>
          <w:sz w:val="20"/>
          <w:szCs w:val="20"/>
        </w:rPr>
        <w:t>дерации, 2002, N 28, ст. 2791);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4) пункт 4 статьи 36 Федерального закона от 25 июля 2002 года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5) статьи 17 и 23 Федерального закона от 10 января 2003 года N 15-ФЗ "О внесении изменений и дополнений в некоторые законодательные акты Российской Федерации в связи с принятием Федерального закона "О лицензировании отдельных видов деятельности" (Собрание законодательства Российской </w:t>
      </w:r>
      <w:r w:rsidR="00046EB6" w:rsidRPr="005031E0">
        <w:rPr>
          <w:rFonts w:ascii="Times New Roman" w:hAnsi="Times New Roman" w:cs="Times New Roman"/>
          <w:sz w:val="20"/>
          <w:szCs w:val="20"/>
        </w:rPr>
        <w:t>Федерации, 2003, N 2, ст. 167);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proofErr w:type="gramStart"/>
      <w:r w:rsidRPr="005031E0">
        <w:rPr>
          <w:rFonts w:ascii="Times New Roman" w:hAnsi="Times New Roman" w:cs="Times New Roman"/>
          <w:sz w:val="20"/>
          <w:szCs w:val="20"/>
        </w:rPr>
        <w:t>6) статьи 56 и 65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"Об общих принципах организации местного самоуправления в Российской Федерации" (Собрание законодательства Российской Федерации, 2004, N 35, ст. 3607);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7) статью 29 Федерального закона от 23 июля 2008 года N 160-ФЗ "О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Федерации" (Собрание законодательства Российской Федерации, 2008, N 30, ст. 361</w:t>
      </w:r>
      <w:r w:rsidR="00046EB6" w:rsidRPr="005031E0">
        <w:rPr>
          <w:rFonts w:ascii="Times New Roman" w:hAnsi="Times New Roman" w:cs="Times New Roman"/>
          <w:sz w:val="20"/>
          <w:szCs w:val="20"/>
        </w:rPr>
        <w:t>6);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8) статью 2 Федерального закона от 21 ноября 2011 года N 326-ФЗ "О внесении изменений в отдельные законодательные акты Российской Федерации в связи с принятием Федерального закона "О бесплатной юридической помощи в Российской Федерации" (Собрание законодательства Российской Федерации, 2011, N 48, ст. 6727);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 xml:space="preserve">9) статьи 12 и 13 Федерального закона от 25 ноября 2013 года N 317-ФЗ "О внесении изменений в отдельные законодательные акты Российской Федерации и признании </w:t>
      </w:r>
      <w:proofErr w:type="gramStart"/>
      <w:r w:rsidRPr="005031E0">
        <w:rPr>
          <w:rFonts w:ascii="Times New Roman" w:hAnsi="Times New Roman" w:cs="Times New Roman"/>
          <w:sz w:val="20"/>
          <w:szCs w:val="20"/>
        </w:rPr>
        <w:t>утратившими</w:t>
      </w:r>
      <w:proofErr w:type="gramEnd"/>
      <w:r w:rsidRPr="005031E0">
        <w:rPr>
          <w:rFonts w:ascii="Times New Roman" w:hAnsi="Times New Roman" w:cs="Times New Roman"/>
          <w:sz w:val="20"/>
          <w:szCs w:val="20"/>
        </w:rPr>
        <w:t xml:space="preserve"> силу отдельных положений законодательных актов Российской Федерации по вопросам охраны здоровья граждан в Российской Федерации" (Собрание законодательства Российской Фе</w:t>
      </w:r>
      <w:r w:rsidR="00046EB6" w:rsidRPr="005031E0">
        <w:rPr>
          <w:rFonts w:ascii="Times New Roman" w:hAnsi="Times New Roman" w:cs="Times New Roman"/>
          <w:sz w:val="20"/>
          <w:szCs w:val="20"/>
        </w:rPr>
        <w:t>дерации, 2013, N 48, ст. 6165).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  <w:r w:rsidRPr="005031E0">
        <w:rPr>
          <w:rFonts w:ascii="Times New Roman" w:hAnsi="Times New Roman" w:cs="Times New Roman"/>
          <w:b/>
          <w:sz w:val="20"/>
          <w:szCs w:val="20"/>
        </w:rPr>
        <w:t>Статья 37.</w:t>
      </w:r>
      <w:r w:rsidRPr="005031E0">
        <w:rPr>
          <w:rFonts w:ascii="Times New Roman" w:hAnsi="Times New Roman" w:cs="Times New Roman"/>
          <w:sz w:val="20"/>
          <w:szCs w:val="20"/>
        </w:rPr>
        <w:t xml:space="preserve"> Вступление в силу настоящего Федерального закона</w:t>
      </w:r>
    </w:p>
    <w:p w:rsidR="00AF57A4" w:rsidRPr="005031E0" w:rsidRDefault="00AF57A4" w:rsidP="00046EB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C0BB3" w:rsidRPr="005031E0" w:rsidRDefault="00AF57A4" w:rsidP="00046EB6">
      <w:pPr>
        <w:pStyle w:val="a3"/>
        <w:rPr>
          <w:sz w:val="20"/>
          <w:szCs w:val="20"/>
        </w:rPr>
      </w:pPr>
      <w:r w:rsidRPr="005031E0">
        <w:rPr>
          <w:rFonts w:ascii="Times New Roman" w:hAnsi="Times New Roman" w:cs="Times New Roman"/>
          <w:sz w:val="20"/>
          <w:szCs w:val="20"/>
        </w:rPr>
        <w:t>Настоящий Федеральный закон вступает в силу с 1 января 2015 го</w:t>
      </w:r>
      <w:r w:rsidRPr="005031E0">
        <w:rPr>
          <w:sz w:val="20"/>
          <w:szCs w:val="20"/>
        </w:rPr>
        <w:t>да.</w:t>
      </w:r>
    </w:p>
    <w:sectPr w:rsidR="001C0BB3" w:rsidRPr="005031E0" w:rsidSect="0050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AF57A4"/>
    <w:rsid w:val="00046EB6"/>
    <w:rsid w:val="001C0BB3"/>
    <w:rsid w:val="005031E0"/>
    <w:rsid w:val="00507DEB"/>
    <w:rsid w:val="00531277"/>
    <w:rsid w:val="00592091"/>
    <w:rsid w:val="007740BD"/>
    <w:rsid w:val="00A244E8"/>
    <w:rsid w:val="00AF57A4"/>
    <w:rsid w:val="00AF671D"/>
    <w:rsid w:val="00C33276"/>
    <w:rsid w:val="00D043F0"/>
    <w:rsid w:val="00FB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6E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8870</Words>
  <Characters>50563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</dc:creator>
  <cp:keywords/>
  <dc:description/>
  <cp:lastModifiedBy>Д</cp:lastModifiedBy>
  <cp:revision>3</cp:revision>
  <cp:lastPrinted>2014-11-11T08:13:00Z</cp:lastPrinted>
  <dcterms:created xsi:type="dcterms:W3CDTF">2014-11-11T03:51:00Z</dcterms:created>
  <dcterms:modified xsi:type="dcterms:W3CDTF">2014-11-12T10:46:00Z</dcterms:modified>
</cp:coreProperties>
</file>