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Y="-322"/>
        <w:tblW w:w="9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C3C53" w:rsidTr="00C95145">
        <w:tc>
          <w:tcPr>
            <w:tcW w:w="4785" w:type="dxa"/>
          </w:tcPr>
          <w:p w:rsidR="00BC3C53" w:rsidRDefault="00BC3C53" w:rsidP="00C95145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C3C53" w:rsidRDefault="00BC3C53" w:rsidP="00C95145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Утверждено приказом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директора от 25.06.2025 № 122</w:t>
            </w:r>
          </w:p>
        </w:tc>
      </w:tr>
    </w:tbl>
    <w:p w:rsidR="00BC3C53" w:rsidRDefault="00BC3C53" w:rsidP="00BC3C53">
      <w:pPr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C3C53" w:rsidRDefault="00BC3C53" w:rsidP="00BC3C53">
      <w:pPr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C3C53" w:rsidRDefault="00BC3C53" w:rsidP="00BC3C53">
      <w:pPr>
        <w:ind w:left="5103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C3C53" w:rsidRDefault="00BC3C53" w:rsidP="00BC3C53"/>
    <w:p w:rsidR="00BC3C53" w:rsidRDefault="00BC3C53" w:rsidP="00BC3C53"/>
    <w:p w:rsidR="00BC3C53" w:rsidRDefault="00BC3C53" w:rsidP="00BC3C53"/>
    <w:p w:rsidR="00BC3C53" w:rsidRDefault="00BC3C53" w:rsidP="00BC3C53"/>
    <w:p w:rsidR="00BC3C53" w:rsidRDefault="00BC3C53" w:rsidP="00BC3C53"/>
    <w:p w:rsidR="00BC3C53" w:rsidRPr="00A80AA5" w:rsidRDefault="00BC3C53" w:rsidP="00BC3C5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80AA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ПОЛОЖЕНИЕ</w:t>
      </w:r>
    </w:p>
    <w:p w:rsidR="00BC3C53" w:rsidRPr="00A80AA5" w:rsidRDefault="00BC3C53" w:rsidP="00BC3C5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80AA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О КОМИССИИ ПО ПРОТИВОДЕЙСТВИЮ</w:t>
      </w:r>
    </w:p>
    <w:p w:rsidR="00BC3C53" w:rsidRPr="00A80AA5" w:rsidRDefault="00BC3C53" w:rsidP="00BC3C5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A80AA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КОРРУПЦИИ</w:t>
      </w:r>
    </w:p>
    <w:p w:rsidR="00BC3C53" w:rsidRPr="0052655A" w:rsidRDefault="00BC3C53" w:rsidP="00BC3C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C53" w:rsidRPr="0052655A" w:rsidRDefault="00BC3C53" w:rsidP="00BC3C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37DE">
        <w:rPr>
          <w:rFonts w:ascii="Times New Roman" w:hAnsi="Times New Roman" w:cs="Times New Roman"/>
          <w:b/>
          <w:sz w:val="28"/>
          <w:szCs w:val="28"/>
        </w:rPr>
        <w:t xml:space="preserve">в государственном  автономном учреждении </w:t>
      </w:r>
      <w:r w:rsidRPr="0052655A">
        <w:rPr>
          <w:rFonts w:ascii="Times New Roman" w:hAnsi="Times New Roman" w:cs="Times New Roman"/>
          <w:b/>
          <w:sz w:val="28"/>
          <w:szCs w:val="28"/>
        </w:rPr>
        <w:t>социального обслуживания</w:t>
      </w:r>
    </w:p>
    <w:p w:rsidR="00BC3C53" w:rsidRPr="0052655A" w:rsidRDefault="00BC3C53" w:rsidP="00BC3C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55A">
        <w:rPr>
          <w:rFonts w:ascii="Times New Roman" w:hAnsi="Times New Roman" w:cs="Times New Roman"/>
          <w:b/>
          <w:sz w:val="28"/>
          <w:szCs w:val="28"/>
        </w:rPr>
        <w:t>Свердловской области «Комплексный центр социального обслуживания населения «Золотая осень» города Нижний Тагил»</w:t>
      </w:r>
    </w:p>
    <w:p w:rsidR="00BC3C53" w:rsidRPr="0052655A" w:rsidRDefault="00BC3C53" w:rsidP="00BC3C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C53" w:rsidRPr="00DA37DE" w:rsidRDefault="00BC3C53" w:rsidP="00BC3C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C53" w:rsidRPr="00DA37DE" w:rsidRDefault="00BC3C53" w:rsidP="00BC3C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C53" w:rsidRPr="00DA37DE" w:rsidRDefault="00BC3C53" w:rsidP="00BC3C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C53" w:rsidRPr="00DA37DE" w:rsidRDefault="00BC3C53" w:rsidP="00BC3C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C53" w:rsidRPr="00DA37DE" w:rsidRDefault="00BC3C53" w:rsidP="00BC3C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C53" w:rsidRPr="00DA37DE" w:rsidRDefault="00BC3C53" w:rsidP="00BC3C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C53" w:rsidRDefault="00BC3C53" w:rsidP="00BC3C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C53" w:rsidRDefault="00BC3C53" w:rsidP="00BC3C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C53" w:rsidRDefault="00BC3C53" w:rsidP="00BC3C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C53" w:rsidRDefault="00BC3C53" w:rsidP="00BC3C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C53" w:rsidRDefault="00BC3C53" w:rsidP="00BC3C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C53" w:rsidRDefault="00BC3C53" w:rsidP="00BC3C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C53" w:rsidRPr="00DA37DE" w:rsidRDefault="00BC3C53" w:rsidP="00BC3C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3C53" w:rsidRPr="00DA37DE" w:rsidRDefault="00BC3C53" w:rsidP="00BC3C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37DE">
        <w:rPr>
          <w:rFonts w:ascii="Times New Roman" w:hAnsi="Times New Roman" w:cs="Times New Roman"/>
          <w:sz w:val="28"/>
          <w:szCs w:val="28"/>
        </w:rPr>
        <w:t>г. Нижний Тагил</w:t>
      </w:r>
    </w:p>
    <w:p w:rsidR="00BC3C53" w:rsidRPr="00DA37DE" w:rsidRDefault="00BC3C53" w:rsidP="00BC3C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 г.</w:t>
      </w:r>
    </w:p>
    <w:p w:rsidR="00BC3C53" w:rsidRDefault="00BC3C53" w:rsidP="00BC3C53">
      <w:pPr>
        <w:pStyle w:val="a4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lastRenderedPageBreak/>
        <w:t>Общие положения</w:t>
      </w:r>
    </w:p>
    <w:p w:rsidR="00BC3C53" w:rsidRPr="00F65144" w:rsidRDefault="00BC3C53" w:rsidP="00BC3C53">
      <w:pPr>
        <w:pStyle w:val="a4"/>
        <w:ind w:left="0"/>
        <w:rPr>
          <w:b/>
          <w:lang w:val="ru-RU"/>
        </w:rPr>
      </w:pP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Настоящее Положение определяет порядок деятельности, задачи и компетенцию комиссии по противодействию коррупции (далее – Комиссия) в ГАУСО СО «</w:t>
      </w:r>
      <w:r w:rsidRPr="0052655A">
        <w:rPr>
          <w:lang w:val="ru-RU"/>
        </w:rPr>
        <w:t>КЦСОН «Золотая осень</w:t>
      </w:r>
      <w:r>
        <w:rPr>
          <w:lang w:val="ru-RU"/>
        </w:rPr>
        <w:t>» города Нижний Тагил» (далее – Центр).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 xml:space="preserve">Комиссия является совещательным органом, который систематически осуществляет комплекс мероприятий </w:t>
      </w:r>
      <w:proofErr w:type="gramStart"/>
      <w:r>
        <w:rPr>
          <w:lang w:val="ru-RU"/>
        </w:rPr>
        <w:t>по</w:t>
      </w:r>
      <w:proofErr w:type="gramEnd"/>
      <w:r>
        <w:rPr>
          <w:lang w:val="ru-RU"/>
        </w:rPr>
        <w:t>:</w:t>
      </w:r>
    </w:p>
    <w:p w:rsidR="00BC3C53" w:rsidRDefault="00BC3C53" w:rsidP="00BC3C53">
      <w:pPr>
        <w:pStyle w:val="a4"/>
        <w:numPr>
          <w:ilvl w:val="0"/>
          <w:numId w:val="2"/>
        </w:numPr>
        <w:ind w:left="0" w:firstLine="709"/>
        <w:jc w:val="both"/>
        <w:rPr>
          <w:lang w:val="ru-RU"/>
        </w:rPr>
      </w:pPr>
      <w:r>
        <w:rPr>
          <w:lang w:val="ru-RU"/>
        </w:rPr>
        <w:t>выявлению и устранению причин и условий, порождающих коррупцию;</w:t>
      </w:r>
    </w:p>
    <w:p w:rsidR="00BC3C53" w:rsidRDefault="00BC3C53" w:rsidP="00BC3C53">
      <w:pPr>
        <w:pStyle w:val="a4"/>
        <w:numPr>
          <w:ilvl w:val="0"/>
          <w:numId w:val="2"/>
        </w:numPr>
        <w:ind w:left="0" w:firstLine="709"/>
        <w:jc w:val="both"/>
        <w:rPr>
          <w:lang w:val="ru-RU"/>
        </w:rPr>
      </w:pPr>
      <w:r>
        <w:rPr>
          <w:lang w:val="ru-RU"/>
        </w:rPr>
        <w:t>выработке оптимальных механизмов защиты от проникновения коррупции в центре, снижению в ней коррупционных рисков;</w:t>
      </w:r>
    </w:p>
    <w:p w:rsidR="00BC3C53" w:rsidRDefault="00BC3C53" w:rsidP="00BC3C53">
      <w:pPr>
        <w:pStyle w:val="a4"/>
        <w:numPr>
          <w:ilvl w:val="0"/>
          <w:numId w:val="2"/>
        </w:numPr>
        <w:ind w:left="0" w:firstLine="709"/>
        <w:jc w:val="both"/>
        <w:rPr>
          <w:lang w:val="ru-RU"/>
        </w:rPr>
      </w:pPr>
      <w:r>
        <w:rPr>
          <w:lang w:val="ru-RU"/>
        </w:rPr>
        <w:t>созданию единой системы мониторинга и информирования работников по проблемам коррупции;</w:t>
      </w:r>
    </w:p>
    <w:p w:rsidR="00BC3C53" w:rsidRDefault="00BC3C53" w:rsidP="00BC3C53">
      <w:pPr>
        <w:pStyle w:val="a4"/>
        <w:numPr>
          <w:ilvl w:val="0"/>
          <w:numId w:val="2"/>
        </w:numPr>
        <w:ind w:left="0" w:firstLine="709"/>
        <w:jc w:val="both"/>
        <w:rPr>
          <w:lang w:val="ru-RU"/>
        </w:rPr>
      </w:pPr>
      <w:r>
        <w:rPr>
          <w:lang w:val="ru-RU"/>
        </w:rPr>
        <w:t>антикоррупционной пропаганде и воспитанию;</w:t>
      </w:r>
    </w:p>
    <w:p w:rsidR="00BC3C53" w:rsidRPr="009619B5" w:rsidRDefault="00BC3C53" w:rsidP="00BC3C53">
      <w:pPr>
        <w:pStyle w:val="a4"/>
        <w:numPr>
          <w:ilvl w:val="0"/>
          <w:numId w:val="2"/>
        </w:numPr>
        <w:ind w:left="0" w:firstLine="709"/>
        <w:jc w:val="both"/>
        <w:rPr>
          <w:lang w:val="ru-RU"/>
        </w:rPr>
      </w:pPr>
      <w:r>
        <w:rPr>
          <w:lang w:val="ru-RU"/>
        </w:rPr>
        <w:t>привлечению общественности и СМИ к сотрудничеству по вопросам противодействия коррупции в целях выработки у работников и воспитанников навыков антикоррупционного поведения, а также формирования нетерпимого отношения к коррупции.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Для целей настоящего Положения применяются следующие понятия и определения:</w:t>
      </w:r>
    </w:p>
    <w:p w:rsidR="00BC3C53" w:rsidRDefault="00BC3C53" w:rsidP="00BC3C53">
      <w:pPr>
        <w:pStyle w:val="a4"/>
        <w:numPr>
          <w:ilvl w:val="2"/>
          <w:numId w:val="1"/>
        </w:numPr>
        <w:ind w:left="0" w:firstLine="709"/>
        <w:jc w:val="both"/>
        <w:rPr>
          <w:lang w:val="ru-RU"/>
        </w:rPr>
      </w:pPr>
      <w:r w:rsidRPr="00F65144">
        <w:rPr>
          <w:b/>
          <w:lang w:val="ru-RU"/>
        </w:rPr>
        <w:t>Коррупция</w:t>
      </w:r>
      <w:r>
        <w:rPr>
          <w:lang w:val="ru-RU"/>
        </w:rPr>
        <w:t xml:space="preserve"> – противоправная деятельность, заключающаяся в использовании лицом предоставленных должностных или служебных полномочий с целью незаконного достижения личных и/или имущественных интересов.</w:t>
      </w:r>
    </w:p>
    <w:p w:rsidR="00BC3C53" w:rsidRDefault="00BC3C53" w:rsidP="00BC3C53">
      <w:pPr>
        <w:pStyle w:val="a4"/>
        <w:numPr>
          <w:ilvl w:val="2"/>
          <w:numId w:val="1"/>
        </w:numPr>
        <w:ind w:left="0" w:firstLine="709"/>
        <w:jc w:val="both"/>
        <w:rPr>
          <w:lang w:val="ru-RU"/>
        </w:rPr>
      </w:pPr>
      <w:r w:rsidRPr="00F65144">
        <w:rPr>
          <w:b/>
          <w:lang w:val="ru-RU"/>
        </w:rPr>
        <w:t>Противодействие коррупции</w:t>
      </w:r>
      <w:r>
        <w:rPr>
          <w:lang w:val="ru-RU"/>
        </w:rPr>
        <w:t xml:space="preserve"> – скоординированная деятельность федеральных органов государственной власти, органов государственной власти субъектов РФ,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преследованию лиц, совершивших коррупционные преступления, минимизации и (или) ликвидации их последствий.</w:t>
      </w:r>
    </w:p>
    <w:p w:rsidR="00BC3C53" w:rsidRDefault="00BC3C53" w:rsidP="00BC3C53">
      <w:pPr>
        <w:pStyle w:val="a4"/>
        <w:numPr>
          <w:ilvl w:val="2"/>
          <w:numId w:val="1"/>
        </w:numPr>
        <w:ind w:left="0" w:firstLine="709"/>
        <w:jc w:val="both"/>
        <w:rPr>
          <w:lang w:val="ru-RU"/>
        </w:rPr>
      </w:pPr>
      <w:r w:rsidRPr="00F65144">
        <w:rPr>
          <w:b/>
          <w:lang w:val="ru-RU"/>
        </w:rPr>
        <w:t>Коррупционное правонарушение</w:t>
      </w:r>
      <w:r>
        <w:rPr>
          <w:lang w:val="ru-RU"/>
        </w:rPr>
        <w:t xml:space="preserve"> –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BC3C53" w:rsidRDefault="00BC3C53" w:rsidP="00BC3C53">
      <w:pPr>
        <w:pStyle w:val="a4"/>
        <w:numPr>
          <w:ilvl w:val="2"/>
          <w:numId w:val="1"/>
        </w:numPr>
        <w:ind w:left="0" w:firstLine="709"/>
        <w:jc w:val="both"/>
        <w:rPr>
          <w:lang w:val="ru-RU"/>
        </w:rPr>
      </w:pPr>
      <w:r w:rsidRPr="00F65144">
        <w:rPr>
          <w:b/>
          <w:lang w:val="ru-RU"/>
        </w:rPr>
        <w:t>Субъекты антикоррупционной политики</w:t>
      </w:r>
      <w:r>
        <w:rPr>
          <w:lang w:val="ru-RU"/>
        </w:rPr>
        <w:t xml:space="preserve"> – органы государственной власти и местного самоуправления, учреждения, организации и лица, уполномоченные на формирование и реализацию мер антикоррупционной политики, граждане. В Центре субъектами антикоррупционной политики являются:</w:t>
      </w:r>
    </w:p>
    <w:p w:rsidR="00BC3C53" w:rsidRPr="0080037C" w:rsidRDefault="00BC3C53" w:rsidP="00BC3C53">
      <w:pPr>
        <w:pStyle w:val="a4"/>
        <w:numPr>
          <w:ilvl w:val="0"/>
          <w:numId w:val="3"/>
        </w:numPr>
        <w:ind w:left="0" w:firstLine="709"/>
        <w:jc w:val="both"/>
        <w:rPr>
          <w:lang w:val="ru-RU"/>
        </w:rPr>
      </w:pPr>
      <w:r>
        <w:rPr>
          <w:lang w:val="ru-RU"/>
        </w:rPr>
        <w:t>работники</w:t>
      </w:r>
      <w:r w:rsidRPr="0080037C">
        <w:rPr>
          <w:lang w:val="ru-RU"/>
        </w:rPr>
        <w:t xml:space="preserve"> Центра;</w:t>
      </w:r>
    </w:p>
    <w:p w:rsidR="00BC3C53" w:rsidRPr="0080037C" w:rsidRDefault="00BC3C53" w:rsidP="00BC3C53">
      <w:pPr>
        <w:pStyle w:val="a4"/>
        <w:numPr>
          <w:ilvl w:val="0"/>
          <w:numId w:val="3"/>
        </w:numPr>
        <w:ind w:left="0" w:firstLine="709"/>
        <w:jc w:val="both"/>
        <w:rPr>
          <w:lang w:val="ru-RU"/>
        </w:rPr>
      </w:pPr>
      <w:r>
        <w:rPr>
          <w:lang w:val="ru-RU"/>
        </w:rPr>
        <w:t>клиенты Центра (</w:t>
      </w:r>
      <w:r w:rsidRPr="0080037C">
        <w:rPr>
          <w:lang w:val="ru-RU"/>
        </w:rPr>
        <w:t>или) законные представители;</w:t>
      </w:r>
    </w:p>
    <w:p w:rsidR="00BC3C53" w:rsidRPr="0080037C" w:rsidRDefault="00BC3C53" w:rsidP="00BC3C53">
      <w:pPr>
        <w:pStyle w:val="a4"/>
        <w:numPr>
          <w:ilvl w:val="0"/>
          <w:numId w:val="3"/>
        </w:numPr>
        <w:ind w:left="0" w:firstLine="709"/>
        <w:jc w:val="both"/>
        <w:rPr>
          <w:lang w:val="ru-RU"/>
        </w:rPr>
      </w:pPr>
      <w:r w:rsidRPr="0080037C">
        <w:rPr>
          <w:lang w:val="ru-RU"/>
        </w:rPr>
        <w:t>физические и юридические лица, заинтересованные в качественном оказании социальных услуг клиентам Центра.</w:t>
      </w:r>
    </w:p>
    <w:p w:rsidR="00BC3C53" w:rsidRDefault="00BC3C53" w:rsidP="00BC3C53">
      <w:pPr>
        <w:pStyle w:val="a4"/>
        <w:numPr>
          <w:ilvl w:val="2"/>
          <w:numId w:val="1"/>
        </w:numPr>
        <w:ind w:left="0" w:firstLine="709"/>
        <w:jc w:val="both"/>
        <w:rPr>
          <w:lang w:val="ru-RU"/>
        </w:rPr>
      </w:pPr>
      <w:r w:rsidRPr="00F65144">
        <w:rPr>
          <w:b/>
          <w:lang w:val="ru-RU"/>
        </w:rPr>
        <w:lastRenderedPageBreak/>
        <w:t>Субъекты коррупционных правонарушений</w:t>
      </w:r>
      <w:r>
        <w:rPr>
          <w:lang w:val="ru-RU"/>
        </w:rPr>
        <w:t xml:space="preserve"> – физические лица, использующие свой статус вопреки законным интересам общества и государства для незаконного получения выгод, а также лица, незаконно предоставляющие такие выгоды.</w:t>
      </w:r>
    </w:p>
    <w:p w:rsidR="00BC3C53" w:rsidRDefault="00BC3C53" w:rsidP="00BC3C53">
      <w:pPr>
        <w:pStyle w:val="a4"/>
        <w:numPr>
          <w:ilvl w:val="2"/>
          <w:numId w:val="1"/>
        </w:numPr>
        <w:ind w:left="0" w:firstLine="709"/>
        <w:jc w:val="both"/>
        <w:rPr>
          <w:lang w:val="ru-RU"/>
        </w:rPr>
      </w:pPr>
      <w:r w:rsidRPr="00F65144">
        <w:rPr>
          <w:b/>
          <w:lang w:val="ru-RU"/>
        </w:rPr>
        <w:t>Предупреждение коррупции</w:t>
      </w:r>
      <w:r>
        <w:rPr>
          <w:lang w:val="ru-RU"/>
        </w:rPr>
        <w:t xml:space="preserve"> – деятельность субъектов антикоррупционной политики, направленная на изучение, выявление, ограничение либо устранение явлений и условий, порождающих коррупционные правонарушения, или способствующих их распространению.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Комиссия в своей деятельности руководствуется: Конституцией Российской Федерации, Законом РФ от 25.12.2008 № 273-ФЗ «О противодействии коррупции»,  Федеральным законом от 27.07.2006 № 152-ФЗ «О персональных данных», нормативными актами Министерства социальной политики Свердловской области,  Уставом ГАУ «КЦСОН «Золотая осень»  города Нижний Тагил», другими нормативными актами, а также настоящим Положением.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Настоящее Положение вступает в силу с момента его утверждения.</w:t>
      </w:r>
    </w:p>
    <w:p w:rsidR="00BC3C53" w:rsidRDefault="00BC3C53" w:rsidP="00BC3C53">
      <w:pPr>
        <w:pStyle w:val="a4"/>
        <w:ind w:left="0" w:firstLine="709"/>
        <w:jc w:val="both"/>
        <w:rPr>
          <w:lang w:val="ru-RU"/>
        </w:rPr>
      </w:pPr>
    </w:p>
    <w:p w:rsidR="00BC3C53" w:rsidRDefault="00BC3C53" w:rsidP="00BC3C53">
      <w:pPr>
        <w:pStyle w:val="a4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Задачи Комиссии</w:t>
      </w:r>
    </w:p>
    <w:p w:rsidR="00BC3C53" w:rsidRPr="00F65144" w:rsidRDefault="00BC3C53" w:rsidP="00BC3C53">
      <w:pPr>
        <w:pStyle w:val="a4"/>
        <w:ind w:left="0"/>
        <w:rPr>
          <w:b/>
          <w:lang w:val="ru-RU"/>
        </w:rPr>
      </w:pP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Участвует в разработке и реализации приоритетных направлений осуществления антикоррупционной политики.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Координирует деятельность Центра по устранению причин коррупции и условий им способствующих, выявлению и пресечению фактов коррупц</w:t>
      </w:r>
      <w:proofErr w:type="gramStart"/>
      <w:r>
        <w:rPr>
          <w:lang w:val="ru-RU"/>
        </w:rPr>
        <w:t>ии и ее</w:t>
      </w:r>
      <w:proofErr w:type="gramEnd"/>
      <w:r>
        <w:rPr>
          <w:lang w:val="ru-RU"/>
        </w:rPr>
        <w:t xml:space="preserve"> проявлений.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Вносит предложения, направленные на реализацию мероприятий по устранению причин и условий, способствующих коррупции в Центре.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Вырабатывает рекомендации для практического использования по предотвращению и профилактике коррупционных правонарушений в деятельности Центра.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Оказывает консультативную помощь субъектам антикоррупционной политики Центра по вопросам, связанным с применением на практике общих принципов служебного поведения сотрудников и воспитанников Центра.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BC3C53" w:rsidRDefault="00BC3C53" w:rsidP="00BC3C53">
      <w:pPr>
        <w:pStyle w:val="a4"/>
        <w:ind w:left="567"/>
        <w:jc w:val="center"/>
        <w:rPr>
          <w:lang w:val="ru-RU"/>
        </w:rPr>
      </w:pPr>
    </w:p>
    <w:p w:rsidR="00BC3C53" w:rsidRPr="00F65144" w:rsidRDefault="00BC3C53" w:rsidP="00BC3C53">
      <w:pPr>
        <w:pStyle w:val="a4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Порядок формирования и деятельность Комиссии</w:t>
      </w:r>
    </w:p>
    <w:p w:rsidR="00BC3C53" w:rsidRDefault="00BC3C53" w:rsidP="00BC3C53">
      <w:pPr>
        <w:pStyle w:val="a4"/>
        <w:ind w:left="567"/>
        <w:jc w:val="center"/>
        <w:rPr>
          <w:lang w:val="ru-RU"/>
        </w:rPr>
      </w:pP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Состав членов Комиссии утверждается приказом по Центру.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В состав Комиссии входят:</w:t>
      </w:r>
    </w:p>
    <w:p w:rsidR="00BC3C53" w:rsidRPr="0078793E" w:rsidRDefault="00BC3C53" w:rsidP="00BC3C53">
      <w:pPr>
        <w:pStyle w:val="a4"/>
        <w:numPr>
          <w:ilvl w:val="0"/>
          <w:numId w:val="4"/>
        </w:numPr>
        <w:ind w:left="0" w:firstLine="709"/>
        <w:jc w:val="both"/>
        <w:rPr>
          <w:lang w:val="ru-RU"/>
        </w:rPr>
      </w:pPr>
      <w:r w:rsidRPr="0078793E">
        <w:rPr>
          <w:lang w:val="ru-RU"/>
        </w:rPr>
        <w:t>директор и его заместители;</w:t>
      </w:r>
    </w:p>
    <w:p w:rsidR="00BC3C53" w:rsidRPr="0078793E" w:rsidRDefault="00BC3C53" w:rsidP="00BC3C53">
      <w:pPr>
        <w:pStyle w:val="a4"/>
        <w:numPr>
          <w:ilvl w:val="0"/>
          <w:numId w:val="4"/>
        </w:numPr>
        <w:ind w:left="0" w:firstLine="709"/>
        <w:jc w:val="both"/>
        <w:rPr>
          <w:lang w:val="ru-RU"/>
        </w:rPr>
      </w:pPr>
      <w:r w:rsidRPr="0078793E">
        <w:rPr>
          <w:lang w:val="ru-RU"/>
        </w:rPr>
        <w:t>главный бухгалтер;</w:t>
      </w:r>
    </w:p>
    <w:p w:rsidR="00BC3C53" w:rsidRPr="0078793E" w:rsidRDefault="00BC3C53" w:rsidP="00BC3C53">
      <w:pPr>
        <w:pStyle w:val="a4"/>
        <w:numPr>
          <w:ilvl w:val="0"/>
          <w:numId w:val="4"/>
        </w:numPr>
        <w:ind w:left="0" w:firstLine="709"/>
        <w:jc w:val="both"/>
        <w:rPr>
          <w:lang w:val="ru-RU"/>
        </w:rPr>
      </w:pPr>
      <w:r w:rsidRPr="0078793E">
        <w:rPr>
          <w:lang w:val="ru-RU"/>
        </w:rPr>
        <w:t>юрисконсульт;</w:t>
      </w:r>
    </w:p>
    <w:p w:rsidR="00BC3C53" w:rsidRPr="0078793E" w:rsidRDefault="00BC3C53" w:rsidP="00BC3C53">
      <w:pPr>
        <w:pStyle w:val="a4"/>
        <w:numPr>
          <w:ilvl w:val="0"/>
          <w:numId w:val="4"/>
        </w:numPr>
        <w:ind w:left="0" w:firstLine="709"/>
        <w:jc w:val="both"/>
        <w:rPr>
          <w:lang w:val="ru-RU"/>
        </w:rPr>
      </w:pPr>
      <w:r w:rsidRPr="0078793E">
        <w:rPr>
          <w:lang w:val="ru-RU"/>
        </w:rPr>
        <w:t>специалист по кадрам;</w:t>
      </w:r>
    </w:p>
    <w:p w:rsidR="00BC3C53" w:rsidRPr="0078793E" w:rsidRDefault="00BC3C53" w:rsidP="00BC3C53">
      <w:pPr>
        <w:pStyle w:val="a4"/>
        <w:numPr>
          <w:ilvl w:val="0"/>
          <w:numId w:val="4"/>
        </w:numPr>
        <w:ind w:left="0" w:firstLine="709"/>
        <w:jc w:val="both"/>
        <w:rPr>
          <w:lang w:val="ru-RU"/>
        </w:rPr>
      </w:pPr>
      <w:r w:rsidRPr="0078793E">
        <w:rPr>
          <w:lang w:val="ru-RU"/>
        </w:rPr>
        <w:lastRenderedPageBreak/>
        <w:t>заведующий отделением социальной реабилитации (временный приют)</w:t>
      </w:r>
      <w:r>
        <w:rPr>
          <w:lang w:val="ru-RU"/>
        </w:rPr>
        <w:t>, председатель Совета трудового коллектива;</w:t>
      </w:r>
    </w:p>
    <w:p w:rsidR="00BC3C53" w:rsidRPr="00A80AA5" w:rsidRDefault="00BC3C53" w:rsidP="00BC3C53">
      <w:pPr>
        <w:pStyle w:val="a4"/>
        <w:numPr>
          <w:ilvl w:val="0"/>
          <w:numId w:val="4"/>
        </w:numPr>
        <w:ind w:left="0" w:firstLine="709"/>
        <w:jc w:val="both"/>
        <w:rPr>
          <w:lang w:val="ru-RU"/>
        </w:rPr>
      </w:pPr>
      <w:r w:rsidRPr="009C0251">
        <w:rPr>
          <w:lang w:val="ru-RU"/>
        </w:rPr>
        <w:t>представитель УСП по городу Нижни</w:t>
      </w:r>
      <w:r>
        <w:rPr>
          <w:lang w:val="ru-RU"/>
        </w:rPr>
        <w:t>й Тагил и Пригородному району (</w:t>
      </w:r>
      <w:r w:rsidRPr="009C0251">
        <w:rPr>
          <w:lang w:val="ru-RU"/>
        </w:rPr>
        <w:t>по согласованию).</w:t>
      </w:r>
      <w:r>
        <w:rPr>
          <w:lang w:val="ru-RU"/>
        </w:rPr>
        <w:t xml:space="preserve"> 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Заседания Комиссии проводятся не реже двух раз в год, обязательно оформляется протокол заседаний. Заседания могут быть открытыми и закрытыми.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Присутствие на заседаниях Комиссии ее членов обязательно. Они не вправе делегировать свои полномочия другим лицам. В случае отсутствия членов Комиссии на заседании, они вправе изложить свое мнение по рассматриваемым вопросам в письменном виде.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Заседание Комиссии правомочно, если на нем присутствует не менее двух третей общего числа его членов, в случае несогласия с принятым решением, член Комиссии праве в письменном виде изложить особое мнение, которое подлежит приобщению к протоколу.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Член Комиссии добровольно принимает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 Информация, полученная Комиссией, может быть использована только в порядке, предусмотренном законодательством Российской Федерации.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 w:rsidRPr="00A4385F">
        <w:rPr>
          <w:lang w:val="ru-RU"/>
        </w:rPr>
        <w:t>Из состава</w:t>
      </w:r>
      <w:r>
        <w:rPr>
          <w:lang w:val="ru-RU"/>
        </w:rPr>
        <w:t xml:space="preserve"> Комиссии председателем назначаются заместитель председателя и секретарь.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Заместитель председателя Комиссии, в случаях отсутствия председателя Комиссии, по его поручению, проводят заседания Комиссии.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Секретарь Комиссии:</w:t>
      </w:r>
    </w:p>
    <w:p w:rsidR="00BC3C53" w:rsidRDefault="00BC3C53" w:rsidP="00BC3C53">
      <w:pPr>
        <w:pStyle w:val="a4"/>
        <w:numPr>
          <w:ilvl w:val="0"/>
          <w:numId w:val="5"/>
        </w:numPr>
        <w:ind w:left="0" w:firstLine="709"/>
        <w:jc w:val="both"/>
        <w:rPr>
          <w:lang w:val="ru-RU"/>
        </w:rPr>
      </w:pPr>
      <w:r>
        <w:rPr>
          <w:lang w:val="ru-RU"/>
        </w:rPr>
        <w:t>организует подготовку материалов к заседанию Комиссии, а также проектов его решений;</w:t>
      </w:r>
    </w:p>
    <w:p w:rsidR="00BC3C53" w:rsidRDefault="00BC3C53" w:rsidP="00BC3C53">
      <w:pPr>
        <w:pStyle w:val="a4"/>
        <w:numPr>
          <w:ilvl w:val="0"/>
          <w:numId w:val="5"/>
        </w:numPr>
        <w:ind w:left="0" w:firstLine="709"/>
        <w:jc w:val="both"/>
        <w:rPr>
          <w:lang w:val="ru-RU"/>
        </w:rPr>
      </w:pPr>
      <w:r>
        <w:rPr>
          <w:lang w:val="ru-RU"/>
        </w:rPr>
        <w:t>информирует членов Комиссии о месте, времени проведения и повестке дня очередного заседания, обеспечивает необходимыми справочно-информационными материалами.</w:t>
      </w:r>
    </w:p>
    <w:p w:rsidR="00BC3C53" w:rsidRPr="00B75E7D" w:rsidRDefault="00BC3C53" w:rsidP="00BC3C53">
      <w:pPr>
        <w:pStyle w:val="a4"/>
        <w:ind w:left="0" w:firstLine="709"/>
        <w:jc w:val="both"/>
        <w:rPr>
          <w:lang w:val="ru-RU"/>
        </w:rPr>
      </w:pPr>
    </w:p>
    <w:p w:rsidR="00BC3C53" w:rsidRDefault="00BC3C53" w:rsidP="00BC3C53">
      <w:pPr>
        <w:pStyle w:val="a4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Полномочия Комиссии</w:t>
      </w:r>
    </w:p>
    <w:p w:rsidR="00BC3C53" w:rsidRPr="00F65144" w:rsidRDefault="00BC3C53" w:rsidP="00BC3C53">
      <w:pPr>
        <w:pStyle w:val="a4"/>
        <w:ind w:left="0"/>
        <w:rPr>
          <w:b/>
          <w:lang w:val="ru-RU"/>
        </w:rPr>
      </w:pP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 xml:space="preserve">Комиссия координирует деятельность Центра по реализации мер </w:t>
      </w:r>
      <w:proofErr w:type="gramStart"/>
      <w:r>
        <w:rPr>
          <w:lang w:val="ru-RU"/>
        </w:rPr>
        <w:t>противодействии</w:t>
      </w:r>
      <w:proofErr w:type="gramEnd"/>
      <w:r>
        <w:rPr>
          <w:lang w:val="ru-RU"/>
        </w:rPr>
        <w:t xml:space="preserve"> коррупции.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Вносит предложения по совершенствованию деятельности в сфере противодействия коррупции, а также участвует в подготовке проектов локальных нормативных актов по вопросам, относящимся к ее компетенции.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Участвует в разработке форм и методов осуществления антикоррупционной деятельности и контролирует их реализацию.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Содействует работе по проведению анализа и экспертизы, издаваемых администрацией центра документов нормативного характера по вопросам противодействия коррупции.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lastRenderedPageBreak/>
        <w:t>Рассматривает предложения о совершенствовании методической и организационной работы противодействия коррупции в Центре.</w:t>
      </w:r>
    </w:p>
    <w:p w:rsidR="00BC3C53" w:rsidRPr="001216C5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color w:val="000000" w:themeColor="text1"/>
          <w:lang w:val="ru-RU"/>
        </w:rPr>
      </w:pPr>
      <w:r w:rsidRPr="001216C5">
        <w:rPr>
          <w:color w:val="000000" w:themeColor="text1"/>
          <w:lang w:val="ru-RU"/>
        </w:rPr>
        <w:t>Рассматривает декларации о конфликте интересов и принимает решение (рекомен</w:t>
      </w:r>
      <w:r>
        <w:rPr>
          <w:color w:val="000000" w:themeColor="text1"/>
          <w:lang w:val="ru-RU"/>
        </w:rPr>
        <w:t>дации работодателю) о конкретных способах</w:t>
      </w:r>
      <w:r w:rsidRPr="001216C5">
        <w:rPr>
          <w:color w:val="000000" w:themeColor="text1"/>
          <w:lang w:val="ru-RU"/>
        </w:rPr>
        <w:t xml:space="preserve"> (формах) разрешения (урегулирования) конфликта интересов (возможности возникновения конфликта интересов).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color w:val="000000" w:themeColor="text1"/>
          <w:lang w:val="ru-RU"/>
        </w:rPr>
      </w:pPr>
      <w:r w:rsidRPr="001216C5">
        <w:rPr>
          <w:color w:val="000000" w:themeColor="text1"/>
          <w:lang w:val="ru-RU"/>
        </w:rPr>
        <w:t>Рассматривает уведомление работников о случаях склонения их к совершению коррупционных</w:t>
      </w:r>
      <w:r>
        <w:rPr>
          <w:color w:val="000000" w:themeColor="text1"/>
          <w:lang w:val="ru-RU"/>
        </w:rPr>
        <w:t xml:space="preserve"> нарушений и принимает решение (</w:t>
      </w:r>
      <w:r w:rsidRPr="001216C5">
        <w:rPr>
          <w:color w:val="000000" w:themeColor="text1"/>
          <w:lang w:val="ru-RU"/>
        </w:rPr>
        <w:t>рекомендации работодателю) по применению мер по недопущени</w:t>
      </w:r>
      <w:r>
        <w:rPr>
          <w:color w:val="000000" w:themeColor="text1"/>
          <w:lang w:val="ru-RU"/>
        </w:rPr>
        <w:t>ю коррупционного правонарушения, в том числе по применению мер дисциплинарной ответственности.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Рассматривает результаты оценки коррупционных рисков Центра, проекты Перечня должностей Центра, замещение которых и исполнение обязанностей по которым связано с коррупционными рисками, Карты коррупционных рисков Центра и Плана мероприятий по минимизации коррупционных рисков в Центре.</w:t>
      </w:r>
    </w:p>
    <w:p w:rsidR="00BC3C53" w:rsidRPr="001216C5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Рассматривает проекты Плана мероприятий Центра по противодействию коррупции, изменений и дополнений в него, отчетов об исполнении Плана мероприятий Центра по противодействию коррупции, результативности мероприятий, проводимых Центром в целях предупреждения коррупции.</w:t>
      </w:r>
    </w:p>
    <w:p w:rsidR="00BC3C53" w:rsidRPr="001216C5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 w:rsidRPr="001216C5">
        <w:rPr>
          <w:lang w:val="ru-RU"/>
        </w:rPr>
        <w:t>Содействует внесению дополнений в нормативные правовые акты с учетом изменений действующего законодательства, а также реально складывающиеся социально-политической и экономической обстановки в стране.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Вносит предложения по финансовому и ресурсному обеспечению мероприятий по борьбе с коррупцией в Центре.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Заслушивают на своих заседаниях субъектов антикоррупционной политики Центра.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В компетенцию Комиссии не входит координация деятельности правоохранительных органов по борьбе с преступностью, участие в осуществлении прокурорского надзора, оперативно-розыскной и следственной работе правоохранительных органов.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Полномочия Комиссии, порядок ее формирования и деятельности определяются настоящим Положением в соответствии с Конституцией и законами Российской Федерации, указами Президента Российской Федерации, постановлениями правительства Российской Федерации, приказами Министерства социальной политики РФ, Уставом и другими локальными нормативными актами учреждения.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В зависимости от рассматриваемых вопросов, к участию в заседаниях Комиссии могут привлекаться иные лица, по согласованию с ее председателем.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 xml:space="preserve">Решения Комиссии принимаются на заседании открытым голосованием, простым большинством голосов, присутствующих членов Комиссии и носит рекомендательный характер, оформляется протоколом, </w:t>
      </w:r>
      <w:r>
        <w:rPr>
          <w:lang w:val="ru-RU"/>
        </w:rPr>
        <w:lastRenderedPageBreak/>
        <w:t>который подписывает председатель Комиссии, а при необходимости, реализуется путем принятия соответствующих приказов и распоряжений директора, если иное не предусмотрено действующим законодательством. Члены Комиссии обладают равными правами при принятии решений.</w:t>
      </w:r>
    </w:p>
    <w:p w:rsidR="00BC3C53" w:rsidRDefault="00BC3C53" w:rsidP="00BC3C53">
      <w:pPr>
        <w:pStyle w:val="a4"/>
        <w:ind w:left="0" w:firstLine="709"/>
        <w:jc w:val="both"/>
        <w:rPr>
          <w:lang w:val="ru-RU"/>
        </w:rPr>
      </w:pPr>
    </w:p>
    <w:p w:rsidR="00BC3C53" w:rsidRPr="00F65144" w:rsidRDefault="00BC3C53" w:rsidP="00BC3C53">
      <w:pPr>
        <w:pStyle w:val="a4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Председатель Комиссии</w:t>
      </w:r>
    </w:p>
    <w:p w:rsidR="00BC3C53" w:rsidRDefault="00BC3C53" w:rsidP="00BC3C53">
      <w:pPr>
        <w:pStyle w:val="a4"/>
        <w:ind w:left="567"/>
        <w:jc w:val="both"/>
        <w:rPr>
          <w:lang w:val="ru-RU"/>
        </w:rPr>
      </w:pP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Определяет место, время проведения и повестку дня заседания Комиссии.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На основе предложений членов Комиссии формирует план работы на текущий год и повестку дня его очередного заседания.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По вопросам, относящимся к компетенции Комиссии, в установленном порядке запрашивает информацию от исполнительных органов государственной власти, правоохранительных, контролирующих, налоговых и других органов.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Информирует работников Центра о результатах реализации мер противодействия коррупции в исполнительных органах государственной власти.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 xml:space="preserve">Дает соответствующие поручения заместителю, секретарю и членам Комиссии, осуществляет </w:t>
      </w:r>
      <w:proofErr w:type="gramStart"/>
      <w:r>
        <w:rPr>
          <w:lang w:val="ru-RU"/>
        </w:rPr>
        <w:t>контроль за</w:t>
      </w:r>
      <w:proofErr w:type="gramEnd"/>
      <w:r>
        <w:rPr>
          <w:lang w:val="ru-RU"/>
        </w:rPr>
        <w:t xml:space="preserve"> их выполнением.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Подписывает протокол заседания Комиссии.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Председатель Комисс</w:t>
      </w:r>
      <w:proofErr w:type="gramStart"/>
      <w:r>
        <w:rPr>
          <w:lang w:val="ru-RU"/>
        </w:rPr>
        <w:t>ии и ее</w:t>
      </w:r>
      <w:proofErr w:type="gramEnd"/>
      <w:r>
        <w:rPr>
          <w:lang w:val="ru-RU"/>
        </w:rPr>
        <w:t xml:space="preserve"> члены осуществляют свою деятельность на общественных началах.</w:t>
      </w:r>
    </w:p>
    <w:p w:rsidR="00BC3C53" w:rsidRPr="00F65144" w:rsidRDefault="00BC3C53" w:rsidP="00BC3C53">
      <w:pPr>
        <w:jc w:val="both"/>
      </w:pPr>
    </w:p>
    <w:p w:rsidR="00BC3C53" w:rsidRPr="00F65144" w:rsidRDefault="00BC3C53" w:rsidP="00BC3C53">
      <w:pPr>
        <w:pStyle w:val="a4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Обеспечение участия общественности и СМИ в деятельности Комиссии</w:t>
      </w:r>
    </w:p>
    <w:p w:rsidR="00BC3C53" w:rsidRDefault="00BC3C53" w:rsidP="00BC3C53">
      <w:pPr>
        <w:pStyle w:val="a4"/>
        <w:ind w:left="567"/>
        <w:jc w:val="both"/>
        <w:rPr>
          <w:lang w:val="ru-RU"/>
        </w:rPr>
      </w:pP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 w:rsidRPr="00A4385F">
        <w:rPr>
          <w:lang w:val="ru-RU"/>
        </w:rPr>
        <w:t>Субъекты</w:t>
      </w:r>
      <w:r>
        <w:rPr>
          <w:lang w:val="ru-RU"/>
        </w:rPr>
        <w:t xml:space="preserve"> Центра  и  получатели социальных услуг вправе направлять в установленном порядке обращения в Комиссию по вопросам противодействия коррупции в Центре, которые рассматриваются на ее заседаниях.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На заседание Комиссии могут быть приглашены представители общественности и СМИ. По решению председателя Комиссии информация не конфиденциального характера о рассмотренных Комиссией проблемных вопросах может передаваться в СМИ для опубликования.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По решению председателя Комиссии, информация не конфиденциального характера о рассмотренных Комиссией проблемных вопросах, может быть размещена на сайте Центра.</w:t>
      </w:r>
    </w:p>
    <w:p w:rsidR="00BC3C53" w:rsidRDefault="00BC3C53" w:rsidP="00BC3C53">
      <w:pPr>
        <w:pStyle w:val="a4"/>
        <w:ind w:left="0" w:firstLine="709"/>
        <w:jc w:val="both"/>
        <w:rPr>
          <w:lang w:val="ru-RU"/>
        </w:rPr>
      </w:pPr>
    </w:p>
    <w:p w:rsidR="00BC3C53" w:rsidRPr="00F65144" w:rsidRDefault="00BC3C53" w:rsidP="00BC3C53">
      <w:pPr>
        <w:pStyle w:val="a4"/>
        <w:numPr>
          <w:ilvl w:val="0"/>
          <w:numId w:val="1"/>
        </w:numPr>
        <w:ind w:left="0" w:firstLine="0"/>
        <w:jc w:val="center"/>
        <w:rPr>
          <w:b/>
          <w:lang w:val="ru-RU"/>
        </w:rPr>
      </w:pPr>
      <w:r w:rsidRPr="00F65144">
        <w:rPr>
          <w:b/>
          <w:lang w:val="ru-RU"/>
        </w:rPr>
        <w:t>Взаимодействие</w:t>
      </w:r>
    </w:p>
    <w:p w:rsidR="00BC3C53" w:rsidRDefault="00BC3C53" w:rsidP="00BC3C53">
      <w:pPr>
        <w:pStyle w:val="a4"/>
        <w:ind w:left="567"/>
        <w:jc w:val="both"/>
        <w:rPr>
          <w:lang w:val="ru-RU"/>
        </w:rPr>
      </w:pP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 xml:space="preserve">Председатель Комиссии, заместитель председателя, </w:t>
      </w:r>
      <w:proofErr w:type="gramStart"/>
      <w:r>
        <w:rPr>
          <w:lang w:val="ru-RU"/>
        </w:rPr>
        <w:t>секретарь</w:t>
      </w:r>
      <w:proofErr w:type="gramEnd"/>
      <w:r>
        <w:rPr>
          <w:lang w:val="ru-RU"/>
        </w:rPr>
        <w:t xml:space="preserve"> и ее члены непосредственно взаимодействуют:</w:t>
      </w:r>
    </w:p>
    <w:p w:rsidR="00BC3C53" w:rsidRDefault="00BC3C53" w:rsidP="00BC3C53">
      <w:pPr>
        <w:pStyle w:val="a4"/>
        <w:numPr>
          <w:ilvl w:val="0"/>
          <w:numId w:val="6"/>
        </w:numPr>
        <w:ind w:left="0" w:firstLine="709"/>
        <w:jc w:val="both"/>
        <w:rPr>
          <w:lang w:val="ru-RU"/>
        </w:rPr>
      </w:pPr>
      <w:r>
        <w:rPr>
          <w:lang w:val="ru-RU"/>
        </w:rPr>
        <w:lastRenderedPageBreak/>
        <w:t>с коллективом центра по вопросам реализации мер противодействия коррупции, совершенствования методической и организационной работы по противодействию коррупции в учреждении;</w:t>
      </w:r>
    </w:p>
    <w:p w:rsidR="00BC3C53" w:rsidRPr="00A4385F" w:rsidRDefault="00BC3C53" w:rsidP="00BC3C53">
      <w:pPr>
        <w:pStyle w:val="a4"/>
        <w:numPr>
          <w:ilvl w:val="0"/>
          <w:numId w:val="6"/>
        </w:numPr>
        <w:ind w:left="0" w:firstLine="709"/>
        <w:jc w:val="both"/>
        <w:rPr>
          <w:lang w:val="ru-RU"/>
        </w:rPr>
      </w:pPr>
      <w:r w:rsidRPr="00A4385F">
        <w:rPr>
          <w:lang w:val="ru-RU"/>
        </w:rPr>
        <w:t>с бухгалтерией по вопросам финансового и ресурсного обеспечения мероприятий, направленных на борьбу с коррупцией в Центре;</w:t>
      </w:r>
    </w:p>
    <w:p w:rsidR="00BC3C53" w:rsidRDefault="00BC3C53" w:rsidP="00BC3C53">
      <w:pPr>
        <w:pStyle w:val="a4"/>
        <w:numPr>
          <w:ilvl w:val="0"/>
          <w:numId w:val="6"/>
        </w:numPr>
        <w:ind w:left="0" w:firstLine="709"/>
        <w:jc w:val="both"/>
        <w:rPr>
          <w:lang w:val="ru-RU"/>
        </w:rPr>
      </w:pPr>
      <w:r>
        <w:rPr>
          <w:lang w:val="ru-RU"/>
        </w:rPr>
        <w:t>с общественными объединениями и гражданами по рассмотрению их письменных обращений, связанных с вопросами противодействия коррупции в центре;</w:t>
      </w:r>
    </w:p>
    <w:p w:rsidR="00BC3C53" w:rsidRPr="007908D1" w:rsidRDefault="00BC3C53" w:rsidP="00BC3C53">
      <w:pPr>
        <w:pStyle w:val="a4"/>
        <w:numPr>
          <w:ilvl w:val="0"/>
          <w:numId w:val="6"/>
        </w:numPr>
        <w:ind w:left="0" w:firstLine="709"/>
        <w:jc w:val="both"/>
        <w:rPr>
          <w:lang w:val="ru-RU"/>
        </w:rPr>
      </w:pPr>
      <w:r>
        <w:rPr>
          <w:lang w:val="ru-RU"/>
        </w:rPr>
        <w:t>с правоохранительными органами по реализации мер, направленных на предупреждение (профилактику) коррупции и на выявление субъектов коррупционных нарушений.</w:t>
      </w:r>
    </w:p>
    <w:p w:rsidR="00BC3C53" w:rsidRDefault="00BC3C53" w:rsidP="00BC3C53">
      <w:pPr>
        <w:pStyle w:val="a4"/>
        <w:numPr>
          <w:ilvl w:val="1"/>
          <w:numId w:val="1"/>
        </w:numPr>
        <w:ind w:left="0" w:firstLine="709"/>
        <w:jc w:val="both"/>
        <w:rPr>
          <w:lang w:val="ru-RU"/>
        </w:rPr>
      </w:pPr>
      <w:r>
        <w:rPr>
          <w:lang w:val="ru-RU"/>
        </w:rPr>
        <w:t>Комиссия осуществляет взаимодействие:</w:t>
      </w:r>
    </w:p>
    <w:p w:rsidR="00BC3C53" w:rsidRPr="00A80AA5" w:rsidRDefault="00BC3C53" w:rsidP="00BC3C5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A80AA5">
        <w:rPr>
          <w:rFonts w:ascii="Times New Roman" w:hAnsi="Times New Roman" w:cs="Times New Roman"/>
          <w:color w:val="000000" w:themeColor="text1"/>
          <w:sz w:val="28"/>
          <w:szCs w:val="28"/>
        </w:rPr>
        <w:t>с исполнительными органами государственной власти, правоохранительными, контролирующими, налоговыми и другими органами по вопросам, относящимся к компетенции Комиссии, а также по вопросам получения в установленном порядке необходимой информации от них, внесения дополнений в нормативные правовые акты с учетом изменений действующего законодательства.</w:t>
      </w:r>
    </w:p>
    <w:p w:rsidR="004A74C8" w:rsidRDefault="00BC3C53">
      <w:bookmarkStart w:id="0" w:name="_GoBack"/>
      <w:bookmarkEnd w:id="0"/>
    </w:p>
    <w:sectPr w:rsidR="004A7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21EE8"/>
    <w:multiLevelType w:val="hybridMultilevel"/>
    <w:tmpl w:val="26F29002"/>
    <w:lvl w:ilvl="0" w:tplc="349495B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2F436A"/>
    <w:multiLevelType w:val="hybridMultilevel"/>
    <w:tmpl w:val="6E30B70E"/>
    <w:lvl w:ilvl="0" w:tplc="6CC67F7E">
      <w:start w:val="1"/>
      <w:numFmt w:val="bullet"/>
      <w:suff w:val="space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0BE7E0B"/>
    <w:multiLevelType w:val="multilevel"/>
    <w:tmpl w:val="2870C80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37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4A4211E4"/>
    <w:multiLevelType w:val="hybridMultilevel"/>
    <w:tmpl w:val="2CA4110A"/>
    <w:lvl w:ilvl="0" w:tplc="1B3C188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C857B2"/>
    <w:multiLevelType w:val="hybridMultilevel"/>
    <w:tmpl w:val="896A3F70"/>
    <w:lvl w:ilvl="0" w:tplc="03588E4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236B61"/>
    <w:multiLevelType w:val="hybridMultilevel"/>
    <w:tmpl w:val="E80CAA4A"/>
    <w:lvl w:ilvl="0" w:tplc="C3C0299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5A6"/>
    <w:rsid w:val="00521A70"/>
    <w:rsid w:val="00BC3C53"/>
    <w:rsid w:val="00F105A6"/>
    <w:rsid w:val="00F3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3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3C53"/>
    <w:pPr>
      <w:spacing w:after="0" w:line="240" w:lineRule="auto"/>
      <w:ind w:left="720"/>
      <w:contextualSpacing/>
    </w:pPr>
    <w:rPr>
      <w:rFonts w:ascii="Times New Roman" w:hAnsi="Times New Roman" w:cstheme="majorBidi"/>
      <w:sz w:val="28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3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3C53"/>
    <w:pPr>
      <w:spacing w:after="0" w:line="240" w:lineRule="auto"/>
      <w:ind w:left="720"/>
      <w:contextualSpacing/>
    </w:pPr>
    <w:rPr>
      <w:rFonts w:ascii="Times New Roman" w:hAnsi="Times New Roman" w:cstheme="majorBidi"/>
      <w:sz w:val="2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1801</Words>
  <Characters>10269</Characters>
  <Application>Microsoft Office Word</Application>
  <DocSecurity>0</DocSecurity>
  <Lines>85</Lines>
  <Paragraphs>24</Paragraphs>
  <ScaleCrop>false</ScaleCrop>
  <Company/>
  <LinksUpToDate>false</LinksUpToDate>
  <CharactersWithSpaces>12046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2025-07-21T04:14:00Z</dcterms:created>
  <dcterms:modified xsi:type="dcterms:W3CDTF">2025-07-21T04:14:00Z</dcterms:modified>
</cp:coreProperties>
</file>