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A08EF" w14:textId="786F5679" w:rsidR="001024F4" w:rsidRPr="00E9518F" w:rsidRDefault="00A76DA9" w:rsidP="00E9518F">
      <w:pPr>
        <w:spacing w:after="0" w:line="240" w:lineRule="auto"/>
        <w:ind w:left="495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18F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14:paraId="0C49FC07" w14:textId="77777777" w:rsid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81F019" w14:textId="77777777" w:rsidR="00E9518F" w:rsidRDefault="00A76DA9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14:paraId="61C30C20" w14:textId="77777777" w:rsid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ГАУСО СО «КЦСОН </w:t>
      </w:r>
    </w:p>
    <w:p w14:paraId="6450D163" w14:textId="12B52369" w:rsidR="00E9518F" w:rsidRP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Нижняя Салда»</w:t>
      </w:r>
    </w:p>
    <w:p w14:paraId="06D7E4E1" w14:textId="77777777" w:rsidR="00004DF0" w:rsidRPr="00E9518F" w:rsidRDefault="00004DF0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58110E" w14:textId="5F56339E" w:rsidR="00A76DA9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 М.В. Касаткина</w:t>
      </w:r>
    </w:p>
    <w:p w14:paraId="09070C11" w14:textId="77777777" w:rsidR="00E9518F" w:rsidRP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E39D68" w14:textId="5F010515" w:rsidR="00A76DA9" w:rsidRP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A0690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2A0690">
        <w:rPr>
          <w:rFonts w:ascii="Times New Roman" w:hAnsi="Times New Roman" w:cs="Times New Roman"/>
          <w:sz w:val="28"/>
          <w:szCs w:val="28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2A069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66BBA947" w14:textId="4859E867" w:rsidR="00A76DA9" w:rsidRPr="00E9518F" w:rsidRDefault="00A76DA9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79E849" w14:textId="77777777" w:rsidR="00E9518F" w:rsidRDefault="00E9518F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62B451C" w14:textId="77777777" w:rsidR="00E9518F" w:rsidRDefault="00E9518F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DDF6306" w14:textId="77777777" w:rsidR="00E9518F" w:rsidRDefault="00E9518F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C358891" w14:textId="0507233C" w:rsidR="00A76DA9" w:rsidRPr="00E9518F" w:rsidRDefault="00A76DA9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18F"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08AEF21D" w14:textId="782B3490" w:rsidR="00A76DA9" w:rsidRPr="00E9518F" w:rsidRDefault="00E9518F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C04F2D" w:rsidRPr="00E9518F">
        <w:rPr>
          <w:rFonts w:ascii="Times New Roman" w:hAnsi="Times New Roman" w:cs="Times New Roman"/>
          <w:b/>
          <w:sz w:val="28"/>
          <w:szCs w:val="28"/>
        </w:rPr>
        <w:t xml:space="preserve"> проведении </w:t>
      </w:r>
      <w:r w:rsidR="00A76DA9" w:rsidRPr="00E9518F">
        <w:rPr>
          <w:rFonts w:ascii="Times New Roman" w:hAnsi="Times New Roman" w:cs="Times New Roman"/>
          <w:b/>
          <w:sz w:val="28"/>
          <w:szCs w:val="28"/>
        </w:rPr>
        <w:t xml:space="preserve">оценке коррупционных рисков </w:t>
      </w:r>
      <w:r w:rsidR="00CC1F9C" w:rsidRPr="00E9518F">
        <w:rPr>
          <w:rFonts w:ascii="Times New Roman" w:hAnsi="Times New Roman" w:cs="Times New Roman"/>
          <w:b/>
          <w:sz w:val="28"/>
          <w:szCs w:val="28"/>
        </w:rPr>
        <w:t>г</w:t>
      </w:r>
      <w:r w:rsidR="00A76DA9" w:rsidRPr="00E9518F">
        <w:rPr>
          <w:rFonts w:ascii="Times New Roman" w:hAnsi="Times New Roman" w:cs="Times New Roman"/>
          <w:b/>
          <w:sz w:val="28"/>
          <w:szCs w:val="28"/>
        </w:rPr>
        <w:t xml:space="preserve">осударственного автономного учреждения социального обслуживания Свердловской области «Комплексный центр социального обслуживания населения города </w:t>
      </w:r>
      <w:r>
        <w:rPr>
          <w:rFonts w:ascii="Times New Roman" w:hAnsi="Times New Roman" w:cs="Times New Roman"/>
          <w:b/>
          <w:sz w:val="28"/>
          <w:szCs w:val="28"/>
        </w:rPr>
        <w:t>Нижняя Салда</w:t>
      </w:r>
      <w:r w:rsidR="00A76DA9" w:rsidRPr="00E9518F">
        <w:rPr>
          <w:rFonts w:ascii="Times New Roman" w:hAnsi="Times New Roman" w:cs="Times New Roman"/>
          <w:b/>
          <w:sz w:val="28"/>
          <w:szCs w:val="28"/>
        </w:rPr>
        <w:t>»</w:t>
      </w:r>
    </w:p>
    <w:p w14:paraId="2126B217" w14:textId="77777777" w:rsidR="00E9518F" w:rsidRDefault="00E9518F" w:rsidP="00E9518F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3CE6F7B5" w14:textId="0A6299D1" w:rsidR="00A76DA9" w:rsidRPr="00E9518F" w:rsidRDefault="00A76DA9" w:rsidP="00E9518F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На основании Федерального закона от 25 декабря 2008 года № 273-Ф</w:t>
      </w:r>
      <w:r w:rsidR="00C60B38" w:rsidRPr="00E9518F">
        <w:rPr>
          <w:sz w:val="28"/>
          <w:szCs w:val="28"/>
        </w:rPr>
        <w:t>З</w:t>
      </w:r>
      <w:r w:rsidRPr="00E9518F">
        <w:rPr>
          <w:sz w:val="28"/>
          <w:szCs w:val="28"/>
        </w:rPr>
        <w:t xml:space="preserve"> «О противодействии коррупции» (далее - Федеральный закон от 25 декабря 2008 года № 273-Ф3), Закона Свердловской области от 20 февраля 2009 года № 2-03 «О противодействии коррупции в Свердловской области», приказа </w:t>
      </w:r>
      <w:r w:rsidR="00E9518F">
        <w:rPr>
          <w:sz w:val="28"/>
          <w:szCs w:val="28"/>
        </w:rPr>
        <w:t>ГАУСО СО «КЦСОН города Нижняя Салда»</w:t>
      </w:r>
      <w:r w:rsidR="00980239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 xml:space="preserve">от </w:t>
      </w:r>
      <w:r w:rsidR="00E9518F">
        <w:rPr>
          <w:sz w:val="28"/>
          <w:szCs w:val="28"/>
        </w:rPr>
        <w:t>15.04.2022 года № 7-ПК</w:t>
      </w:r>
      <w:r w:rsidR="002A0690">
        <w:rPr>
          <w:sz w:val="28"/>
          <w:szCs w:val="28"/>
        </w:rPr>
        <w:t xml:space="preserve"> «</w:t>
      </w:r>
      <w:r w:rsidR="00E9518F">
        <w:rPr>
          <w:sz w:val="28"/>
          <w:szCs w:val="28"/>
        </w:rPr>
        <w:t>Об утверждении Положения о порядке проведения оценки коррупционных рисков учреждения</w:t>
      </w:r>
      <w:r w:rsidRPr="00E9518F">
        <w:rPr>
          <w:sz w:val="28"/>
          <w:szCs w:val="28"/>
        </w:rPr>
        <w:t>» проведена оценка коррупционных рисков в государственном автономном учреждении социального обслуживания Свердловской области «Комплексный центр социального обслуживания населения</w:t>
      </w:r>
      <w:r w:rsidR="00980239" w:rsidRPr="00E9518F">
        <w:rPr>
          <w:sz w:val="28"/>
          <w:szCs w:val="28"/>
        </w:rPr>
        <w:t xml:space="preserve"> города </w:t>
      </w:r>
      <w:r w:rsidR="00E9518F">
        <w:rPr>
          <w:sz w:val="28"/>
          <w:szCs w:val="28"/>
        </w:rPr>
        <w:t>Нижняя Салда</w:t>
      </w:r>
      <w:r w:rsidRPr="00E9518F">
        <w:rPr>
          <w:sz w:val="28"/>
          <w:szCs w:val="28"/>
        </w:rPr>
        <w:t>».</w:t>
      </w:r>
    </w:p>
    <w:p w14:paraId="7BC750C6" w14:textId="77777777" w:rsidR="00F33031" w:rsidRDefault="00F33031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042887CB" w14:textId="49206B75" w:rsidR="00A76DA9" w:rsidRPr="00E9518F" w:rsidRDefault="00A76DA9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Оценка коррупционных рисков учреждения направлена на:</w:t>
      </w:r>
    </w:p>
    <w:p w14:paraId="21EE3AEF" w14:textId="2BF46BD2" w:rsidR="00A76DA9" w:rsidRPr="00E9518F" w:rsidRDefault="00E9518F" w:rsidP="00F33031">
      <w:pPr>
        <w:pStyle w:val="1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О</w:t>
      </w:r>
      <w:r w:rsidR="00A76DA9" w:rsidRPr="00E9518F">
        <w:rPr>
          <w:sz w:val="28"/>
          <w:szCs w:val="28"/>
        </w:rPr>
        <w:t xml:space="preserve">пределение процессов и операций в деятельности </w:t>
      </w:r>
      <w:r>
        <w:rPr>
          <w:sz w:val="28"/>
          <w:szCs w:val="28"/>
        </w:rPr>
        <w:t>ГАУСО СО «КЦСОН города Нижняя Салда»</w:t>
      </w:r>
      <w:r w:rsidR="00A76DA9" w:rsidRPr="00E9518F">
        <w:rPr>
          <w:sz w:val="28"/>
          <w:szCs w:val="28"/>
        </w:rPr>
        <w:t>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 при осуществлении деятельности учреждения, и совершения коррупционных правонарушений.</w:t>
      </w:r>
    </w:p>
    <w:p w14:paraId="4B57A18A" w14:textId="5DE18FC0" w:rsidR="00A76DA9" w:rsidRPr="00E9518F" w:rsidRDefault="00E9518F" w:rsidP="00F33031">
      <w:pPr>
        <w:pStyle w:val="1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</w:t>
      </w:r>
      <w:r w:rsidR="00A76DA9" w:rsidRPr="00E9518F">
        <w:rPr>
          <w:sz w:val="28"/>
          <w:szCs w:val="28"/>
        </w:rPr>
        <w:t>беспечение соответствия реализуемых мер по предупреждению коррупции специфике деятельности учреждения;</w:t>
      </w:r>
    </w:p>
    <w:p w14:paraId="7BDD063E" w14:textId="7F48C284" w:rsidR="00A76DA9" w:rsidRPr="00E9518F" w:rsidRDefault="00E9518F" w:rsidP="00F33031">
      <w:pPr>
        <w:pStyle w:val="1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Ф</w:t>
      </w:r>
      <w:r w:rsidR="00A76DA9" w:rsidRPr="00E9518F">
        <w:rPr>
          <w:sz w:val="28"/>
          <w:szCs w:val="28"/>
        </w:rPr>
        <w:t>ормирование перечня должностей учреждения, замещение которых и</w:t>
      </w:r>
      <w:r w:rsidR="00C60B38" w:rsidRPr="00E9518F">
        <w:rPr>
          <w:sz w:val="28"/>
          <w:szCs w:val="28"/>
        </w:rPr>
        <w:t xml:space="preserve"> </w:t>
      </w:r>
      <w:r w:rsidR="00A76DA9" w:rsidRPr="00E9518F">
        <w:rPr>
          <w:sz w:val="28"/>
          <w:szCs w:val="28"/>
        </w:rPr>
        <w:t>исполнение</w:t>
      </w:r>
      <w:r w:rsidR="00C60B38" w:rsidRPr="00E9518F">
        <w:rPr>
          <w:sz w:val="28"/>
          <w:szCs w:val="28"/>
        </w:rPr>
        <w:t xml:space="preserve"> </w:t>
      </w:r>
      <w:r w:rsidR="00A76DA9" w:rsidRPr="00E9518F">
        <w:rPr>
          <w:sz w:val="28"/>
          <w:szCs w:val="28"/>
        </w:rPr>
        <w:t>обязанностей по которым связано с коррупционными рисками и карты коррупционных рисков и мер по их минимизации;</w:t>
      </w:r>
    </w:p>
    <w:p w14:paraId="694573EE" w14:textId="706B3263" w:rsidR="00A76DA9" w:rsidRPr="00E9518F" w:rsidRDefault="00E9518F" w:rsidP="00F33031">
      <w:pPr>
        <w:pStyle w:val="1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П</w:t>
      </w:r>
      <w:r w:rsidR="00A76DA9" w:rsidRPr="00E9518F">
        <w:rPr>
          <w:sz w:val="28"/>
          <w:szCs w:val="28"/>
        </w:rPr>
        <w:t xml:space="preserve">одготовку предложений и плана мер, направленных на </w:t>
      </w:r>
      <w:r w:rsidR="00A76DA9" w:rsidRPr="00E9518F">
        <w:rPr>
          <w:sz w:val="28"/>
          <w:szCs w:val="28"/>
        </w:rPr>
        <w:lastRenderedPageBreak/>
        <w:t>минимизацию коррупционных рисков (Карта коррупционных рисков);</w:t>
      </w:r>
    </w:p>
    <w:p w14:paraId="3C5C141E" w14:textId="6E53A591" w:rsidR="00A76DA9" w:rsidRDefault="00F33031" w:rsidP="00F3303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Ф</w:t>
      </w:r>
      <w:r w:rsidR="00A76DA9" w:rsidRPr="00E9518F">
        <w:rPr>
          <w:rFonts w:ascii="Times New Roman" w:hAnsi="Times New Roman" w:cs="Times New Roman"/>
          <w:sz w:val="28"/>
          <w:szCs w:val="28"/>
        </w:rPr>
        <w:t xml:space="preserve">ормирование перечня </w:t>
      </w:r>
      <w:proofErr w:type="spellStart"/>
      <w:r w:rsidR="00A76DA9" w:rsidRPr="00E9518F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="00A76DA9" w:rsidRPr="00E9518F">
        <w:rPr>
          <w:rFonts w:ascii="Times New Roman" w:hAnsi="Times New Roman" w:cs="Times New Roman"/>
          <w:sz w:val="28"/>
          <w:szCs w:val="28"/>
        </w:rPr>
        <w:t>-опасных функций учреждения.</w:t>
      </w:r>
    </w:p>
    <w:p w14:paraId="1A0395ED" w14:textId="77777777" w:rsidR="00F33031" w:rsidRPr="00E9518F" w:rsidRDefault="00F33031" w:rsidP="00F33031">
      <w:pPr>
        <w:pStyle w:val="a5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14:paraId="05BB09CF" w14:textId="7CA9D5FD" w:rsidR="008D6166" w:rsidRPr="00E9518F" w:rsidRDefault="00004DF0" w:rsidP="00F3303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Для целей выявления коррупционных рисков учреждения проведе</w:t>
      </w:r>
      <w:r w:rsidR="00C04F2D" w:rsidRPr="00E9518F">
        <w:rPr>
          <w:rFonts w:ascii="Times New Roman" w:hAnsi="Times New Roman" w:cs="Times New Roman"/>
          <w:sz w:val="28"/>
          <w:szCs w:val="28"/>
        </w:rPr>
        <w:t xml:space="preserve">н </w:t>
      </w:r>
      <w:r w:rsidRPr="00E9518F">
        <w:rPr>
          <w:rFonts w:ascii="Times New Roman" w:hAnsi="Times New Roman" w:cs="Times New Roman"/>
          <w:sz w:val="28"/>
          <w:szCs w:val="28"/>
        </w:rPr>
        <w:t>анализ следующих источников информации:</w:t>
      </w:r>
    </w:p>
    <w:p w14:paraId="53617B7A" w14:textId="5314BF9A" w:rsidR="00C04F2D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-Устав</w:t>
      </w:r>
      <w:r w:rsidR="00F33031">
        <w:rPr>
          <w:rFonts w:ascii="Times New Roman" w:hAnsi="Times New Roman" w:cs="Times New Roman"/>
          <w:sz w:val="28"/>
          <w:szCs w:val="28"/>
        </w:rPr>
        <w:t xml:space="preserve"> ГАУСО СО «КЦСОН города Нижняя Салда»</w:t>
      </w:r>
      <w:r w:rsidRPr="00E9518F">
        <w:rPr>
          <w:rFonts w:ascii="Times New Roman" w:hAnsi="Times New Roman" w:cs="Times New Roman"/>
          <w:sz w:val="28"/>
          <w:szCs w:val="28"/>
        </w:rPr>
        <w:t>;</w:t>
      </w:r>
    </w:p>
    <w:p w14:paraId="4326B3F7" w14:textId="341985E9" w:rsidR="00C04F2D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 План мероприятий по противодействию коррупции на 2021-202</w:t>
      </w:r>
      <w:r w:rsidR="002A0690">
        <w:rPr>
          <w:rFonts w:ascii="Times New Roman" w:hAnsi="Times New Roman" w:cs="Times New Roman"/>
          <w:sz w:val="28"/>
          <w:szCs w:val="28"/>
        </w:rPr>
        <w:t>4</w:t>
      </w:r>
      <w:r w:rsidRPr="00E9518F">
        <w:rPr>
          <w:rFonts w:ascii="Times New Roman" w:hAnsi="Times New Roman" w:cs="Times New Roman"/>
          <w:sz w:val="28"/>
          <w:szCs w:val="28"/>
        </w:rPr>
        <w:t xml:space="preserve"> г</w:t>
      </w:r>
      <w:r w:rsidR="00F33031">
        <w:rPr>
          <w:rFonts w:ascii="Times New Roman" w:hAnsi="Times New Roman" w:cs="Times New Roman"/>
          <w:sz w:val="28"/>
          <w:szCs w:val="28"/>
        </w:rPr>
        <w:t>оды</w:t>
      </w:r>
      <w:r w:rsidRPr="00E9518F">
        <w:rPr>
          <w:rFonts w:ascii="Times New Roman" w:hAnsi="Times New Roman" w:cs="Times New Roman"/>
          <w:sz w:val="28"/>
          <w:szCs w:val="28"/>
        </w:rPr>
        <w:t>.;</w:t>
      </w:r>
    </w:p>
    <w:p w14:paraId="070C5D07" w14:textId="6EB58D75" w:rsidR="00C04F2D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К</w:t>
      </w:r>
      <w:r w:rsidRPr="00E9518F">
        <w:rPr>
          <w:rFonts w:ascii="Times New Roman" w:hAnsi="Times New Roman" w:cs="Times New Roman"/>
          <w:sz w:val="28"/>
          <w:szCs w:val="28"/>
        </w:rPr>
        <w:t>арта коррупционных рисков;</w:t>
      </w:r>
    </w:p>
    <w:p w14:paraId="38951DE8" w14:textId="081F67A7" w:rsidR="00C04F2D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П</w:t>
      </w:r>
      <w:r w:rsidRPr="00E9518F">
        <w:rPr>
          <w:rFonts w:ascii="Times New Roman" w:hAnsi="Times New Roman" w:cs="Times New Roman"/>
          <w:sz w:val="28"/>
          <w:szCs w:val="28"/>
        </w:rPr>
        <w:t>лан по минимизации коррупционных рисков;</w:t>
      </w:r>
    </w:p>
    <w:p w14:paraId="026D4BAE" w14:textId="7185A338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О</w:t>
      </w:r>
      <w:r w:rsidR="00004DF0" w:rsidRPr="00E9518F">
        <w:rPr>
          <w:rFonts w:ascii="Times New Roman" w:hAnsi="Times New Roman" w:cs="Times New Roman"/>
          <w:sz w:val="28"/>
          <w:szCs w:val="28"/>
        </w:rPr>
        <w:t>рганизационно-штатная структура</w:t>
      </w:r>
      <w:r w:rsidR="00F33031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004DF0" w:rsidRPr="00E9518F">
        <w:rPr>
          <w:rFonts w:ascii="Times New Roman" w:hAnsi="Times New Roman" w:cs="Times New Roman"/>
          <w:sz w:val="28"/>
          <w:szCs w:val="28"/>
        </w:rPr>
        <w:t xml:space="preserve"> и штатное расписание </w:t>
      </w:r>
      <w:r w:rsidR="00F33031">
        <w:rPr>
          <w:rFonts w:ascii="Times New Roman" w:hAnsi="Times New Roman" w:cs="Times New Roman"/>
          <w:sz w:val="28"/>
          <w:szCs w:val="28"/>
        </w:rPr>
        <w:t>ГАУСО СО «КЦСОН города Нижняя Салда»</w:t>
      </w:r>
      <w:r w:rsidR="00004DF0" w:rsidRPr="00E9518F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4D38579" w14:textId="0D7157C1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П</w:t>
      </w:r>
      <w:r w:rsidR="00004DF0" w:rsidRPr="00E9518F">
        <w:rPr>
          <w:rFonts w:ascii="Times New Roman" w:hAnsi="Times New Roman" w:cs="Times New Roman"/>
          <w:sz w:val="28"/>
          <w:szCs w:val="28"/>
        </w:rPr>
        <w:t xml:space="preserve">оложения о структурных подразделениях учреждения; </w:t>
      </w:r>
    </w:p>
    <w:p w14:paraId="0872C31D" w14:textId="596D7127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Д</w:t>
      </w:r>
      <w:r w:rsidR="00004DF0" w:rsidRPr="00E9518F">
        <w:rPr>
          <w:rFonts w:ascii="Times New Roman" w:hAnsi="Times New Roman" w:cs="Times New Roman"/>
          <w:sz w:val="28"/>
          <w:szCs w:val="28"/>
        </w:rPr>
        <w:t>олжностные инструкции</w:t>
      </w:r>
      <w:r w:rsidR="00C04F2D" w:rsidRPr="00E9518F">
        <w:rPr>
          <w:rFonts w:ascii="Times New Roman" w:hAnsi="Times New Roman" w:cs="Times New Roman"/>
          <w:sz w:val="28"/>
          <w:szCs w:val="28"/>
        </w:rPr>
        <w:t xml:space="preserve"> работников;</w:t>
      </w:r>
      <w:r w:rsidR="00004DF0" w:rsidRPr="00E951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468F42" w14:textId="2E25B51B" w:rsidR="00004DF0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Т</w:t>
      </w:r>
      <w:r w:rsidRPr="00E9518F">
        <w:rPr>
          <w:rFonts w:ascii="Times New Roman" w:hAnsi="Times New Roman" w:cs="Times New Roman"/>
          <w:sz w:val="28"/>
          <w:szCs w:val="28"/>
        </w:rPr>
        <w:t xml:space="preserve">рудовые договоры </w:t>
      </w:r>
      <w:r w:rsidR="00F33031">
        <w:rPr>
          <w:rFonts w:ascii="Times New Roman" w:hAnsi="Times New Roman" w:cs="Times New Roman"/>
          <w:sz w:val="28"/>
          <w:szCs w:val="28"/>
        </w:rPr>
        <w:t xml:space="preserve">с </w:t>
      </w:r>
      <w:r w:rsidRPr="00E9518F">
        <w:rPr>
          <w:rFonts w:ascii="Times New Roman" w:hAnsi="Times New Roman" w:cs="Times New Roman"/>
          <w:sz w:val="28"/>
          <w:szCs w:val="28"/>
        </w:rPr>
        <w:t>работник</w:t>
      </w:r>
      <w:r w:rsidR="00F33031">
        <w:rPr>
          <w:rFonts w:ascii="Times New Roman" w:hAnsi="Times New Roman" w:cs="Times New Roman"/>
          <w:sz w:val="28"/>
          <w:szCs w:val="28"/>
        </w:rPr>
        <w:t>ами учреждения</w:t>
      </w:r>
      <w:r w:rsidRPr="00E9518F">
        <w:rPr>
          <w:rFonts w:ascii="Times New Roman" w:hAnsi="Times New Roman" w:cs="Times New Roman"/>
          <w:sz w:val="28"/>
          <w:szCs w:val="28"/>
        </w:rPr>
        <w:t>;</w:t>
      </w:r>
    </w:p>
    <w:p w14:paraId="12F29DC9" w14:textId="58D254C5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П</w:t>
      </w:r>
      <w:r w:rsidR="00004DF0" w:rsidRPr="00E9518F">
        <w:rPr>
          <w:sz w:val="28"/>
          <w:szCs w:val="28"/>
        </w:rPr>
        <w:t>риказы учреждения</w:t>
      </w:r>
      <w:r w:rsidR="00F33031">
        <w:rPr>
          <w:sz w:val="28"/>
          <w:szCs w:val="28"/>
        </w:rPr>
        <w:t xml:space="preserve"> по основной деятельности и по личному составу</w:t>
      </w:r>
      <w:r w:rsidR="00004DF0" w:rsidRPr="00E9518F">
        <w:rPr>
          <w:sz w:val="28"/>
          <w:szCs w:val="28"/>
        </w:rPr>
        <w:t>;</w:t>
      </w:r>
    </w:p>
    <w:p w14:paraId="009BF473" w14:textId="665FB992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П</w:t>
      </w:r>
      <w:r w:rsidR="00004DF0" w:rsidRPr="00E9518F">
        <w:rPr>
          <w:sz w:val="28"/>
          <w:szCs w:val="28"/>
        </w:rPr>
        <w:t>лан</w:t>
      </w:r>
      <w:r w:rsidRPr="00E9518F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 xml:space="preserve">закупок </w:t>
      </w:r>
      <w:r w:rsidR="00F33031">
        <w:rPr>
          <w:sz w:val="28"/>
          <w:szCs w:val="28"/>
        </w:rPr>
        <w:t xml:space="preserve">товаров, работ, услуг ГАУСО СО «КЦСОН города Нижняя Салда» </w:t>
      </w:r>
      <w:r w:rsidRPr="00E9518F">
        <w:rPr>
          <w:sz w:val="28"/>
          <w:szCs w:val="28"/>
        </w:rPr>
        <w:t>на</w:t>
      </w:r>
      <w:r w:rsidR="00004DF0" w:rsidRPr="00E9518F">
        <w:rPr>
          <w:sz w:val="28"/>
          <w:szCs w:val="28"/>
        </w:rPr>
        <w:t xml:space="preserve"> 202</w:t>
      </w:r>
      <w:r w:rsidR="002A0690">
        <w:rPr>
          <w:sz w:val="28"/>
          <w:szCs w:val="28"/>
        </w:rPr>
        <w:t>4</w:t>
      </w:r>
      <w:r w:rsidR="00004DF0" w:rsidRPr="00E9518F">
        <w:rPr>
          <w:sz w:val="28"/>
          <w:szCs w:val="28"/>
        </w:rPr>
        <w:t xml:space="preserve"> год;</w:t>
      </w:r>
    </w:p>
    <w:p w14:paraId="79FD9DBD" w14:textId="0A0B6E5B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Законодательство РФ и Свердловской области</w:t>
      </w:r>
      <w:r w:rsidR="00004DF0" w:rsidRPr="00E9518F">
        <w:rPr>
          <w:sz w:val="28"/>
          <w:szCs w:val="28"/>
        </w:rPr>
        <w:t xml:space="preserve"> в сфере противодействия коррупции;</w:t>
      </w:r>
    </w:p>
    <w:p w14:paraId="558A2896" w14:textId="6E6DE2E2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- </w:t>
      </w:r>
      <w:r w:rsidR="00F33031">
        <w:rPr>
          <w:sz w:val="28"/>
          <w:szCs w:val="28"/>
        </w:rPr>
        <w:t>О</w:t>
      </w:r>
      <w:r w:rsidR="00004DF0" w:rsidRPr="00E9518F">
        <w:rPr>
          <w:sz w:val="28"/>
          <w:szCs w:val="28"/>
        </w:rPr>
        <w:t>бзоры типовых нарушений</w:t>
      </w:r>
      <w:r w:rsidR="00F33031">
        <w:rPr>
          <w:sz w:val="28"/>
          <w:szCs w:val="28"/>
        </w:rPr>
        <w:t xml:space="preserve"> в сфере противодействия коррупции</w:t>
      </w:r>
      <w:r w:rsidR="00004DF0" w:rsidRPr="00E9518F">
        <w:rPr>
          <w:sz w:val="28"/>
          <w:szCs w:val="28"/>
        </w:rPr>
        <w:t>;</w:t>
      </w:r>
    </w:p>
    <w:p w14:paraId="3043DA4F" w14:textId="38D3CFEF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- </w:t>
      </w:r>
      <w:r w:rsidR="00F33031">
        <w:rPr>
          <w:sz w:val="28"/>
          <w:szCs w:val="28"/>
        </w:rPr>
        <w:t>Иная информация</w:t>
      </w:r>
      <w:r w:rsidR="00004DF0" w:rsidRPr="00E9518F">
        <w:rPr>
          <w:sz w:val="28"/>
          <w:szCs w:val="28"/>
        </w:rPr>
        <w:t xml:space="preserve"> о коррупционных правонарушениях, в том числе в сфере закупок, </w:t>
      </w:r>
      <w:r w:rsidR="00F33031">
        <w:rPr>
          <w:sz w:val="28"/>
          <w:szCs w:val="28"/>
        </w:rPr>
        <w:t xml:space="preserve">размещенная </w:t>
      </w:r>
      <w:r w:rsidR="00004DF0" w:rsidRPr="00E9518F">
        <w:rPr>
          <w:sz w:val="28"/>
          <w:szCs w:val="28"/>
        </w:rPr>
        <w:t>в средствах массовой информации и в информационно</w:t>
      </w:r>
      <w:r w:rsidR="00C60B38" w:rsidRPr="00E9518F">
        <w:rPr>
          <w:sz w:val="28"/>
          <w:szCs w:val="28"/>
        </w:rPr>
        <w:t>-</w:t>
      </w:r>
      <w:r w:rsidR="00004DF0" w:rsidRPr="00E9518F">
        <w:rPr>
          <w:sz w:val="28"/>
          <w:szCs w:val="28"/>
        </w:rPr>
        <w:softHyphen/>
        <w:t>телекоммуникационной сети «Интернет».</w:t>
      </w:r>
    </w:p>
    <w:p w14:paraId="258984EA" w14:textId="77777777" w:rsidR="00F33031" w:rsidRDefault="00F33031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71531EED" w14:textId="30DCE6A8" w:rsidR="008D6166" w:rsidRPr="00E9518F" w:rsidRDefault="00004DF0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При описании коррупционной схемы рассматривались следующие аспекты: </w:t>
      </w:r>
    </w:p>
    <w:p w14:paraId="10F8C854" w14:textId="27BCBC3B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какая выгода может быть неправомерно получена, каким образом потенциально возможно извлечь неправомерную выгоду;</w:t>
      </w:r>
    </w:p>
    <w:p w14:paraId="332A0972" w14:textId="0E8DF841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кто может быть заинтересован в получении неправомерной выгоды, кто рискует быть вовлечен в коррупционную схему;</w:t>
      </w:r>
    </w:p>
    <w:p w14:paraId="6EB92677" w14:textId="7779A0C3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перечень работников, участие которых позволит реализовать коррупционную схему;</w:t>
      </w:r>
    </w:p>
    <w:p w14:paraId="50058B15" w14:textId="1019602A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потенциально возможные способы получения неправомерной выгоды, какие действия (бездействие) приведут к получению неправомерной выгоды, каким образом возможно обойти механизмы внутреннего (внешнего) контроля;</w:t>
      </w:r>
    </w:p>
    <w:p w14:paraId="7FB5752C" w14:textId="388AE088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состав коррупционных правонарушений, совершаемых в рамках рассматриваемой коррупционной схемы;</w:t>
      </w:r>
    </w:p>
    <w:p w14:paraId="18386942" w14:textId="1DE5FB0A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</w:t>
      </w:r>
      <w:r w:rsidR="00004DF0" w:rsidRPr="00E9518F">
        <w:rPr>
          <w:rFonts w:ascii="Times New Roman" w:hAnsi="Times New Roman" w:cs="Times New Roman"/>
          <w:sz w:val="28"/>
          <w:szCs w:val="28"/>
        </w:rPr>
        <w:t>существующие механизмы внутреннего (внешнего) контроля</w:t>
      </w:r>
      <w:r w:rsidRPr="00E9518F">
        <w:rPr>
          <w:rFonts w:ascii="Times New Roman" w:hAnsi="Times New Roman" w:cs="Times New Roman"/>
          <w:sz w:val="28"/>
          <w:szCs w:val="28"/>
        </w:rPr>
        <w:t xml:space="preserve"> и способы их обхода.</w:t>
      </w:r>
    </w:p>
    <w:p w14:paraId="17F98C51" w14:textId="77777777" w:rsidR="00F33031" w:rsidRDefault="00F33031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7E2621" w14:textId="1ADC7ECF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 xml:space="preserve">По результатам идентификации коррупционных рисков коррупционное правонарушение описано с точки зрения его возможных участников и тех </w:t>
      </w:r>
      <w:r w:rsidRPr="00E9518F">
        <w:rPr>
          <w:rFonts w:ascii="Times New Roman" w:hAnsi="Times New Roman" w:cs="Times New Roman"/>
          <w:sz w:val="28"/>
          <w:szCs w:val="28"/>
        </w:rPr>
        <w:lastRenderedPageBreak/>
        <w:t>действий (бездействия), которые они могут предпринять для извлечения неправомерной выгоды.</w:t>
      </w:r>
    </w:p>
    <w:p w14:paraId="15DBE1E3" w14:textId="77777777" w:rsidR="00F33031" w:rsidRDefault="00F33031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7494AB" w14:textId="256103CF" w:rsidR="00A76DA9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 xml:space="preserve">По результатам анализа коррупционных рисков определены потенциально возможные коррупционные схемы и возможные </w:t>
      </w:r>
      <w:proofErr w:type="spellStart"/>
      <w:r w:rsidRPr="00E9518F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Pr="00E9518F">
        <w:rPr>
          <w:rFonts w:ascii="Times New Roman" w:hAnsi="Times New Roman" w:cs="Times New Roman"/>
          <w:sz w:val="28"/>
          <w:szCs w:val="28"/>
        </w:rPr>
        <w:t xml:space="preserve">-опасные функции учреждения с повышенными коррупционными рисками (индикаторы коррупции), </w:t>
      </w:r>
      <w:r w:rsidR="00A76DA9" w:rsidRPr="00E9518F">
        <w:rPr>
          <w:rFonts w:ascii="Times New Roman" w:hAnsi="Times New Roman" w:cs="Times New Roman"/>
          <w:sz w:val="28"/>
          <w:szCs w:val="28"/>
        </w:rPr>
        <w:t>при наличии которых необходим дополнительный контроль за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правонарушений:</w:t>
      </w:r>
    </w:p>
    <w:p w14:paraId="40782EFA" w14:textId="358C3D5B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Осуществление</w:t>
      </w:r>
      <w:r w:rsidR="0074740F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организационно-распорядительных</w:t>
      </w:r>
      <w:r w:rsidR="0074740F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админис</w:t>
      </w:r>
      <w:r w:rsidR="004E3605">
        <w:rPr>
          <w:sz w:val="28"/>
          <w:szCs w:val="28"/>
        </w:rPr>
        <w:t>тративно- хозяйственных функций;</w:t>
      </w:r>
    </w:p>
    <w:p w14:paraId="5DAEF1E7" w14:textId="780DC474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Осуществление закупочной деятельности</w:t>
      </w:r>
      <w:r w:rsidR="004E3605">
        <w:rPr>
          <w:sz w:val="28"/>
          <w:szCs w:val="28"/>
        </w:rPr>
        <w:t xml:space="preserve"> учреждения</w:t>
      </w:r>
      <w:r w:rsidRPr="00E9518F">
        <w:rPr>
          <w:sz w:val="28"/>
          <w:szCs w:val="28"/>
        </w:rPr>
        <w:t xml:space="preserve">, заключение договоров </w:t>
      </w:r>
      <w:r w:rsidR="004E3605">
        <w:rPr>
          <w:sz w:val="28"/>
          <w:szCs w:val="28"/>
        </w:rPr>
        <w:t>поставку</w:t>
      </w:r>
      <w:r w:rsidRPr="00E9518F">
        <w:rPr>
          <w:sz w:val="28"/>
          <w:szCs w:val="28"/>
        </w:rPr>
        <w:t xml:space="preserve"> товаров, </w:t>
      </w:r>
      <w:r w:rsidR="004E3605">
        <w:rPr>
          <w:sz w:val="28"/>
          <w:szCs w:val="28"/>
        </w:rPr>
        <w:t xml:space="preserve">выполнение </w:t>
      </w:r>
      <w:r w:rsidRPr="00E9518F">
        <w:rPr>
          <w:sz w:val="28"/>
          <w:szCs w:val="28"/>
        </w:rPr>
        <w:t xml:space="preserve">работ, </w:t>
      </w:r>
      <w:r w:rsidR="004E3605">
        <w:rPr>
          <w:sz w:val="28"/>
          <w:szCs w:val="28"/>
        </w:rPr>
        <w:t>оказания услуг;</w:t>
      </w:r>
    </w:p>
    <w:p w14:paraId="1B8316E4" w14:textId="652BF53C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Прием, рассмотрение заявлений, принятие решений о принятии на </w:t>
      </w:r>
      <w:r w:rsidR="00F33031">
        <w:rPr>
          <w:sz w:val="28"/>
          <w:szCs w:val="28"/>
        </w:rPr>
        <w:t xml:space="preserve">социальное </w:t>
      </w:r>
      <w:r w:rsidRPr="00E9518F">
        <w:rPr>
          <w:sz w:val="28"/>
          <w:szCs w:val="28"/>
        </w:rPr>
        <w:t>обслуживание (отк</w:t>
      </w:r>
      <w:r w:rsidR="004E3605">
        <w:rPr>
          <w:sz w:val="28"/>
          <w:szCs w:val="28"/>
        </w:rPr>
        <w:t>азе в принятии на обслуживание);</w:t>
      </w:r>
    </w:p>
    <w:p w14:paraId="0F11F8DB" w14:textId="43038524" w:rsidR="00A76DA9" w:rsidRPr="00E9518F" w:rsidRDefault="004E3605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Трудоустройство работников;</w:t>
      </w:r>
    </w:p>
    <w:p w14:paraId="3F849CBC" w14:textId="073AD4D1" w:rsidR="00A76DA9" w:rsidRPr="00E9518F" w:rsidRDefault="004E3605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Работа со служебной информацией;</w:t>
      </w:r>
    </w:p>
    <w:p w14:paraId="5D7DB475" w14:textId="779E9E17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0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Обращения юридических и физич</w:t>
      </w:r>
      <w:r w:rsidR="004E3605">
        <w:rPr>
          <w:sz w:val="28"/>
          <w:szCs w:val="28"/>
        </w:rPr>
        <w:t>еских лиц и общественных организаций;</w:t>
      </w:r>
    </w:p>
    <w:p w14:paraId="3A80D661" w14:textId="10084180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Взаимоотношения с должностными </w:t>
      </w:r>
      <w:r w:rsidR="004E3605">
        <w:rPr>
          <w:sz w:val="28"/>
          <w:szCs w:val="28"/>
        </w:rPr>
        <w:t>лицами в органах власти и управ</w:t>
      </w:r>
      <w:r w:rsidRPr="00E9518F">
        <w:rPr>
          <w:sz w:val="28"/>
          <w:szCs w:val="28"/>
        </w:rPr>
        <w:t>ления, правоохранительными, судебными органами и другими организациями. Представление интересов уч</w:t>
      </w:r>
      <w:r w:rsidR="004E3605">
        <w:rPr>
          <w:sz w:val="28"/>
          <w:szCs w:val="28"/>
        </w:rPr>
        <w:t>реждения в различных инстанциях;</w:t>
      </w:r>
    </w:p>
    <w:p w14:paraId="7BAD13F6" w14:textId="62FADF0C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Осуществление функций по оказанию государственн</w:t>
      </w:r>
      <w:r w:rsidR="004E3605">
        <w:rPr>
          <w:sz w:val="28"/>
          <w:szCs w:val="28"/>
        </w:rPr>
        <w:t>ых и социальных услуг гражданам;</w:t>
      </w:r>
    </w:p>
    <w:p w14:paraId="71F8E6C8" w14:textId="7F0DBA90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284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Принятие решений об </w:t>
      </w:r>
      <w:r w:rsidR="004E3605">
        <w:rPr>
          <w:sz w:val="28"/>
          <w:szCs w:val="28"/>
        </w:rPr>
        <w:t>использовании бюджетных средств;</w:t>
      </w:r>
    </w:p>
    <w:p w14:paraId="15F097EA" w14:textId="0D76D80A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0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Внутренний контроль деятельности, осуществляемой специалистами, в том числе финансово-хозяйственной деятельности, расходования бюджетных средств, качества оказания социальных услуг, сохранности товарно-материальных ценностей, организации и состояни</w:t>
      </w:r>
      <w:r w:rsidR="004E3605">
        <w:rPr>
          <w:sz w:val="28"/>
          <w:szCs w:val="28"/>
        </w:rPr>
        <w:t>я технической защиты информации;</w:t>
      </w:r>
    </w:p>
    <w:p w14:paraId="4A00B330" w14:textId="4C6BD660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Хранение и распределение материал</w:t>
      </w:r>
      <w:r w:rsidR="004E3605">
        <w:rPr>
          <w:sz w:val="28"/>
          <w:szCs w:val="28"/>
        </w:rPr>
        <w:t>ьно-технических ресурсов, прием</w:t>
      </w:r>
      <w:r w:rsidRPr="00E9518F">
        <w:rPr>
          <w:sz w:val="28"/>
          <w:szCs w:val="28"/>
        </w:rPr>
        <w:t>ка и выдача</w:t>
      </w:r>
      <w:r w:rsidR="004E3605">
        <w:rPr>
          <w:sz w:val="28"/>
          <w:szCs w:val="28"/>
        </w:rPr>
        <w:t xml:space="preserve"> товарно-материальных ценностей;</w:t>
      </w:r>
    </w:p>
    <w:p w14:paraId="4A816755" w14:textId="709E30D1" w:rsidR="004E3605" w:rsidRDefault="00A76DA9" w:rsidP="004E3605">
      <w:pPr>
        <w:pStyle w:val="11"/>
        <w:numPr>
          <w:ilvl w:val="0"/>
          <w:numId w:val="2"/>
        </w:numPr>
        <w:shd w:val="clear" w:color="auto" w:fill="auto"/>
        <w:tabs>
          <w:tab w:val="left" w:pos="142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Составление, заполнение </w:t>
      </w:r>
      <w:r w:rsidR="004E3605">
        <w:rPr>
          <w:sz w:val="28"/>
          <w:szCs w:val="28"/>
        </w:rPr>
        <w:t>документов, справок, отчетности;</w:t>
      </w:r>
    </w:p>
    <w:p w14:paraId="19EB1A7B" w14:textId="234FE142" w:rsidR="00A76DA9" w:rsidRPr="004E3605" w:rsidRDefault="00A76DA9" w:rsidP="004E3605">
      <w:pPr>
        <w:pStyle w:val="11"/>
        <w:numPr>
          <w:ilvl w:val="0"/>
          <w:numId w:val="2"/>
        </w:numPr>
        <w:shd w:val="clear" w:color="auto" w:fill="auto"/>
        <w:tabs>
          <w:tab w:val="left" w:pos="142"/>
        </w:tabs>
        <w:spacing w:line="240" w:lineRule="auto"/>
        <w:ind w:firstLine="709"/>
        <w:jc w:val="both"/>
        <w:rPr>
          <w:sz w:val="28"/>
          <w:szCs w:val="28"/>
        </w:rPr>
      </w:pPr>
      <w:r w:rsidRPr="004E3605">
        <w:rPr>
          <w:sz w:val="28"/>
          <w:szCs w:val="28"/>
        </w:rPr>
        <w:t>Оплата труда.</w:t>
      </w:r>
    </w:p>
    <w:p w14:paraId="2495BC67" w14:textId="77777777" w:rsidR="004E3605" w:rsidRDefault="004E3605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A541FC" w14:textId="61661738" w:rsidR="00E67375" w:rsidRPr="00E9518F" w:rsidRDefault="00E67375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 xml:space="preserve">При анализе деятельности учреждения определены потенциально возможные коррупционные риски (действия),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интересов, и совершения коррупционных правонарушений: </w:t>
      </w:r>
    </w:p>
    <w:p w14:paraId="0B04F196" w14:textId="78BD7008" w:rsidR="00E67375" w:rsidRPr="00E9518F" w:rsidRDefault="0074740F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 о</w:t>
      </w:r>
      <w:r w:rsidR="00E67375" w:rsidRPr="00E9518F">
        <w:rPr>
          <w:rFonts w:ascii="Times New Roman" w:hAnsi="Times New Roman" w:cs="Times New Roman"/>
          <w:sz w:val="28"/>
          <w:szCs w:val="28"/>
        </w:rPr>
        <w:t xml:space="preserve">беспечение </w:t>
      </w:r>
      <w:r w:rsidR="004E3605">
        <w:rPr>
          <w:rFonts w:ascii="Times New Roman" w:hAnsi="Times New Roman" w:cs="Times New Roman"/>
          <w:sz w:val="28"/>
          <w:szCs w:val="28"/>
        </w:rPr>
        <w:t xml:space="preserve">финансово-хозяйственной </w:t>
      </w:r>
      <w:r w:rsidR="00E67375" w:rsidRPr="00E9518F">
        <w:rPr>
          <w:rFonts w:ascii="Times New Roman" w:hAnsi="Times New Roman" w:cs="Times New Roman"/>
          <w:sz w:val="28"/>
          <w:szCs w:val="28"/>
        </w:rPr>
        <w:t>деятельности Учреждения;</w:t>
      </w:r>
    </w:p>
    <w:p w14:paraId="33AF7D21" w14:textId="4CBB1462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lastRenderedPageBreak/>
        <w:t>-</w:t>
      </w:r>
      <w:r w:rsidR="004E3605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о</w:t>
      </w:r>
      <w:r w:rsidR="00E67375" w:rsidRPr="00E9518F">
        <w:rPr>
          <w:sz w:val="28"/>
          <w:szCs w:val="28"/>
        </w:rPr>
        <w:t xml:space="preserve">существление уставной деятельности учреждения по предоставлению социальных услуг; </w:t>
      </w:r>
    </w:p>
    <w:p w14:paraId="7A9B48E9" w14:textId="167FD40D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деятельность учреждения по составлению отчетной документации;</w:t>
      </w:r>
    </w:p>
    <w:p w14:paraId="37456D83" w14:textId="40F6B4FD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деятельность по реализации социальных услуг и мер социальной поддержки;</w:t>
      </w:r>
    </w:p>
    <w:p w14:paraId="10ECFF86" w14:textId="538A2593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 xml:space="preserve">организация кадровой деятельности учреждения; </w:t>
      </w:r>
    </w:p>
    <w:p w14:paraId="537F69D5" w14:textId="3A5E2D78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деятельность учреж</w:t>
      </w:r>
      <w:r w:rsidR="004E3605">
        <w:rPr>
          <w:sz w:val="28"/>
          <w:szCs w:val="28"/>
        </w:rPr>
        <w:t>дения по исполнению требований а</w:t>
      </w:r>
      <w:r w:rsidR="00E67375" w:rsidRPr="00E9518F">
        <w:rPr>
          <w:sz w:val="28"/>
          <w:szCs w:val="28"/>
        </w:rPr>
        <w:t>нтикоррупционных стандартов и Положения по предотвращению и урегулированию конфликта интересов в учреждении;</w:t>
      </w:r>
    </w:p>
    <w:p w14:paraId="5A0BE3EC" w14:textId="4A032585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межведомственное взаимодействие;</w:t>
      </w:r>
    </w:p>
    <w:p w14:paraId="7DC80C06" w14:textId="75C33063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организация работы учреждения по обращениям граждан и юридических</w:t>
      </w:r>
      <w:r w:rsidRPr="00E9518F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лиц;</w:t>
      </w:r>
    </w:p>
    <w:p w14:paraId="7E823DA8" w14:textId="5C243455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добровольные благотворительные пожертвования.</w:t>
      </w:r>
    </w:p>
    <w:p w14:paraId="21BED188" w14:textId="77777777" w:rsidR="004E3605" w:rsidRDefault="004E360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5735CFB1" w14:textId="73F89025" w:rsidR="0074740F" w:rsidRPr="00E9518F" w:rsidRDefault="00E6737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Целью минимизации коррупционных рисков является снижение вероятности совершения коррупционного правонарушения и (или) возможного вреда от реализации такого риска (снижение до приемлемого уровня или его исключение). Минимизация коррупционных рисков предполагает следующее: </w:t>
      </w:r>
    </w:p>
    <w:p w14:paraId="22E6F6C9" w14:textId="30790C13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определение возможных мер, направленных на минимизацию коррупционных рисков;</w:t>
      </w:r>
    </w:p>
    <w:p w14:paraId="598BF3DE" w14:textId="2ED0FB30" w:rsidR="0074740F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 xml:space="preserve">выбор наиболее эффективных мер по минимизации коррупционных рисков; </w:t>
      </w:r>
    </w:p>
    <w:p w14:paraId="11963A9D" w14:textId="22412274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определение ответственных за реализацию мероприятий по минимизации коррупционных рисков;</w:t>
      </w:r>
    </w:p>
    <w:p w14:paraId="4B535859" w14:textId="37D37097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подготовку плана мер, направленных на минимизацию коррупционных рисков;</w:t>
      </w:r>
    </w:p>
    <w:p w14:paraId="57713AD4" w14:textId="45933064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мониторинг реализации мер и их пересмотр (при необходимости) на регулярной основе.</w:t>
      </w:r>
    </w:p>
    <w:p w14:paraId="2E9BEC53" w14:textId="77777777" w:rsidR="004E3605" w:rsidRDefault="004E360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2DEAB175" w14:textId="3AB43682" w:rsidR="00E67375" w:rsidRPr="00E9518F" w:rsidRDefault="00E6737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Для каждого выявленного коррупционного риска определены меры по минимизации коррупционного риска. На их основе сформирован план мер, направленных на минимизацию коррупционных рисков.</w:t>
      </w:r>
    </w:p>
    <w:p w14:paraId="1FA69233" w14:textId="6B49CF94" w:rsidR="00E67375" w:rsidRPr="00E9518F" w:rsidRDefault="00E6737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Для организации эффективной работы, направленной на выявление личной заинтересованности руководителей и работников учреждения, которая приводит или может привести к конфликту интересов, требуется участие в пределах компетенции следующих </w:t>
      </w:r>
      <w:r w:rsidR="00BD7407" w:rsidRPr="00E9518F">
        <w:rPr>
          <w:sz w:val="28"/>
          <w:szCs w:val="28"/>
        </w:rPr>
        <w:t xml:space="preserve">сотрудников </w:t>
      </w:r>
      <w:r w:rsidR="00CC1F9C" w:rsidRPr="00E9518F">
        <w:rPr>
          <w:sz w:val="28"/>
          <w:szCs w:val="28"/>
        </w:rPr>
        <w:t>отделений</w:t>
      </w:r>
      <w:r w:rsidRPr="00E9518F">
        <w:rPr>
          <w:sz w:val="28"/>
          <w:szCs w:val="28"/>
        </w:rPr>
        <w:t xml:space="preserve"> учреждения:</w:t>
      </w:r>
    </w:p>
    <w:p w14:paraId="6DDA03B2" w14:textId="1B9ECF8A" w:rsidR="00771360" w:rsidRPr="00E9518F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Никитина Ирина Владимировна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, заместитель директора;</w:t>
      </w:r>
    </w:p>
    <w:p w14:paraId="49E5570A" w14:textId="15FB16A3" w:rsidR="00771360" w:rsidRPr="00E9518F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A0690">
        <w:rPr>
          <w:rFonts w:ascii="Times New Roman" w:eastAsia="Times New Roman" w:hAnsi="Times New Roman" w:cs="Times New Roman"/>
          <w:sz w:val="28"/>
          <w:szCs w:val="28"/>
        </w:rPr>
        <w:t>Аллаярова Ольга Юрьевна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, главный бухгалтер;</w:t>
      </w:r>
    </w:p>
    <w:p w14:paraId="7E48EB41" w14:textId="45002D46" w:rsidR="00771360" w:rsidRPr="00E9518F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Царёва Оксана Александровна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, заведующий ОССО;</w:t>
      </w:r>
    </w:p>
    <w:p w14:paraId="210BF467" w14:textId="31EA809E" w:rsidR="00771360" w:rsidRPr="00E9518F" w:rsidRDefault="00771360" w:rsidP="002A06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Тупицына Юлия Александровна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, заведующий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ОСО на дому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2ABE0E4" w14:textId="0596CF64" w:rsidR="00771360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Синицкая Юлия Александровна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, заведующий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ОВП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EB64AA1" w14:textId="57A44C19" w:rsidR="004E3605" w:rsidRDefault="004E3605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-Махонина Кристина Викторовна, специалист по кадрам;</w:t>
      </w:r>
    </w:p>
    <w:p w14:paraId="27DB92C7" w14:textId="77777777" w:rsidR="004E3605" w:rsidRDefault="004E360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0C2EC911" w14:textId="65AFE470" w:rsidR="0074740F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lastRenderedPageBreak/>
        <w:t>К должностям, замещение которых связано с коррупционными рисками, относятся:</w:t>
      </w:r>
    </w:p>
    <w:p w14:paraId="7DFFEF1B" w14:textId="09EA0C37" w:rsidR="0074740F" w:rsidRPr="00E9518F" w:rsidRDefault="00AA4649" w:rsidP="00F33031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р</w:t>
      </w:r>
      <w:r w:rsidR="0074740F" w:rsidRPr="00E9518F">
        <w:rPr>
          <w:sz w:val="28"/>
          <w:szCs w:val="28"/>
        </w:rPr>
        <w:t>уководители</w:t>
      </w:r>
      <w:r w:rsidRPr="00E9518F">
        <w:rPr>
          <w:sz w:val="28"/>
          <w:szCs w:val="28"/>
        </w:rPr>
        <w:t xml:space="preserve"> и работники учреждения, заинтересованные в</w:t>
      </w:r>
      <w:r w:rsidR="0042094B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 xml:space="preserve">непосредственном оказании </w:t>
      </w:r>
      <w:r w:rsidR="00B6766C">
        <w:rPr>
          <w:sz w:val="28"/>
          <w:szCs w:val="28"/>
        </w:rPr>
        <w:t xml:space="preserve">социальных </w:t>
      </w:r>
      <w:r w:rsidRPr="00E9518F">
        <w:rPr>
          <w:sz w:val="28"/>
          <w:szCs w:val="28"/>
        </w:rPr>
        <w:t>услуг гражданам;</w:t>
      </w:r>
    </w:p>
    <w:p w14:paraId="7C3476F1" w14:textId="336D0ADD" w:rsidR="00AA4649" w:rsidRDefault="00AA4649" w:rsidP="00F33031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руководители и работники учреждения</w:t>
      </w:r>
      <w:r w:rsidR="0042094B" w:rsidRPr="00E9518F">
        <w:rPr>
          <w:sz w:val="28"/>
          <w:szCs w:val="28"/>
        </w:rPr>
        <w:t>, заинтересованные в осуществлении закупок</w:t>
      </w:r>
      <w:r w:rsidR="00B6766C">
        <w:rPr>
          <w:sz w:val="28"/>
          <w:szCs w:val="28"/>
        </w:rPr>
        <w:t xml:space="preserve"> товаров, работ, услуг</w:t>
      </w:r>
      <w:r w:rsidR="0042094B" w:rsidRPr="00E9518F">
        <w:rPr>
          <w:sz w:val="28"/>
          <w:szCs w:val="28"/>
        </w:rPr>
        <w:t>.</w:t>
      </w:r>
    </w:p>
    <w:p w14:paraId="794690AE" w14:textId="5F316988" w:rsidR="00B6766C" w:rsidRPr="00E9518F" w:rsidRDefault="00B6766C" w:rsidP="00F33031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руководители и работники, заинтересованные в трудоустройстве работников.</w:t>
      </w:r>
    </w:p>
    <w:p w14:paraId="770A3F75" w14:textId="77777777" w:rsidR="00B6766C" w:rsidRDefault="00B6766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bookmarkStart w:id="1" w:name="_Hlk111122711"/>
    </w:p>
    <w:p w14:paraId="2F3F59A8" w14:textId="2516CEDA" w:rsidR="00CC1F9C" w:rsidRPr="00E9518F" w:rsidRDefault="00CC1F9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Работа, направленная на выявление личной заинтересованности руководителей и работников учреждения, которая приводит или может привести к конфликту интересов, является одним из элементов комплекса мероприятий, осуществляемых учреждения в целях предупреждения коррупции.</w:t>
      </w:r>
    </w:p>
    <w:p w14:paraId="718C4456" w14:textId="70493339" w:rsidR="00CC09A0" w:rsidRPr="00E9518F" w:rsidRDefault="00BC7911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При приеме на работу работники в обязательном порядке знакомятся под роспись с локальными актами Учреждения и положениями законодательства Российской Федерации по вопросам противодействия коррупции.</w:t>
      </w:r>
    </w:p>
    <w:p w14:paraId="433EF523" w14:textId="2CDBE804" w:rsidR="00BC7911" w:rsidRPr="00E9518F" w:rsidRDefault="00BC7911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Локальные акты размещены на официальном сайте Учреждения. Для граждан и юридических лиц обеспечена возможность подачи сообщений, обращений и жалоб о фактах коррупционной направленности в письменной, устной форме</w:t>
      </w:r>
      <w:r w:rsidR="00B3235B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(при личном обращении или по телефону «горячей линии»)</w:t>
      </w:r>
      <w:r w:rsidR="00B3235B" w:rsidRPr="00E9518F">
        <w:rPr>
          <w:sz w:val="28"/>
          <w:szCs w:val="28"/>
        </w:rPr>
        <w:t>. Все поступившие от граждан и юридических лиц сообщения, обращения и жалобы, вне зависимости от формы их подачи, подлежат обязательной регистрации.</w:t>
      </w:r>
      <w:r w:rsidR="00561EDA" w:rsidRPr="00E9518F">
        <w:rPr>
          <w:sz w:val="28"/>
          <w:szCs w:val="28"/>
        </w:rPr>
        <w:t xml:space="preserve"> В учреждении оформлен информационный стенд по вопросам противодействия и профилактики коррупции.</w:t>
      </w:r>
    </w:p>
    <w:p w14:paraId="3EEA55B6" w14:textId="396A17FF" w:rsidR="000F1AE0" w:rsidRPr="00E9518F" w:rsidRDefault="00561EDA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В отчетный период жалобы, заявления и обращения от заместител</w:t>
      </w:r>
      <w:r w:rsidR="00604982">
        <w:rPr>
          <w:sz w:val="28"/>
          <w:szCs w:val="28"/>
        </w:rPr>
        <w:t>я</w:t>
      </w:r>
      <w:r w:rsidRPr="00E9518F">
        <w:rPr>
          <w:sz w:val="28"/>
          <w:szCs w:val="28"/>
        </w:rPr>
        <w:t xml:space="preserve"> директора и заведующих отделением, граждан и юридических лиц, а также материалы правоохранительных органов, иных государственных органов, органов местного самоуправления и их должностных лиц о коррупционных проявлениях или фактах несоблюдения работниками учреждения требований к служебному поведению в адрес учреждения не поступали. Сообщения в средствах массовой информации о коррупционных правонарушениях или несоблюдения работниками учреждения</w:t>
      </w:r>
      <w:r w:rsidR="00373090" w:rsidRPr="00E9518F">
        <w:rPr>
          <w:sz w:val="28"/>
          <w:szCs w:val="28"/>
        </w:rPr>
        <w:t xml:space="preserve"> </w:t>
      </w:r>
      <w:r w:rsidR="000F1AE0" w:rsidRPr="00E9518F">
        <w:rPr>
          <w:sz w:val="28"/>
          <w:szCs w:val="28"/>
        </w:rPr>
        <w:t xml:space="preserve">требований к служебному поведению за указанный период не публиковались. В проверяемый период случаев обращения к работникам в целях склонения их к совершению коррупционных правонарушений не установлено. Вопросы соблюдения требований к служебному поведению работников, урегулированию конфликта интересов на заседаниях Комиссии </w:t>
      </w:r>
      <w:r w:rsidR="00670485" w:rsidRPr="00E9518F">
        <w:rPr>
          <w:sz w:val="28"/>
          <w:szCs w:val="28"/>
        </w:rPr>
        <w:t xml:space="preserve">по противодействию коррупции </w:t>
      </w:r>
      <w:r w:rsidR="000F1AE0" w:rsidRPr="00E9518F">
        <w:rPr>
          <w:sz w:val="28"/>
          <w:szCs w:val="28"/>
        </w:rPr>
        <w:t>не рассматривались ввиду отсутствия оснований.</w:t>
      </w:r>
    </w:p>
    <w:p w14:paraId="3D80E23D" w14:textId="77777777" w:rsidR="000F1AE0" w:rsidRPr="00E9518F" w:rsidRDefault="000F1AE0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По результатам проведенного Мониторинга сделаны следующие выводы:</w:t>
      </w:r>
    </w:p>
    <w:p w14:paraId="25FD1058" w14:textId="1D738BD6" w:rsidR="00F80508" w:rsidRPr="00E9518F" w:rsidRDefault="000F1AE0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- признаки, характеризующие коррупционное поведение, в </w:t>
      </w:r>
      <w:r w:rsidRPr="00E9518F">
        <w:rPr>
          <w:sz w:val="28"/>
          <w:szCs w:val="28"/>
        </w:rPr>
        <w:lastRenderedPageBreak/>
        <w:t xml:space="preserve">действиях работников учреждения </w:t>
      </w:r>
      <w:r w:rsidR="00F80508" w:rsidRPr="00E9518F">
        <w:rPr>
          <w:sz w:val="28"/>
          <w:szCs w:val="28"/>
        </w:rPr>
        <w:t>отсутствуют;</w:t>
      </w:r>
    </w:p>
    <w:p w14:paraId="452E1829" w14:textId="77777777" w:rsidR="00F80508" w:rsidRPr="00E9518F" w:rsidRDefault="00F80508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 отклонений от установленных норм, определяемых должностными инструкциями работников, подверженных риску коррупционных проявлений, не зафиксировано;</w:t>
      </w:r>
    </w:p>
    <w:p w14:paraId="0B60A0D9" w14:textId="4A442554" w:rsidR="00561EDA" w:rsidRPr="00E9518F" w:rsidRDefault="00F80508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-факторов, способствующих ненадлежащему исполнению должностных обязанностей либо превышению должностных полномочий, не выявлено.</w:t>
      </w:r>
      <w:r w:rsidR="00561EDA" w:rsidRPr="00E9518F">
        <w:rPr>
          <w:sz w:val="28"/>
          <w:szCs w:val="28"/>
        </w:rPr>
        <w:t xml:space="preserve"> </w:t>
      </w:r>
    </w:p>
    <w:p w14:paraId="2C5F592D" w14:textId="77777777" w:rsidR="00CC1F9C" w:rsidRPr="00E9518F" w:rsidRDefault="00CC1F9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По результатам проведения оценки коррупционных рисков подготовлены и предлагаются для утверждения следующие проекты:</w:t>
      </w:r>
    </w:p>
    <w:p w14:paraId="5DAD753F" w14:textId="77777777" w:rsidR="00CC1F9C" w:rsidRPr="00E9518F" w:rsidRDefault="00CC1F9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- карта коррупционных рисков и мер по их минимизации; </w:t>
      </w:r>
    </w:p>
    <w:p w14:paraId="60ECD056" w14:textId="091D495A" w:rsidR="00CC1F9C" w:rsidRPr="00E9518F" w:rsidRDefault="00CC1F9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- перечень </w:t>
      </w:r>
      <w:proofErr w:type="spellStart"/>
      <w:r w:rsidRPr="00E9518F">
        <w:rPr>
          <w:sz w:val="28"/>
          <w:szCs w:val="28"/>
        </w:rPr>
        <w:t>коррупционно</w:t>
      </w:r>
      <w:proofErr w:type="spellEnd"/>
      <w:r w:rsidRPr="00E9518F">
        <w:rPr>
          <w:sz w:val="28"/>
          <w:szCs w:val="28"/>
        </w:rPr>
        <w:t xml:space="preserve">-опасных функций учреждения (при наличии которых необходим дополнительный контроль за реализацией мер по выявлению личной заинтересованности, которая приводит или может привести к конфликту интересов, и (или) коррупционных </w:t>
      </w:r>
      <w:bookmarkEnd w:id="1"/>
      <w:r w:rsidRPr="00E9518F">
        <w:rPr>
          <w:sz w:val="28"/>
          <w:szCs w:val="28"/>
        </w:rPr>
        <w:t>правонарушений);</w:t>
      </w:r>
    </w:p>
    <w:p w14:paraId="4393C176" w14:textId="723AA3B4" w:rsidR="00CC1F9C" w:rsidRPr="00E9518F" w:rsidRDefault="00CC1F9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 перечень должностей, замещение которых и</w:t>
      </w:r>
      <w:r w:rsidR="00F80508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исполнение обязанностей по которым связано с коррупционными рисками.</w:t>
      </w:r>
    </w:p>
    <w:p w14:paraId="32ED6D34" w14:textId="544366F3" w:rsidR="00A76DA9" w:rsidRPr="00E9518F" w:rsidRDefault="00A76DA9" w:rsidP="00F3303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76DA9" w:rsidRPr="00E9518F" w:rsidSect="008A4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22166"/>
    <w:multiLevelType w:val="hybridMultilevel"/>
    <w:tmpl w:val="B158270A"/>
    <w:lvl w:ilvl="0" w:tplc="34CA9F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063D68"/>
    <w:multiLevelType w:val="multilevel"/>
    <w:tmpl w:val="203CEE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70F28BE"/>
    <w:multiLevelType w:val="multilevel"/>
    <w:tmpl w:val="866EC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9316C65"/>
    <w:multiLevelType w:val="hybridMultilevel"/>
    <w:tmpl w:val="934E93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15C93"/>
    <w:multiLevelType w:val="multilevel"/>
    <w:tmpl w:val="704457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BC2"/>
    <w:rsid w:val="00004DF0"/>
    <w:rsid w:val="000D7BC2"/>
    <w:rsid w:val="000F1AE0"/>
    <w:rsid w:val="001024F4"/>
    <w:rsid w:val="001A70AB"/>
    <w:rsid w:val="001C5BEC"/>
    <w:rsid w:val="0026267F"/>
    <w:rsid w:val="0029135C"/>
    <w:rsid w:val="002A0690"/>
    <w:rsid w:val="002F1243"/>
    <w:rsid w:val="00324D6B"/>
    <w:rsid w:val="00354A0A"/>
    <w:rsid w:val="00373090"/>
    <w:rsid w:val="003811FD"/>
    <w:rsid w:val="003855F8"/>
    <w:rsid w:val="003C1A4E"/>
    <w:rsid w:val="0042094B"/>
    <w:rsid w:val="004E3605"/>
    <w:rsid w:val="005069F1"/>
    <w:rsid w:val="00561EDA"/>
    <w:rsid w:val="00604982"/>
    <w:rsid w:val="006311A0"/>
    <w:rsid w:val="00670485"/>
    <w:rsid w:val="006D0E47"/>
    <w:rsid w:val="006E271E"/>
    <w:rsid w:val="006E3233"/>
    <w:rsid w:val="006E6A1B"/>
    <w:rsid w:val="007220EA"/>
    <w:rsid w:val="0074740F"/>
    <w:rsid w:val="00762B54"/>
    <w:rsid w:val="00771360"/>
    <w:rsid w:val="00802E9E"/>
    <w:rsid w:val="008A41E0"/>
    <w:rsid w:val="008D6166"/>
    <w:rsid w:val="00980239"/>
    <w:rsid w:val="009D2CA0"/>
    <w:rsid w:val="00A76DA9"/>
    <w:rsid w:val="00AA4649"/>
    <w:rsid w:val="00B3235B"/>
    <w:rsid w:val="00B66BB3"/>
    <w:rsid w:val="00B6766C"/>
    <w:rsid w:val="00BA2B22"/>
    <w:rsid w:val="00BC7911"/>
    <w:rsid w:val="00BD7407"/>
    <w:rsid w:val="00C04F2D"/>
    <w:rsid w:val="00C60B38"/>
    <w:rsid w:val="00C62B31"/>
    <w:rsid w:val="00C70A05"/>
    <w:rsid w:val="00CB11A9"/>
    <w:rsid w:val="00CB5991"/>
    <w:rsid w:val="00CC09A0"/>
    <w:rsid w:val="00CC1F9C"/>
    <w:rsid w:val="00DA581D"/>
    <w:rsid w:val="00E62BD1"/>
    <w:rsid w:val="00E67375"/>
    <w:rsid w:val="00E9518F"/>
    <w:rsid w:val="00F21C19"/>
    <w:rsid w:val="00F33031"/>
    <w:rsid w:val="00F72556"/>
    <w:rsid w:val="00F8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1B046"/>
  <w15:docId w15:val="{11B78C13-472A-4FBC-A2BA-0708E79FD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1E0"/>
  </w:style>
  <w:style w:type="paragraph" w:styleId="1">
    <w:name w:val="heading 1"/>
    <w:basedOn w:val="a"/>
    <w:next w:val="a"/>
    <w:link w:val="10"/>
    <w:uiPriority w:val="99"/>
    <w:qFormat/>
    <w:rsid w:val="000D7BC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7BC2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Цветовое выделение"/>
    <w:uiPriority w:val="99"/>
    <w:rsid w:val="000D7BC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D7BC2"/>
    <w:rPr>
      <w:rFonts w:cs="Times New Roman"/>
      <w:b/>
      <w:color w:val="106BBE"/>
    </w:rPr>
  </w:style>
  <w:style w:type="paragraph" w:styleId="a5">
    <w:name w:val="List Paragraph"/>
    <w:basedOn w:val="a"/>
    <w:uiPriority w:val="34"/>
    <w:qFormat/>
    <w:rsid w:val="000D7BC2"/>
    <w:pPr>
      <w:ind w:left="720"/>
      <w:contextualSpacing/>
    </w:pPr>
  </w:style>
  <w:style w:type="table" w:styleId="a6">
    <w:name w:val="Table Grid"/>
    <w:basedOn w:val="a1"/>
    <w:uiPriority w:val="59"/>
    <w:rsid w:val="00381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ой текст_"/>
    <w:basedOn w:val="a0"/>
    <w:link w:val="11"/>
    <w:rsid w:val="00A76DA9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1">
    <w:name w:val="Основной текст1"/>
    <w:basedOn w:val="a"/>
    <w:link w:val="a7"/>
    <w:rsid w:val="00A76DA9"/>
    <w:pPr>
      <w:widowControl w:val="0"/>
      <w:shd w:val="clear" w:color="auto" w:fill="FFFFFF"/>
      <w:spacing w:after="0" w:line="324" w:lineRule="exact"/>
      <w:jc w:val="center"/>
    </w:pPr>
    <w:rPr>
      <w:rFonts w:ascii="Times New Roman" w:eastAsia="Times New Roman" w:hAnsi="Times New Roman" w:cs="Times New Roman"/>
      <w:spacing w:val="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1662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2</cp:revision>
  <cp:lastPrinted>2022-08-18T04:57:00Z</cp:lastPrinted>
  <dcterms:created xsi:type="dcterms:W3CDTF">2024-06-14T08:52:00Z</dcterms:created>
  <dcterms:modified xsi:type="dcterms:W3CDTF">2024-06-14T08:52:00Z</dcterms:modified>
</cp:coreProperties>
</file>