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79" w:rsidRPr="0070248E" w:rsidRDefault="00966279" w:rsidP="00966279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0248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УТВЕРЖДЕНО</w:t>
      </w:r>
    </w:p>
    <w:p w:rsidR="00966279" w:rsidRPr="0070248E" w:rsidRDefault="00966279" w:rsidP="00966279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0248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Приказом директора</w:t>
      </w:r>
    </w:p>
    <w:p w:rsidR="00966279" w:rsidRPr="0070248E" w:rsidRDefault="00966279" w:rsidP="00966279">
      <w:pPr>
        <w:tabs>
          <w:tab w:val="right" w:pos="9355"/>
        </w:tabs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0248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ГАУСО СО «КЦСОН города Полевского»</w:t>
      </w:r>
    </w:p>
    <w:p w:rsidR="00966279" w:rsidRPr="0070248E" w:rsidRDefault="00966279" w:rsidP="00966279">
      <w:pPr>
        <w:tabs>
          <w:tab w:val="right" w:pos="9355"/>
        </w:tabs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7024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0248E">
        <w:rPr>
          <w:rFonts w:ascii="Times New Roman" w:eastAsia="Times New Roman" w:hAnsi="Times New Roman" w:cs="Times New Roman"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57D8">
        <w:rPr>
          <w:rFonts w:ascii="Times New Roman" w:eastAsia="Times New Roman" w:hAnsi="Times New Roman" w:cs="Times New Roman"/>
          <w:sz w:val="24"/>
          <w:szCs w:val="24"/>
        </w:rPr>
        <w:t>61</w:t>
      </w:r>
      <w:r w:rsidRPr="0070248E">
        <w:rPr>
          <w:rFonts w:ascii="Times New Roman" w:eastAsia="Times New Roman" w:hAnsi="Times New Roman" w:cs="Times New Roman"/>
          <w:sz w:val="24"/>
          <w:szCs w:val="24"/>
        </w:rPr>
        <w:t xml:space="preserve">    от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9C57D8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.04.2024г.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2817" w:type="dxa"/>
        <w:jc w:val="right"/>
        <w:tblInd w:w="-34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7"/>
      </w:tblGrid>
      <w:tr w:rsidR="00966279" w:rsidRPr="0070248E" w:rsidTr="001475E4">
        <w:trPr>
          <w:jc w:val="right"/>
        </w:trPr>
        <w:tc>
          <w:tcPr>
            <w:tcW w:w="2817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966279" w:rsidRPr="0070248E" w:rsidRDefault="00966279" w:rsidP="001475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dfasvcagam"/>
            <w:bookmarkStart w:id="1" w:name="qwert183"/>
            <w:bookmarkEnd w:id="0"/>
            <w:bookmarkEnd w:id="1"/>
          </w:p>
        </w:tc>
      </w:tr>
    </w:tbl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bookmarkStart w:id="2" w:name="qwert203"/>
      <w:bookmarkStart w:id="3" w:name="dfasv9gvfx"/>
      <w:bookmarkEnd w:id="2"/>
      <w:bookmarkEnd w:id="3"/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sz w:val="24"/>
          <w:szCs w:val="24"/>
        </w:rPr>
      </w:pPr>
      <w:bookmarkStart w:id="4" w:name="qwert204"/>
      <w:bookmarkStart w:id="5" w:name="dfasgm0wg9"/>
      <w:bookmarkStart w:id="6" w:name="dfasvk8ee6"/>
      <w:bookmarkEnd w:id="4"/>
      <w:bookmarkEnd w:id="5"/>
      <w:bookmarkEnd w:id="6"/>
      <w:r w:rsidRPr="0070248E">
        <w:rPr>
          <w:b/>
          <w:sz w:val="24"/>
          <w:szCs w:val="24"/>
        </w:rPr>
        <w:t xml:space="preserve">ПОЛОЖЕНИЕ </w:t>
      </w:r>
      <w:r w:rsidRPr="0070248E">
        <w:rPr>
          <w:b/>
          <w:sz w:val="24"/>
          <w:szCs w:val="24"/>
        </w:rPr>
        <w:br/>
      </w:r>
      <w:bookmarkStart w:id="7" w:name="qwert424"/>
      <w:bookmarkEnd w:id="7"/>
      <w:r w:rsidRPr="0070248E">
        <w:rPr>
          <w:b/>
          <w:sz w:val="24"/>
          <w:szCs w:val="24"/>
        </w:rPr>
        <w:t>о благотворительных  пожертвованиях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8" w:name="qwert205"/>
      <w:bookmarkStart w:id="9" w:name="dfase111sv"/>
      <w:bookmarkStart w:id="10" w:name="dfasa2lhpl"/>
      <w:bookmarkEnd w:id="8"/>
      <w:bookmarkEnd w:id="9"/>
      <w:bookmarkEnd w:id="10"/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bookmarkStart w:id="11" w:name="dfasqwskmx"/>
      <w:bookmarkStart w:id="12" w:name="dfasbksd2h"/>
      <w:bookmarkStart w:id="13" w:name="qwert184"/>
      <w:bookmarkEnd w:id="11"/>
      <w:bookmarkEnd w:id="12"/>
      <w:bookmarkEnd w:id="13"/>
      <w:r w:rsidRPr="0070248E">
        <w:rPr>
          <w:sz w:val="24"/>
          <w:szCs w:val="24"/>
        </w:rPr>
        <w:t xml:space="preserve">Настоящее Положение разработано в соответствии </w:t>
      </w:r>
      <w:proofErr w:type="gramStart"/>
      <w:r w:rsidRPr="0070248E">
        <w:rPr>
          <w:sz w:val="24"/>
          <w:szCs w:val="24"/>
        </w:rPr>
        <w:t>с</w:t>
      </w:r>
      <w:proofErr w:type="gramEnd"/>
      <w:r w:rsidRPr="0070248E">
        <w:rPr>
          <w:sz w:val="24"/>
          <w:szCs w:val="24"/>
        </w:rPr>
        <w:t xml:space="preserve"> </w:t>
      </w:r>
      <w:bookmarkStart w:id="14" w:name="qwert216"/>
      <w:bookmarkStart w:id="15" w:name="dfas3pohql"/>
      <w:bookmarkStart w:id="16" w:name="dfas9fsm8m"/>
      <w:bookmarkStart w:id="17" w:name="qwert214"/>
      <w:bookmarkStart w:id="18" w:name="dfas6cplfd"/>
      <w:bookmarkStart w:id="19" w:name="dfasqfsu0r"/>
      <w:bookmarkEnd w:id="14"/>
      <w:bookmarkEnd w:id="15"/>
      <w:bookmarkEnd w:id="16"/>
      <w:bookmarkEnd w:id="17"/>
      <w:bookmarkEnd w:id="18"/>
      <w:bookmarkEnd w:id="19"/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>- Гражданским Кодексом Российской Федерации;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>- Налоговым кодексом Российской Федерации;</w:t>
      </w:r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>- Федеральным законом от 11.08.1995 №135-ФЗ «О благотворительной деятельности и благотворительных организациях»;</w:t>
      </w:r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>- Федеральным законом от 12.01.1996г. № 7-ФЗ «О некоммерческих организациях»;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>- Федеральным законом Российской Федерации  от 25 декабря 2008 года №273 «О противодействии коррупции»;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>- Уставом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Полевского».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bCs/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r w:rsidRPr="0070248E">
        <w:rPr>
          <w:b/>
          <w:bCs/>
          <w:sz w:val="24"/>
          <w:szCs w:val="24"/>
        </w:rPr>
        <w:t>1. Общие положения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bookmarkStart w:id="20" w:name="qwert210"/>
      <w:bookmarkStart w:id="21" w:name="dfasdoxrg7"/>
      <w:bookmarkStart w:id="22" w:name="dfasbvhqe6"/>
      <w:bookmarkEnd w:id="20"/>
      <w:bookmarkEnd w:id="21"/>
      <w:bookmarkEnd w:id="22"/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bookmarkStart w:id="23" w:name="qwert211"/>
      <w:bookmarkStart w:id="24" w:name="dfasp6fb2g"/>
      <w:bookmarkStart w:id="25" w:name="dfaslrzubb"/>
      <w:bookmarkEnd w:id="23"/>
      <w:bookmarkEnd w:id="24"/>
      <w:bookmarkEnd w:id="25"/>
      <w:r w:rsidRPr="0070248E">
        <w:rPr>
          <w:sz w:val="24"/>
          <w:szCs w:val="24"/>
        </w:rPr>
        <w:t xml:space="preserve">1.1. </w:t>
      </w:r>
      <w:bookmarkStart w:id="26" w:name="dfasyuibpw"/>
      <w:bookmarkEnd w:id="26"/>
      <w:r w:rsidRPr="0070248E">
        <w:rPr>
          <w:sz w:val="24"/>
          <w:szCs w:val="24"/>
        </w:rPr>
        <w:t>Положение регулирует порядок привлечения, расходования и учета  благотворительных пожертвований, целевых взносов, бескорыстному выполнению работ, предоставлению услуг  и иной благотворительной деятельности физических и (или) юридических лиц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Полевского».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>1.2. Настоящее Положение разработано с целью создания дополнительных условий для развития учреждения, укрепления его материально-технической базы, развития дополнительных услуг и улучшения качества предоставляемых услуг.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>1.3. Благотворительным пожертвованием является добровольная деятельность граждан и юридических лиц по бескорыстной (безвозмездной или на льготных условиях) передаче учреждению имущества, денежных средств, бескорыстному выполнению работ, предоставлению услуг, оказанию иной поддержки.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 xml:space="preserve">1.4. Благотворительное пожертвование осуществляется на основе добровольности и свободы выбора ее целей. 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r w:rsidRPr="0070248E">
        <w:rPr>
          <w:b/>
          <w:bCs/>
          <w:sz w:val="24"/>
          <w:szCs w:val="24"/>
        </w:rPr>
        <w:t xml:space="preserve">2. </w:t>
      </w:r>
      <w:r w:rsidRPr="0070248E">
        <w:rPr>
          <w:b/>
          <w:bCs/>
          <w:iCs/>
          <w:sz w:val="24"/>
          <w:szCs w:val="24"/>
        </w:rPr>
        <w:t xml:space="preserve">Цели, задачи и порядок привлечения благотворительных пожертвований </w:t>
      </w:r>
      <w:bookmarkStart w:id="27" w:name="qwert222"/>
      <w:bookmarkStart w:id="28" w:name="dfas1zpin4"/>
      <w:bookmarkStart w:id="29" w:name="dfas8gybwm"/>
      <w:bookmarkStart w:id="30" w:name="qwert221"/>
      <w:bookmarkStart w:id="31" w:name="dfas7f9xv4"/>
      <w:bookmarkStart w:id="32" w:name="dfas8gl07e"/>
      <w:bookmarkStart w:id="33" w:name="qwert220"/>
      <w:bookmarkStart w:id="34" w:name="dfasmz4301"/>
      <w:bookmarkStart w:id="35" w:name="dfask0b8lk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bookmarkStart w:id="36" w:name="dfasvthuwp"/>
      <w:bookmarkEnd w:id="36"/>
      <w:r w:rsidRPr="0070248E">
        <w:rPr>
          <w:sz w:val="24"/>
          <w:szCs w:val="24"/>
        </w:rPr>
        <w:t>2.1. Благотворительные пожертвования привлекаются на обеспечение выполнения уставной деятельности учреждения, в том числе для развития материально-технической базы учреждения  развития дополнительных услуг и улучшения качества предоставляемых услуг.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bookmarkStart w:id="37" w:name="dfase02aeh"/>
      <w:bookmarkEnd w:id="37"/>
      <w:r w:rsidRPr="0070248E">
        <w:rPr>
          <w:sz w:val="24"/>
          <w:szCs w:val="24"/>
        </w:rPr>
        <w:t xml:space="preserve">2.2. </w:t>
      </w:r>
      <w:bookmarkStart w:id="38" w:name="qwert223"/>
      <w:bookmarkStart w:id="39" w:name="dfas4dgb6h"/>
      <w:bookmarkStart w:id="40" w:name="dfas37oeu5"/>
      <w:bookmarkEnd w:id="38"/>
      <w:bookmarkEnd w:id="39"/>
      <w:bookmarkEnd w:id="40"/>
      <w:r w:rsidRPr="0070248E">
        <w:rPr>
          <w:sz w:val="24"/>
          <w:szCs w:val="24"/>
        </w:rPr>
        <w:t>Благотворители вправе определять цели и порядок использования своих благотворительных пожертвований.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4"/>
          <w:szCs w:val="24"/>
        </w:rPr>
      </w:pPr>
      <w:r w:rsidRPr="0070248E">
        <w:rPr>
          <w:sz w:val="24"/>
          <w:szCs w:val="24"/>
        </w:rPr>
        <w:t xml:space="preserve">2.3. </w:t>
      </w:r>
      <w:bookmarkStart w:id="41" w:name="dfas2leg16"/>
      <w:bookmarkEnd w:id="41"/>
      <w:proofErr w:type="gramStart"/>
      <w:r w:rsidRPr="0070248E">
        <w:rPr>
          <w:sz w:val="24"/>
          <w:szCs w:val="24"/>
        </w:rPr>
        <w:t>Администрация ГАУСО СО «КЦСОН города Полевского» вправе обратиться за оказанием помощи учреждению как в устной, так  в</w:t>
      </w:r>
      <w:r w:rsidRPr="0070248E">
        <w:rPr>
          <w:i/>
          <w:iCs/>
          <w:sz w:val="24"/>
          <w:szCs w:val="24"/>
        </w:rPr>
        <w:t> </w:t>
      </w:r>
      <w:r w:rsidRPr="0070248E">
        <w:rPr>
          <w:sz w:val="24"/>
          <w:szCs w:val="24"/>
        </w:rPr>
        <w:t xml:space="preserve">письменной (в виде официального </w:t>
      </w:r>
      <w:r w:rsidRPr="0070248E">
        <w:rPr>
          <w:sz w:val="24"/>
          <w:szCs w:val="24"/>
        </w:rPr>
        <w:lastRenderedPageBreak/>
        <w:t>письма) форме.</w:t>
      </w:r>
      <w:proofErr w:type="gramEnd"/>
      <w:r>
        <w:rPr>
          <w:sz w:val="24"/>
          <w:szCs w:val="24"/>
        </w:rPr>
        <w:t xml:space="preserve"> </w:t>
      </w:r>
      <w:r w:rsidRPr="0070248E">
        <w:rPr>
          <w:sz w:val="24"/>
          <w:szCs w:val="24"/>
        </w:rPr>
        <w:t>При обращении за оказанием помощи ГАУСО СО «КЦСОН города Полевского» должно обязательно проинформировать Благотворителя о целях привлечения помощи: осуществление текущего ремонта, укрепление материально- технической  базы, проведение мероприятий и т. д.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2.4. Благотворительные пожертвования физических или юридических лиц могут привлекаться учреждением только на добровольной основе.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2.5. На принятие благотворительной деятельности от юридических и физических лиц не требуется решение и согласие Учредителя учреждения.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42" w:name="dfash4cv25"/>
      <w:bookmarkEnd w:id="42"/>
      <w:r w:rsidRPr="0070248E">
        <w:rPr>
          <w:sz w:val="24"/>
          <w:szCs w:val="24"/>
        </w:rPr>
        <w:t> </w:t>
      </w:r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  <w:sz w:val="24"/>
          <w:szCs w:val="24"/>
        </w:rPr>
      </w:pPr>
      <w:bookmarkStart w:id="43" w:name="dfasmsei29"/>
      <w:bookmarkEnd w:id="43"/>
      <w:r w:rsidRPr="0070248E">
        <w:rPr>
          <w:b/>
          <w:bCs/>
          <w:sz w:val="24"/>
          <w:szCs w:val="24"/>
        </w:rPr>
        <w:t>3. Порядок приема и учета благотворительных пожертвований</w:t>
      </w:r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b/>
          <w:bCs/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contextualSpacing/>
        <w:rPr>
          <w:sz w:val="24"/>
          <w:szCs w:val="24"/>
        </w:rPr>
      </w:pPr>
      <w:r w:rsidRPr="0045592A">
        <w:rPr>
          <w:bCs/>
          <w:sz w:val="24"/>
          <w:szCs w:val="24"/>
        </w:rPr>
        <w:t>3.1</w:t>
      </w:r>
      <w:r>
        <w:rPr>
          <w:bCs/>
          <w:sz w:val="24"/>
          <w:szCs w:val="24"/>
        </w:rPr>
        <w:t>. Договор пожертвования, заключенный с учреждением, может содержать условие использования имущества (денежных средств) по определенному назначению. Если условия использования пожертвованного имущества в договоре не прописаны, то такое имущество используется в соответствии с его назначением (п.3 ст.582 Гражданского кодекса Российской Федерации).</w:t>
      </w:r>
      <w:r w:rsidRPr="0045592A">
        <w:rPr>
          <w:bCs/>
          <w:sz w:val="24"/>
          <w:szCs w:val="24"/>
        </w:rPr>
        <w:t xml:space="preserve"> </w:t>
      </w:r>
      <w:bookmarkStart w:id="44" w:name="dfas1oeglg"/>
      <w:bookmarkEnd w:id="44"/>
      <w:r w:rsidRPr="0045592A">
        <w:rPr>
          <w:sz w:val="24"/>
          <w:szCs w:val="24"/>
        </w:rPr>
        <w:t> </w:t>
      </w:r>
      <w:bookmarkStart w:id="45" w:name="dfas538g6b"/>
      <w:bookmarkEnd w:id="45"/>
      <w:r w:rsidRPr="0045592A">
        <w:rPr>
          <w:sz w:val="24"/>
          <w:szCs w:val="24"/>
        </w:rPr>
        <w:br/>
      </w:r>
      <w:r w:rsidRPr="0070248E">
        <w:rPr>
          <w:sz w:val="24"/>
          <w:szCs w:val="24"/>
        </w:rPr>
        <w:t>3.</w:t>
      </w:r>
      <w:r>
        <w:rPr>
          <w:sz w:val="24"/>
          <w:szCs w:val="24"/>
        </w:rPr>
        <w:t>2</w:t>
      </w:r>
      <w:r w:rsidRPr="0070248E">
        <w:rPr>
          <w:sz w:val="24"/>
          <w:szCs w:val="24"/>
        </w:rPr>
        <w:t xml:space="preserve">. </w:t>
      </w:r>
      <w:bookmarkStart w:id="46" w:name="dfascp1s6q"/>
      <w:bookmarkEnd w:id="46"/>
      <w:r w:rsidRPr="0070248E">
        <w:rPr>
          <w:sz w:val="24"/>
          <w:szCs w:val="24"/>
        </w:rPr>
        <w:t>Благотворительные  пожертвования могут быть осуществлены физическими и (или) юридическими лицами (благотворителями) в виде: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- бескорыстной (безвозмездной или на льготных условиях) передачи учреждению в собственность имущества, денежных средств, объектов интеллектуальной собственности;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- бескорыстного (безвозмездного или на льготных условиях) наделения учреждения правами владения, пользования и распоряжения любыми объектами права собственности;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- бескорыстного (безвозмездного или на льготных условиях) выполнения работ, предоставления услуг учреждению.</w:t>
      </w:r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3.</w:t>
      </w:r>
      <w:r>
        <w:rPr>
          <w:sz w:val="24"/>
          <w:szCs w:val="24"/>
        </w:rPr>
        <w:t>3</w:t>
      </w:r>
      <w:r w:rsidRPr="0070248E">
        <w:rPr>
          <w:sz w:val="24"/>
          <w:szCs w:val="24"/>
        </w:rPr>
        <w:t>. Благотворительное пожертвование в форме передачи имущества, денежных средств, осуществляются на основании договора благотворительного пожертвования заключенного в простой письменной форме без нотариального заверения.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3.</w:t>
      </w:r>
      <w:r>
        <w:rPr>
          <w:sz w:val="24"/>
          <w:szCs w:val="24"/>
        </w:rPr>
        <w:t>4</w:t>
      </w:r>
      <w:r w:rsidRPr="0070248E">
        <w:rPr>
          <w:sz w:val="24"/>
          <w:szCs w:val="24"/>
        </w:rPr>
        <w:t>. Благотворительное пожертвование в виде денежных средств зачисляются на лицевой счет автономного учреждения по приносящей доход деятельности, либо вносятся в кассу учреждения на основании заявления.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3.</w:t>
      </w:r>
      <w:r>
        <w:rPr>
          <w:sz w:val="24"/>
          <w:szCs w:val="24"/>
        </w:rPr>
        <w:t>5</w:t>
      </w:r>
      <w:r w:rsidRPr="0070248E">
        <w:rPr>
          <w:sz w:val="24"/>
          <w:szCs w:val="24"/>
        </w:rPr>
        <w:t>. Благотворительное пожертвование в форме передачи недвижимого имущества подлежит государственной регистрации в порядке, установленном законодательством Российской Федерации.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3.</w:t>
      </w:r>
      <w:r>
        <w:rPr>
          <w:sz w:val="24"/>
          <w:szCs w:val="24"/>
        </w:rPr>
        <w:t>6</w:t>
      </w:r>
      <w:r w:rsidRPr="0070248E">
        <w:rPr>
          <w:sz w:val="24"/>
          <w:szCs w:val="24"/>
        </w:rPr>
        <w:t>. Благотворительное пожертвование в виде выполнения работ и оказания услуг осуществляется на основании гражданско-правового договора, заключенного между благотворителем (физическим и (или) юридическим лицом) и учреждением, предметом которого является безвозмездное выполнение работ, оказание услуг в интересах учреждения.</w:t>
      </w:r>
    </w:p>
    <w:p w:rsidR="00966279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3.7</w:t>
      </w:r>
      <w:r w:rsidRPr="0070248E">
        <w:rPr>
          <w:sz w:val="24"/>
          <w:szCs w:val="24"/>
        </w:rPr>
        <w:t>. Имущество (а также выполнение работ, оказание услуг) оформляется в обязательном порядке  актом приема-передачи (актом выполненных работ, оказанных услуг). Имущество ставится на баланс учреждения в соответствии с действующим законодательством.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3.8 Прием благотворительных пожертвований в форме безвозмездной передачи имущества, материально-технических ресурсов производится только при наличии документов, необходимых для постановки их на бухгалтерский учет (договор, акт приема-передачи, накладная). Продукты питания, лекарственные средства, расходные медицинские материалы и иные товары повседневного спроса принимаются при наличии документов, подтверждающих их качество, а также дату изготовления и срок годности. 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>3.9</w:t>
      </w:r>
      <w:r w:rsidRPr="0070248E">
        <w:rPr>
          <w:sz w:val="24"/>
          <w:szCs w:val="24"/>
        </w:rPr>
        <w:t xml:space="preserve">. Учреждение осуществляет постановку имущества, денежных средств на учет и ведет обособленный учет всех операций по использованию пожертвованного имущества, денежных средств.   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47" w:name="dfasbxkqua"/>
      <w:bookmarkStart w:id="48" w:name="dfaslnanzz"/>
      <w:bookmarkEnd w:id="47"/>
      <w:bookmarkEnd w:id="48"/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bookmarkStart w:id="49" w:name="dfassauc2x"/>
      <w:bookmarkEnd w:id="49"/>
      <w:r w:rsidRPr="0070248E">
        <w:rPr>
          <w:b/>
          <w:bCs/>
          <w:sz w:val="24"/>
          <w:szCs w:val="24"/>
        </w:rPr>
        <w:t xml:space="preserve">4. Порядок расходования благотворительных пожертвований 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50" w:name="dfasqo7c8r"/>
      <w:bookmarkEnd w:id="50"/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51" w:name="dfasvofgwf"/>
      <w:bookmarkEnd w:id="51"/>
      <w:r w:rsidRPr="0070248E">
        <w:rPr>
          <w:sz w:val="24"/>
          <w:szCs w:val="24"/>
        </w:rPr>
        <w:t xml:space="preserve">4.1. </w:t>
      </w:r>
      <w:bookmarkStart w:id="52" w:name="dfasq6wwrv"/>
      <w:bookmarkEnd w:id="52"/>
      <w:r w:rsidRPr="0070248E">
        <w:rPr>
          <w:sz w:val="24"/>
          <w:szCs w:val="24"/>
        </w:rPr>
        <w:t>Расходование привлеченных средств ГАУСО СО «КЦСОН города Полевского» должно производиться строго в соответствии с целевым назначением, определенным в договоре пожертвования.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 xml:space="preserve">4.2. Если использование пожертвованного имущества в соответствии с указанным благотворителем назначением становится вследствие изменившихся обстоятельств невозможным, оно может быть использовано по другому назначению, лишь с согласия благотворителя.  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4.3.</w:t>
      </w:r>
      <w:bookmarkStart w:id="53" w:name="dfasa58gey"/>
      <w:bookmarkEnd w:id="53"/>
      <w:r w:rsidRPr="0070248E">
        <w:rPr>
          <w:sz w:val="24"/>
          <w:szCs w:val="24"/>
          <w:shd w:val="clear" w:color="auto" w:fill="FFFFFF"/>
        </w:rPr>
        <w:t xml:space="preserve"> </w:t>
      </w:r>
      <w:r w:rsidRPr="0070248E">
        <w:rPr>
          <w:sz w:val="24"/>
          <w:szCs w:val="24"/>
        </w:rPr>
        <w:t>Использование привлеченных средств должно осуществляться в соответствии с утвержденным планом финансово-хозяйственной деятельности.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4.4. Не допускается направление благотворительных пожертвований на увеличение фонда заработной платы сотрудников ГАУСО СО «КЦСОН города Полевского», оказание им материальной помощи.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54" w:name="dfasd14ok9"/>
      <w:bookmarkEnd w:id="54"/>
      <w:r w:rsidRPr="0070248E">
        <w:rPr>
          <w:sz w:val="24"/>
          <w:szCs w:val="24"/>
        </w:rPr>
        <w:t> 4.5.</w:t>
      </w:r>
      <w:proofErr w:type="gramStart"/>
      <w:r w:rsidRPr="0070248E">
        <w:rPr>
          <w:sz w:val="24"/>
          <w:szCs w:val="24"/>
        </w:rPr>
        <w:t>Контроль за</w:t>
      </w:r>
      <w:proofErr w:type="gramEnd"/>
      <w:r w:rsidRPr="0070248E">
        <w:rPr>
          <w:sz w:val="24"/>
          <w:szCs w:val="24"/>
        </w:rPr>
        <w:t xml:space="preserve"> расходованием благотворительных пожертвований возлагается на директора учреждения.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55" w:name="dfas493gn6"/>
      <w:bookmarkEnd w:id="55"/>
      <w:r w:rsidRPr="0070248E">
        <w:rPr>
          <w:b/>
          <w:bCs/>
          <w:sz w:val="24"/>
          <w:szCs w:val="24"/>
        </w:rPr>
        <w:t xml:space="preserve">5. Ответственность и обеспечение контроля расходования добровольных пожертвований 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bookmarkStart w:id="56" w:name="dfassxmr0c"/>
      <w:bookmarkEnd w:id="56"/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57" w:name="dfasmctnmt"/>
      <w:bookmarkEnd w:id="57"/>
      <w:r w:rsidRPr="0070248E">
        <w:rPr>
          <w:sz w:val="24"/>
          <w:szCs w:val="24"/>
        </w:rPr>
        <w:t>5.1. Не допускается использование благотворительных пожертвований учреждения на цели, не соответствующие уставной деятельности. Использование пожертвованного имущества не по назначению, указанному благотворителем, или изменение этого назначения с нарушением правил дает право благотворителю, его наследникам или иному правопреемнику требовать отмены пожертвования.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58" w:name="dfas6hccq4"/>
      <w:bookmarkEnd w:id="58"/>
      <w:r w:rsidRPr="0070248E">
        <w:rPr>
          <w:sz w:val="24"/>
          <w:szCs w:val="24"/>
        </w:rPr>
        <w:t xml:space="preserve">5.2. </w:t>
      </w:r>
      <w:bookmarkStart w:id="59" w:name="dfasbudae1"/>
      <w:bookmarkEnd w:id="59"/>
      <w:r w:rsidRPr="0070248E">
        <w:rPr>
          <w:sz w:val="24"/>
          <w:szCs w:val="24"/>
        </w:rPr>
        <w:t>По просьбе благотворителя  учреждение представляет   отчет об использовании благотворительного пожертвования, с приложением подтверждающих документов.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5.3</w:t>
      </w:r>
      <w:proofErr w:type="gramStart"/>
      <w:r w:rsidRPr="0070248E">
        <w:rPr>
          <w:sz w:val="24"/>
          <w:szCs w:val="24"/>
        </w:rPr>
        <w:t xml:space="preserve"> З</w:t>
      </w:r>
      <w:proofErr w:type="gramEnd"/>
      <w:r w:rsidRPr="0070248E">
        <w:rPr>
          <w:sz w:val="24"/>
          <w:szCs w:val="24"/>
        </w:rPr>
        <w:t>а неисполнение требования настоящего Положения виновные должностные лица привлекаются к ответственности в порядке, предусмотренном действующим законодательством.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5.4. Ответственность за целевое использование благотворительных пожертвований несет директор учреждения.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b/>
          <w:bCs/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 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4"/>
          <w:szCs w:val="24"/>
        </w:rPr>
      </w:pPr>
      <w:bookmarkStart w:id="60" w:name="dfasaipwqp"/>
      <w:bookmarkEnd w:id="60"/>
      <w:r w:rsidRPr="0070248E">
        <w:rPr>
          <w:b/>
          <w:bCs/>
          <w:sz w:val="24"/>
          <w:szCs w:val="24"/>
        </w:rPr>
        <w:t>6. Заключительная часть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61" w:name="dfaslgoe50"/>
      <w:bookmarkEnd w:id="61"/>
      <w:r w:rsidRPr="0070248E">
        <w:rPr>
          <w:sz w:val="24"/>
          <w:szCs w:val="24"/>
        </w:rPr>
        <w:t> </w:t>
      </w:r>
      <w:bookmarkStart w:id="62" w:name="dfasrg7h3c"/>
      <w:bookmarkEnd w:id="62"/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>6.1.</w:t>
      </w:r>
      <w:r w:rsidRPr="0070248E">
        <w:rPr>
          <w:b/>
          <w:bCs/>
          <w:sz w:val="24"/>
          <w:szCs w:val="24"/>
        </w:rPr>
        <w:t> </w:t>
      </w:r>
      <w:r w:rsidRPr="0070248E">
        <w:rPr>
          <w:bCs/>
          <w:sz w:val="24"/>
          <w:szCs w:val="24"/>
        </w:rPr>
        <w:t xml:space="preserve">Положение о благотворительных пожертвованиях </w:t>
      </w:r>
      <w:r w:rsidRPr="0070248E">
        <w:rPr>
          <w:sz w:val="24"/>
          <w:szCs w:val="24"/>
        </w:rPr>
        <w:t>ГАУСО СО «КЦСОН города Полевского»</w:t>
      </w:r>
      <w:r w:rsidRPr="0070248E">
        <w:rPr>
          <w:bCs/>
          <w:sz w:val="24"/>
          <w:szCs w:val="24"/>
        </w:rPr>
        <w:t>, а также изменения и дополнения к нему  утверждаются приказом по учреждению.</w:t>
      </w:r>
      <w:bookmarkStart w:id="63" w:name="dfasyz5q13"/>
      <w:bookmarkEnd w:id="63"/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r w:rsidRPr="0070248E">
        <w:rPr>
          <w:sz w:val="24"/>
          <w:szCs w:val="24"/>
        </w:rPr>
        <w:t xml:space="preserve">6.2. </w:t>
      </w:r>
      <w:bookmarkStart w:id="64" w:name="dfasgawokt"/>
      <w:bookmarkEnd w:id="64"/>
      <w:r w:rsidRPr="0070248E">
        <w:rPr>
          <w:sz w:val="24"/>
          <w:szCs w:val="24"/>
        </w:rPr>
        <w:t>Срок действия данного Положения не ограничен.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65" w:name="dfas0fi4b6"/>
      <w:bookmarkStart w:id="66" w:name="dfas25gnon"/>
      <w:bookmarkStart w:id="67" w:name="qwert400"/>
      <w:bookmarkStart w:id="68" w:name="qwert399"/>
      <w:bookmarkStart w:id="69" w:name="qwert398"/>
      <w:bookmarkStart w:id="70" w:name="qwert401"/>
      <w:bookmarkStart w:id="71" w:name="dfaswtwlzi"/>
      <w:bookmarkStart w:id="72" w:name="dfas7tnrn7"/>
      <w:bookmarkStart w:id="73" w:name="qwert403"/>
      <w:bookmarkStart w:id="74" w:name="dfasuagid4"/>
      <w:bookmarkStart w:id="75" w:name="dfaspa4v3x"/>
      <w:bookmarkStart w:id="76" w:name="dfasso81lz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 w:rsidRPr="0070248E">
        <w:rPr>
          <w:sz w:val="24"/>
          <w:szCs w:val="24"/>
        </w:rPr>
        <w:t>6.3. Настоящее Положение может быть отменено только решением директора учреждения.</w:t>
      </w:r>
    </w:p>
    <w:p w:rsidR="00966279" w:rsidRPr="0070248E" w:rsidRDefault="00966279" w:rsidP="00966279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rPr>
          <w:sz w:val="24"/>
          <w:szCs w:val="24"/>
        </w:rPr>
      </w:pPr>
      <w:bookmarkStart w:id="77" w:name="qwert406"/>
      <w:bookmarkStart w:id="78" w:name="dfasdbrbrv"/>
      <w:bookmarkStart w:id="79" w:name="dfas91b8gb"/>
      <w:bookmarkStart w:id="80" w:name="qwert405"/>
      <w:bookmarkStart w:id="81" w:name="dfasgy3g65"/>
      <w:bookmarkStart w:id="82" w:name="dfasqb8379"/>
      <w:bookmarkEnd w:id="77"/>
      <w:bookmarkEnd w:id="78"/>
      <w:bookmarkEnd w:id="79"/>
      <w:bookmarkEnd w:id="80"/>
      <w:bookmarkEnd w:id="81"/>
      <w:bookmarkEnd w:id="82"/>
      <w:r w:rsidRPr="0070248E">
        <w:rPr>
          <w:sz w:val="24"/>
          <w:szCs w:val="24"/>
        </w:rPr>
        <w:t>6.4. Настоящее Положение вступает в силу с момента его утверждения и действует бессрочно.</w:t>
      </w:r>
    </w:p>
    <w:p w:rsidR="00966279" w:rsidRPr="0070248E" w:rsidRDefault="00966279" w:rsidP="00966279">
      <w:pPr>
        <w:rPr>
          <w:rFonts w:ascii="Times New Roman" w:hAnsi="Times New Roman" w:cs="Times New Roman"/>
          <w:sz w:val="24"/>
          <w:szCs w:val="24"/>
        </w:rPr>
      </w:pPr>
    </w:p>
    <w:p w:rsidR="00113FB8" w:rsidRDefault="00113FB8"/>
    <w:p w:rsidR="00B645BB" w:rsidRDefault="00B645BB"/>
    <w:p w:rsidR="00B645BB" w:rsidRDefault="00B645BB"/>
    <w:p w:rsidR="00B645BB" w:rsidRDefault="00B645BB" w:rsidP="00B645BB">
      <w:pPr>
        <w:jc w:val="right"/>
        <w:rPr>
          <w:rFonts w:ascii="Times New Roman" w:hAnsi="Times New Roman" w:cs="Times New Roman"/>
        </w:rPr>
      </w:pPr>
      <w:r w:rsidRPr="00B645BB">
        <w:rPr>
          <w:rFonts w:ascii="Times New Roman" w:hAnsi="Times New Roman" w:cs="Times New Roman"/>
        </w:rPr>
        <w:lastRenderedPageBreak/>
        <w:t>Приложение №1</w:t>
      </w:r>
    </w:p>
    <w:p w:rsidR="008C293E" w:rsidRPr="008C293E" w:rsidRDefault="008C293E" w:rsidP="008C293E">
      <w:pPr>
        <w:widowControl w:val="0"/>
        <w:ind w:left="-540"/>
        <w:jc w:val="center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  <w:b/>
        </w:rPr>
        <w:t>ДОГОВОР № ___</w:t>
      </w:r>
    </w:p>
    <w:p w:rsidR="008C293E" w:rsidRPr="008C293E" w:rsidRDefault="008C293E" w:rsidP="008C293E">
      <w:pPr>
        <w:widowControl w:val="0"/>
        <w:ind w:left="-540"/>
        <w:jc w:val="center"/>
        <w:rPr>
          <w:rFonts w:ascii="Times New Roman" w:hAnsi="Times New Roman" w:cs="Times New Roman"/>
          <w:b/>
        </w:rPr>
      </w:pPr>
      <w:r w:rsidRPr="008C293E">
        <w:rPr>
          <w:rFonts w:ascii="Times New Roman" w:hAnsi="Times New Roman" w:cs="Times New Roman"/>
          <w:b/>
        </w:rPr>
        <w:t>благотворительного пожертвования</w:t>
      </w:r>
    </w:p>
    <w:p w:rsidR="008C293E" w:rsidRPr="008C293E" w:rsidRDefault="008C293E" w:rsidP="008C293E">
      <w:pPr>
        <w:widowControl w:val="0"/>
        <w:ind w:left="-567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г. ____________                                                                                                              « ___ »  ________ 20__г.</w:t>
      </w:r>
    </w:p>
    <w:p w:rsidR="008C293E" w:rsidRPr="008C293E" w:rsidRDefault="008C293E" w:rsidP="008C293E">
      <w:pPr>
        <w:pStyle w:val="2"/>
        <w:spacing w:before="280" w:line="240" w:lineRule="auto"/>
        <w:ind w:left="-993"/>
        <w:jc w:val="both"/>
        <w:rPr>
          <w:color w:val="000000" w:themeColor="text1"/>
          <w:sz w:val="22"/>
          <w:szCs w:val="22"/>
        </w:rPr>
      </w:pPr>
      <w:proofErr w:type="gramStart"/>
      <w:r w:rsidRPr="008C293E">
        <w:rPr>
          <w:sz w:val="22"/>
          <w:szCs w:val="22"/>
          <w:shd w:val="clear" w:color="auto" w:fill="FFFFFF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Полевского» (ГАУСО СО  «КЦСОН города Полевского»)</w:t>
      </w:r>
      <w:r w:rsidRPr="008C293E">
        <w:rPr>
          <w:sz w:val="22"/>
          <w:szCs w:val="22"/>
        </w:rPr>
        <w:t>, имен</w:t>
      </w:r>
      <w:r w:rsidRPr="008C293E">
        <w:rPr>
          <w:color w:val="000000" w:themeColor="text1"/>
          <w:sz w:val="22"/>
          <w:szCs w:val="22"/>
        </w:rPr>
        <w:t>уемое в дальнейшем «</w:t>
      </w:r>
      <w:proofErr w:type="spellStart"/>
      <w:r w:rsidRPr="008C293E">
        <w:rPr>
          <w:color w:val="000000" w:themeColor="text1"/>
          <w:sz w:val="22"/>
          <w:szCs w:val="22"/>
        </w:rPr>
        <w:t>Благополучатель</w:t>
      </w:r>
      <w:proofErr w:type="spellEnd"/>
      <w:r w:rsidRPr="008C293E">
        <w:rPr>
          <w:color w:val="000000" w:themeColor="text1"/>
          <w:sz w:val="22"/>
          <w:szCs w:val="22"/>
        </w:rPr>
        <w:t>», в лице директора Подольской Л.Р., действующего на основании Устава, с одной стороны, и ___________  в лице ________________, именуемый в дальнейшем «Благотворитель»,  вместе именуемые «Стороны», руководствуясь ФЗ от 11.08.1995 № 135-ФЗ «О благотворительной деятельности и благотворительных организациях», заключили настоящий договор</w:t>
      </w:r>
      <w:proofErr w:type="gramEnd"/>
      <w:r w:rsidRPr="008C293E">
        <w:rPr>
          <w:color w:val="000000" w:themeColor="text1"/>
          <w:sz w:val="22"/>
          <w:szCs w:val="22"/>
        </w:rPr>
        <w:t xml:space="preserve"> о нижеследующем:</w:t>
      </w:r>
    </w:p>
    <w:p w:rsidR="008C293E" w:rsidRPr="008C293E" w:rsidRDefault="008C293E" w:rsidP="008C293E">
      <w:pPr>
        <w:pStyle w:val="2"/>
        <w:spacing w:before="280" w:line="240" w:lineRule="auto"/>
        <w:ind w:left="-993"/>
        <w:contextualSpacing/>
        <w:jc w:val="both"/>
        <w:rPr>
          <w:sz w:val="22"/>
          <w:szCs w:val="22"/>
        </w:rPr>
      </w:pPr>
      <w:r w:rsidRPr="008C293E">
        <w:rPr>
          <w:color w:val="000000" w:themeColor="text1"/>
          <w:sz w:val="22"/>
          <w:szCs w:val="22"/>
        </w:rPr>
        <w:t>1.«Благотворитель» безвозмездно в целях благотворительности передает в собственность «</w:t>
      </w:r>
      <w:proofErr w:type="spellStart"/>
      <w:r w:rsidRPr="008C293E">
        <w:rPr>
          <w:color w:val="000000" w:themeColor="text1"/>
          <w:sz w:val="22"/>
          <w:szCs w:val="22"/>
        </w:rPr>
        <w:t>Благополучателя</w:t>
      </w:r>
      <w:proofErr w:type="spellEnd"/>
      <w:r w:rsidRPr="008C293E">
        <w:rPr>
          <w:color w:val="000000" w:themeColor="text1"/>
          <w:sz w:val="22"/>
          <w:szCs w:val="22"/>
        </w:rPr>
        <w:t>» товары (имущество) в соответствии со спе</w:t>
      </w:r>
      <w:r w:rsidRPr="008C293E">
        <w:rPr>
          <w:sz w:val="22"/>
          <w:szCs w:val="22"/>
        </w:rPr>
        <w:t xml:space="preserve">цификацией. </w:t>
      </w:r>
    </w:p>
    <w:p w:rsidR="008C293E" w:rsidRPr="008C293E" w:rsidRDefault="008C293E" w:rsidP="008C293E">
      <w:pPr>
        <w:pStyle w:val="2"/>
        <w:spacing w:before="280" w:line="240" w:lineRule="auto"/>
        <w:ind w:left="-993"/>
        <w:contextualSpacing/>
        <w:jc w:val="both"/>
        <w:rPr>
          <w:sz w:val="22"/>
          <w:szCs w:val="22"/>
        </w:rPr>
      </w:pPr>
      <w:r w:rsidRPr="008C293E">
        <w:rPr>
          <w:sz w:val="22"/>
          <w:szCs w:val="22"/>
        </w:rPr>
        <w:t>Цель использования благотворительной помощи:  _________________________________________________</w:t>
      </w:r>
    </w:p>
    <w:p w:rsidR="008C293E" w:rsidRPr="008C293E" w:rsidRDefault="008C293E" w:rsidP="008C293E">
      <w:pPr>
        <w:pStyle w:val="2"/>
        <w:spacing w:after="0" w:line="240" w:lineRule="auto"/>
        <w:ind w:left="-993"/>
        <w:jc w:val="both"/>
        <w:rPr>
          <w:sz w:val="22"/>
          <w:szCs w:val="22"/>
        </w:rPr>
      </w:pP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 xml:space="preserve">2. Общая стоимость приобретенного имущества составляет  ___________ руб. Все платежи в счет пожертвования по настоящему договору осуществляются в российских рублях. 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3. Благотворитель передает вышеперечисленное имущество  до «___» __________ 202___ года.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4. Передача «</w:t>
      </w:r>
      <w:proofErr w:type="spellStart"/>
      <w:r w:rsidRPr="008C293E">
        <w:rPr>
          <w:rFonts w:ascii="Times New Roman" w:hAnsi="Times New Roman" w:cs="Times New Roman"/>
        </w:rPr>
        <w:t>Благополучателю</w:t>
      </w:r>
      <w:proofErr w:type="spellEnd"/>
      <w:r w:rsidRPr="008C293E">
        <w:rPr>
          <w:rFonts w:ascii="Times New Roman" w:hAnsi="Times New Roman" w:cs="Times New Roman"/>
        </w:rPr>
        <w:t>» имущества оформляется актом приема-передачи, который подписывается представителями Сторон.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5. «</w:t>
      </w:r>
      <w:proofErr w:type="spellStart"/>
      <w:r w:rsidRPr="008C293E">
        <w:rPr>
          <w:rFonts w:ascii="Times New Roman" w:hAnsi="Times New Roman" w:cs="Times New Roman"/>
        </w:rPr>
        <w:t>Благополучатель</w:t>
      </w:r>
      <w:proofErr w:type="spellEnd"/>
      <w:r w:rsidRPr="008C293E">
        <w:rPr>
          <w:rFonts w:ascii="Times New Roman" w:hAnsi="Times New Roman" w:cs="Times New Roman"/>
        </w:rPr>
        <w:t xml:space="preserve">» </w:t>
      </w:r>
      <w:proofErr w:type="gramStart"/>
      <w:r w:rsidRPr="008C293E">
        <w:rPr>
          <w:rFonts w:ascii="Times New Roman" w:hAnsi="Times New Roman" w:cs="Times New Roman"/>
        </w:rPr>
        <w:t>обязан</w:t>
      </w:r>
      <w:proofErr w:type="gramEnd"/>
      <w:r w:rsidRPr="008C293E">
        <w:rPr>
          <w:rFonts w:ascii="Times New Roman" w:hAnsi="Times New Roman" w:cs="Times New Roman"/>
        </w:rPr>
        <w:t xml:space="preserve"> вести бухгалтерскую документацию в соответствии с требованиями действующего законодательства.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6. Изменение или расторжение договора возможно только по соглашению сторон. Такое соглашение совершается в письменной форме.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7. «</w:t>
      </w:r>
      <w:proofErr w:type="spellStart"/>
      <w:r w:rsidRPr="008C293E">
        <w:rPr>
          <w:rFonts w:ascii="Times New Roman" w:hAnsi="Times New Roman" w:cs="Times New Roman"/>
        </w:rPr>
        <w:t>Благополучатель</w:t>
      </w:r>
      <w:proofErr w:type="spellEnd"/>
      <w:r w:rsidRPr="008C293E">
        <w:rPr>
          <w:rFonts w:ascii="Times New Roman" w:hAnsi="Times New Roman" w:cs="Times New Roman"/>
        </w:rPr>
        <w:t>» вправе в любое время до передачи ему пожертвования от него отказаться. В этом случае договор считается расторгнутым.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8. Настоящий договор составлен в двух экземплярах, имеющих одинаковую юридическую силу.</w:t>
      </w:r>
    </w:p>
    <w:p w:rsidR="008C293E" w:rsidRPr="008C293E" w:rsidRDefault="008C293E" w:rsidP="008C293E">
      <w:pPr>
        <w:widowControl w:val="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9.Реквизиты сторон:</w:t>
      </w:r>
    </w:p>
    <w:p w:rsidR="008C293E" w:rsidRPr="008C293E" w:rsidRDefault="008C293E" w:rsidP="008C293E">
      <w:pPr>
        <w:ind w:left="-993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  <w:b/>
        </w:rPr>
        <w:t xml:space="preserve">Благотворитель –  </w:t>
      </w:r>
      <w:r>
        <w:rPr>
          <w:rFonts w:ascii="Times New Roman" w:hAnsi="Times New Roman" w:cs="Times New Roman"/>
          <w:b/>
        </w:rPr>
        <w:t>______________________________</w:t>
      </w:r>
      <w:r w:rsidRPr="008C293E">
        <w:rPr>
          <w:rFonts w:ascii="Times New Roman" w:hAnsi="Times New Roman" w:cs="Times New Roman"/>
          <w:b/>
        </w:rPr>
        <w:t xml:space="preserve">                           </w:t>
      </w:r>
      <w:r>
        <w:rPr>
          <w:rFonts w:ascii="Times New Roman" w:hAnsi="Times New Roman" w:cs="Times New Roman"/>
          <w:b/>
        </w:rPr>
        <w:t xml:space="preserve">    </w:t>
      </w:r>
      <w:r w:rsidRPr="008C293E">
        <w:rPr>
          <w:rFonts w:ascii="Times New Roman" w:hAnsi="Times New Roman" w:cs="Times New Roman"/>
          <w:b/>
        </w:rPr>
        <w:t xml:space="preserve">                              </w:t>
      </w:r>
    </w:p>
    <w:p w:rsidR="008C293E" w:rsidRPr="008C293E" w:rsidRDefault="008C293E" w:rsidP="008C293E">
      <w:pPr>
        <w:ind w:left="-993"/>
        <w:jc w:val="both"/>
        <w:rPr>
          <w:rFonts w:ascii="Times New Roman" w:hAnsi="Times New Roman" w:cs="Times New Roman"/>
          <w:b/>
        </w:rPr>
      </w:pPr>
      <w:proofErr w:type="spellStart"/>
      <w:r w:rsidRPr="008C293E">
        <w:rPr>
          <w:rFonts w:ascii="Times New Roman" w:hAnsi="Times New Roman" w:cs="Times New Roman"/>
          <w:b/>
        </w:rPr>
        <w:t>Благополучатель</w:t>
      </w:r>
      <w:proofErr w:type="spellEnd"/>
      <w:r w:rsidRPr="008C293E">
        <w:rPr>
          <w:rFonts w:ascii="Times New Roman" w:hAnsi="Times New Roman" w:cs="Times New Roman"/>
          <w:b/>
        </w:rPr>
        <w:t xml:space="preserve"> – ______________________________</w:t>
      </w:r>
    </w:p>
    <w:p w:rsidR="008C293E" w:rsidRPr="008C293E" w:rsidRDefault="008C293E" w:rsidP="008C293E">
      <w:pPr>
        <w:ind w:left="-993"/>
        <w:jc w:val="both"/>
        <w:rPr>
          <w:rFonts w:ascii="Times New Roman" w:hAnsi="Times New Roman" w:cs="Times New Roman"/>
          <w:b/>
        </w:rPr>
      </w:pPr>
      <w:r w:rsidRPr="008C293E">
        <w:rPr>
          <w:rFonts w:ascii="Times New Roman" w:hAnsi="Times New Roman" w:cs="Times New Roman"/>
          <w:b/>
        </w:rPr>
        <w:t xml:space="preserve">                             </w:t>
      </w:r>
      <w:r>
        <w:rPr>
          <w:rFonts w:ascii="Times New Roman" w:hAnsi="Times New Roman" w:cs="Times New Roman"/>
          <w:b/>
        </w:rPr>
        <w:t xml:space="preserve">  </w:t>
      </w:r>
      <w:r w:rsidRPr="008C293E">
        <w:rPr>
          <w:rFonts w:ascii="Times New Roman" w:hAnsi="Times New Roman" w:cs="Times New Roman"/>
          <w:b/>
        </w:rPr>
        <w:t xml:space="preserve">                          </w:t>
      </w:r>
    </w:p>
    <w:p w:rsidR="008C293E" w:rsidRPr="008C293E" w:rsidRDefault="008C293E" w:rsidP="008C293E">
      <w:pPr>
        <w:ind w:left="-993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Подписи сторон:</w:t>
      </w:r>
    </w:p>
    <w:p w:rsidR="008C293E" w:rsidRPr="008C293E" w:rsidRDefault="008C293E" w:rsidP="008C293E">
      <w:pPr>
        <w:ind w:left="-993"/>
        <w:rPr>
          <w:rFonts w:ascii="Times New Roman" w:hAnsi="Times New Roman" w:cs="Times New Roman"/>
        </w:rPr>
      </w:pPr>
    </w:p>
    <w:tbl>
      <w:tblPr>
        <w:tblW w:w="0" w:type="auto"/>
        <w:tblInd w:w="-108" w:type="dxa"/>
        <w:tblLayout w:type="fixed"/>
        <w:tblLook w:val="04A0"/>
      </w:tblPr>
      <w:tblGrid>
        <w:gridCol w:w="4594"/>
        <w:gridCol w:w="4595"/>
      </w:tblGrid>
      <w:tr w:rsidR="008C293E" w:rsidRPr="008C293E" w:rsidTr="008477F4">
        <w:trPr>
          <w:cantSplit/>
        </w:trPr>
        <w:tc>
          <w:tcPr>
            <w:tcW w:w="45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C293E" w:rsidRPr="008C293E" w:rsidRDefault="008C293E" w:rsidP="008477F4">
            <w:pPr>
              <w:ind w:left="-540"/>
              <w:jc w:val="center"/>
              <w:rPr>
                <w:rFonts w:ascii="Times New Roman" w:hAnsi="Times New Roman" w:cs="Times New Roman"/>
              </w:rPr>
            </w:pPr>
            <w:r w:rsidRPr="008C293E">
              <w:rPr>
                <w:rFonts w:ascii="Times New Roman" w:hAnsi="Times New Roman" w:cs="Times New Roman"/>
              </w:rPr>
              <w:t xml:space="preserve">Благотворитель:  </w:t>
            </w:r>
          </w:p>
          <w:p w:rsidR="008C293E" w:rsidRPr="008C293E" w:rsidRDefault="008C293E" w:rsidP="008477F4">
            <w:pPr>
              <w:rPr>
                <w:rFonts w:ascii="Times New Roman" w:hAnsi="Times New Roman" w:cs="Times New Roman"/>
              </w:rPr>
            </w:pPr>
          </w:p>
          <w:p w:rsidR="008C293E" w:rsidRPr="008C293E" w:rsidRDefault="008C293E" w:rsidP="008477F4">
            <w:pPr>
              <w:ind w:left="-540"/>
              <w:jc w:val="center"/>
              <w:rPr>
                <w:rFonts w:ascii="Times New Roman" w:hAnsi="Times New Roman" w:cs="Times New Roman"/>
              </w:rPr>
            </w:pPr>
            <w:r w:rsidRPr="008C293E">
              <w:rPr>
                <w:rFonts w:ascii="Times New Roman" w:hAnsi="Times New Roman" w:cs="Times New Roman"/>
              </w:rPr>
              <w:t xml:space="preserve">_____________ </w:t>
            </w:r>
          </w:p>
        </w:tc>
        <w:tc>
          <w:tcPr>
            <w:tcW w:w="45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C293E" w:rsidRPr="008C293E" w:rsidRDefault="008C293E" w:rsidP="008477F4">
            <w:pPr>
              <w:ind w:left="-54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C293E">
              <w:rPr>
                <w:rFonts w:ascii="Times New Roman" w:hAnsi="Times New Roman" w:cs="Times New Roman"/>
              </w:rPr>
              <w:t>Благополучатель</w:t>
            </w:r>
            <w:proofErr w:type="spellEnd"/>
            <w:r w:rsidRPr="008C293E">
              <w:rPr>
                <w:rFonts w:ascii="Times New Roman" w:hAnsi="Times New Roman" w:cs="Times New Roman"/>
              </w:rPr>
              <w:t>:</w:t>
            </w:r>
          </w:p>
          <w:p w:rsidR="008C293E" w:rsidRPr="008C293E" w:rsidRDefault="008C293E" w:rsidP="008477F4">
            <w:pPr>
              <w:rPr>
                <w:rFonts w:ascii="Times New Roman" w:hAnsi="Times New Roman" w:cs="Times New Roman"/>
              </w:rPr>
            </w:pPr>
          </w:p>
          <w:p w:rsidR="008C293E" w:rsidRPr="008C293E" w:rsidRDefault="008C293E" w:rsidP="008477F4">
            <w:pPr>
              <w:ind w:left="-540"/>
              <w:jc w:val="center"/>
              <w:rPr>
                <w:rFonts w:ascii="Times New Roman" w:hAnsi="Times New Roman" w:cs="Times New Roman"/>
              </w:rPr>
            </w:pPr>
            <w:r w:rsidRPr="008C293E">
              <w:rPr>
                <w:rFonts w:ascii="Times New Roman" w:hAnsi="Times New Roman" w:cs="Times New Roman"/>
              </w:rPr>
              <w:t xml:space="preserve">_____________  </w:t>
            </w:r>
          </w:p>
        </w:tc>
      </w:tr>
    </w:tbl>
    <w:p w:rsidR="008C293E" w:rsidRDefault="008C293E" w:rsidP="008C293E">
      <w:pPr>
        <w:rPr>
          <w:rFonts w:ascii="Times New Roman" w:hAnsi="Times New Roman" w:cs="Times New Roman"/>
        </w:rPr>
      </w:pPr>
    </w:p>
    <w:p w:rsidR="008C293E" w:rsidRPr="008C293E" w:rsidRDefault="008C293E" w:rsidP="008C29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</w:t>
      </w:r>
      <w:r w:rsidR="00C37E1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Приложение </w:t>
      </w:r>
      <w:r w:rsidR="00C37E1F">
        <w:rPr>
          <w:rFonts w:ascii="Times New Roman" w:hAnsi="Times New Roman" w:cs="Times New Roman"/>
        </w:rPr>
        <w:t>№2</w:t>
      </w:r>
    </w:p>
    <w:p w:rsidR="008C293E" w:rsidRPr="008C293E" w:rsidRDefault="008C293E" w:rsidP="008C293E">
      <w:pPr>
        <w:jc w:val="center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Акт приема-передачи</w:t>
      </w:r>
    </w:p>
    <w:p w:rsidR="008C293E" w:rsidRPr="008C293E" w:rsidRDefault="008C293E" w:rsidP="008C293E">
      <w:pPr>
        <w:jc w:val="center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 xml:space="preserve">по договору благотворительного пожертвования №  ___ от </w:t>
      </w:r>
      <w:proofErr w:type="spellStart"/>
      <w:r w:rsidRPr="008C293E">
        <w:rPr>
          <w:rFonts w:ascii="Times New Roman" w:hAnsi="Times New Roman" w:cs="Times New Roman"/>
        </w:rPr>
        <w:t>____________</w:t>
      </w:r>
      <w:proofErr w:type="gramStart"/>
      <w:r w:rsidRPr="008C293E">
        <w:rPr>
          <w:rFonts w:ascii="Times New Roman" w:hAnsi="Times New Roman" w:cs="Times New Roman"/>
        </w:rPr>
        <w:t>г</w:t>
      </w:r>
      <w:proofErr w:type="spellEnd"/>
      <w:proofErr w:type="gramEnd"/>
      <w:r w:rsidRPr="008C293E">
        <w:rPr>
          <w:rFonts w:ascii="Times New Roman" w:hAnsi="Times New Roman" w:cs="Times New Roman"/>
        </w:rPr>
        <w:t>.</w:t>
      </w:r>
    </w:p>
    <w:p w:rsidR="008C293E" w:rsidRPr="008C293E" w:rsidRDefault="008C293E" w:rsidP="008C293E">
      <w:pPr>
        <w:jc w:val="center"/>
        <w:rPr>
          <w:rFonts w:ascii="Times New Roman" w:hAnsi="Times New Roman" w:cs="Times New Roman"/>
        </w:rPr>
      </w:pPr>
    </w:p>
    <w:p w:rsidR="008C293E" w:rsidRPr="008C293E" w:rsidRDefault="008C293E" w:rsidP="008C293E">
      <w:pPr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г</w:t>
      </w:r>
      <w:proofErr w:type="gramStart"/>
      <w:r w:rsidRPr="008C293E">
        <w:rPr>
          <w:rFonts w:ascii="Times New Roman" w:hAnsi="Times New Roman" w:cs="Times New Roman"/>
        </w:rPr>
        <w:t>.П</w:t>
      </w:r>
      <w:proofErr w:type="gramEnd"/>
      <w:r w:rsidRPr="008C293E">
        <w:rPr>
          <w:rFonts w:ascii="Times New Roman" w:hAnsi="Times New Roman" w:cs="Times New Roman"/>
        </w:rPr>
        <w:t>олевской                                                                                                          «__»__________202_г.</w:t>
      </w:r>
    </w:p>
    <w:p w:rsidR="008C293E" w:rsidRPr="008C293E" w:rsidRDefault="008C293E" w:rsidP="008C293E">
      <w:pPr>
        <w:pStyle w:val="2"/>
        <w:spacing w:before="280" w:line="240" w:lineRule="auto"/>
        <w:ind w:left="-993"/>
        <w:jc w:val="both"/>
        <w:rPr>
          <w:sz w:val="22"/>
          <w:szCs w:val="22"/>
        </w:rPr>
      </w:pPr>
      <w:proofErr w:type="gramStart"/>
      <w:r w:rsidRPr="008C293E">
        <w:rPr>
          <w:sz w:val="22"/>
          <w:szCs w:val="22"/>
          <w:shd w:val="clear" w:color="auto" w:fill="FFFFFF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Полевского» (ГАУСО СО  «КЦСОН города Полевского»)</w:t>
      </w:r>
      <w:r w:rsidRPr="008C293E">
        <w:rPr>
          <w:sz w:val="22"/>
          <w:szCs w:val="22"/>
        </w:rPr>
        <w:t xml:space="preserve">, именуемое в дальнейшем «Заказчик», в лице директора Подольской Л.Р., действующего на основании Устава, с одной стороны, и _____________  в лице </w:t>
      </w:r>
      <w:proofErr w:type="spellStart"/>
      <w:r w:rsidRPr="008C293E">
        <w:rPr>
          <w:sz w:val="22"/>
          <w:szCs w:val="22"/>
        </w:rPr>
        <w:t>____________,вместе</w:t>
      </w:r>
      <w:proofErr w:type="spellEnd"/>
      <w:r w:rsidRPr="008C293E">
        <w:rPr>
          <w:sz w:val="22"/>
          <w:szCs w:val="22"/>
        </w:rPr>
        <w:t xml:space="preserve"> именуемые «Стороны», руководствуясь ФЗ от 11.08.1995 № 135-ФЗ «О благотворительной деятельности и благотворительных организациях», заключили настоящий договор о нижеследующем:</w:t>
      </w:r>
      <w:proofErr w:type="gramEnd"/>
    </w:p>
    <w:p w:rsidR="008C293E" w:rsidRPr="008C293E" w:rsidRDefault="008C293E" w:rsidP="008C293E">
      <w:pPr>
        <w:pStyle w:val="2"/>
        <w:spacing w:before="280" w:line="240" w:lineRule="auto"/>
        <w:ind w:left="-993"/>
        <w:jc w:val="both"/>
        <w:rPr>
          <w:sz w:val="22"/>
          <w:szCs w:val="22"/>
        </w:rPr>
      </w:pPr>
      <w:r w:rsidRPr="008C293E">
        <w:rPr>
          <w:sz w:val="22"/>
          <w:szCs w:val="22"/>
        </w:rPr>
        <w:t>1. «Благотворитель» в соответствии с договором благотворительного пожертвования передал,  а «</w:t>
      </w:r>
      <w:proofErr w:type="spellStart"/>
      <w:r w:rsidRPr="008C293E">
        <w:rPr>
          <w:sz w:val="22"/>
          <w:szCs w:val="22"/>
        </w:rPr>
        <w:t>Благополучатель</w:t>
      </w:r>
      <w:proofErr w:type="spellEnd"/>
      <w:r w:rsidRPr="008C293E">
        <w:rPr>
          <w:sz w:val="22"/>
          <w:szCs w:val="22"/>
        </w:rPr>
        <w:t>» получил следующее имущество:</w:t>
      </w:r>
    </w:p>
    <w:tbl>
      <w:tblPr>
        <w:tblStyle w:val="a4"/>
        <w:tblW w:w="0" w:type="auto"/>
        <w:tblInd w:w="-986" w:type="dxa"/>
        <w:tblLayout w:type="fixed"/>
        <w:tblLook w:val="04A0"/>
      </w:tblPr>
      <w:tblGrid>
        <w:gridCol w:w="850"/>
        <w:gridCol w:w="4059"/>
        <w:gridCol w:w="1097"/>
        <w:gridCol w:w="1243"/>
        <w:gridCol w:w="1295"/>
        <w:gridCol w:w="1668"/>
      </w:tblGrid>
      <w:tr w:rsidR="008C293E" w:rsidRPr="008C293E" w:rsidTr="008477F4">
        <w:trPr>
          <w:trHeight w:val="58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C293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C293E">
              <w:rPr>
                <w:sz w:val="22"/>
                <w:szCs w:val="22"/>
              </w:rPr>
              <w:t>/</w:t>
            </w:r>
            <w:proofErr w:type="spellStart"/>
            <w:r w:rsidRPr="008C293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0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 xml:space="preserve">Ед. </w:t>
            </w:r>
            <w:proofErr w:type="spellStart"/>
            <w:r w:rsidRPr="008C293E">
              <w:rPr>
                <w:sz w:val="22"/>
                <w:szCs w:val="22"/>
              </w:rPr>
              <w:t>изм</w:t>
            </w:r>
            <w:proofErr w:type="spellEnd"/>
            <w:r w:rsidRPr="008C293E">
              <w:rPr>
                <w:sz w:val="22"/>
                <w:szCs w:val="22"/>
              </w:rPr>
              <w:t>.</w:t>
            </w:r>
          </w:p>
        </w:tc>
        <w:tc>
          <w:tcPr>
            <w:tcW w:w="12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>Количество</w:t>
            </w:r>
          </w:p>
        </w:tc>
        <w:tc>
          <w:tcPr>
            <w:tcW w:w="12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>Цена, руб.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>Сумма, руб.</w:t>
            </w:r>
          </w:p>
        </w:tc>
      </w:tr>
      <w:tr w:rsidR="008C293E" w:rsidRPr="008C293E" w:rsidTr="008477F4">
        <w:trPr>
          <w:trHeight w:val="690"/>
        </w:trPr>
        <w:tc>
          <w:tcPr>
            <w:tcW w:w="8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>1</w:t>
            </w:r>
          </w:p>
        </w:tc>
        <w:tc>
          <w:tcPr>
            <w:tcW w:w="40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</w:tr>
      <w:tr w:rsidR="008C293E" w:rsidRPr="008C293E" w:rsidTr="008477F4">
        <w:trPr>
          <w:trHeight w:val="690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  <w:r w:rsidRPr="008C293E">
              <w:rPr>
                <w:sz w:val="22"/>
                <w:szCs w:val="22"/>
              </w:rPr>
              <w:t>2</w:t>
            </w:r>
          </w:p>
        </w:tc>
        <w:tc>
          <w:tcPr>
            <w:tcW w:w="405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8C293E" w:rsidRPr="008C293E" w:rsidRDefault="008C293E" w:rsidP="008477F4">
            <w:pPr>
              <w:jc w:val="center"/>
              <w:rPr>
                <w:sz w:val="22"/>
                <w:szCs w:val="22"/>
              </w:rPr>
            </w:pPr>
          </w:p>
        </w:tc>
      </w:tr>
    </w:tbl>
    <w:p w:rsidR="008C293E" w:rsidRPr="008C293E" w:rsidRDefault="008C293E" w:rsidP="008C293E">
      <w:pPr>
        <w:pStyle w:val="2"/>
        <w:spacing w:before="280" w:line="240" w:lineRule="auto"/>
        <w:jc w:val="both"/>
        <w:rPr>
          <w:sz w:val="22"/>
          <w:szCs w:val="22"/>
        </w:rPr>
      </w:pPr>
    </w:p>
    <w:p w:rsidR="008C293E" w:rsidRPr="008C293E" w:rsidRDefault="008C293E" w:rsidP="008C293E">
      <w:pPr>
        <w:pStyle w:val="2"/>
        <w:spacing w:before="280" w:line="240" w:lineRule="auto"/>
        <w:ind w:left="-992"/>
        <w:jc w:val="both"/>
        <w:rPr>
          <w:sz w:val="22"/>
          <w:szCs w:val="22"/>
        </w:rPr>
      </w:pPr>
      <w:r w:rsidRPr="008C293E">
        <w:rPr>
          <w:sz w:val="22"/>
          <w:szCs w:val="22"/>
        </w:rPr>
        <w:t xml:space="preserve">2. Общая стоимость приобретенного имущества составляет  _______ руб. </w:t>
      </w:r>
    </w:p>
    <w:p w:rsidR="008C293E" w:rsidRPr="008C293E" w:rsidRDefault="008C293E" w:rsidP="008C293E">
      <w:pPr>
        <w:widowControl w:val="0"/>
        <w:spacing w:before="280" w:after="120"/>
        <w:ind w:left="-993" w:right="-2"/>
        <w:jc w:val="both"/>
        <w:rPr>
          <w:rFonts w:ascii="Times New Roman" w:hAnsi="Times New Roman" w:cs="Times New Roman"/>
        </w:rPr>
      </w:pPr>
      <w:r w:rsidRPr="008C293E">
        <w:rPr>
          <w:rFonts w:ascii="Times New Roman" w:hAnsi="Times New Roman" w:cs="Times New Roman"/>
        </w:rPr>
        <w:t>3.Претензий к количеству и качеству у Сторон не имеется.</w:t>
      </w:r>
    </w:p>
    <w:p w:rsidR="008C293E" w:rsidRPr="008C293E" w:rsidRDefault="008C293E" w:rsidP="008C293E">
      <w:pPr>
        <w:widowControl w:val="0"/>
        <w:spacing w:before="280" w:after="120"/>
        <w:ind w:left="-993" w:right="-2"/>
        <w:jc w:val="both"/>
        <w:rPr>
          <w:rFonts w:ascii="Times New Roman" w:hAnsi="Times New Roman" w:cs="Times New Roman"/>
        </w:rPr>
      </w:pPr>
    </w:p>
    <w:p w:rsidR="008C293E" w:rsidRPr="008C293E" w:rsidRDefault="008C293E" w:rsidP="008C293E">
      <w:pPr>
        <w:widowControl w:val="0"/>
        <w:spacing w:before="280" w:after="120"/>
        <w:ind w:left="-993" w:right="-2"/>
        <w:jc w:val="both"/>
        <w:rPr>
          <w:rFonts w:ascii="Times New Roman" w:hAnsi="Times New Roman" w:cs="Times New Roman"/>
        </w:rPr>
      </w:pPr>
    </w:p>
    <w:p w:rsidR="008C293E" w:rsidRPr="008C293E" w:rsidRDefault="008C293E" w:rsidP="008C293E">
      <w:pPr>
        <w:rPr>
          <w:rFonts w:ascii="Times New Roman" w:hAnsi="Times New Roman" w:cs="Times New Roman"/>
        </w:rPr>
      </w:pPr>
      <w:proofErr w:type="spellStart"/>
      <w:r w:rsidRPr="008C293E">
        <w:rPr>
          <w:rFonts w:ascii="Times New Roman" w:hAnsi="Times New Roman" w:cs="Times New Roman"/>
        </w:rPr>
        <w:t>Благотворитель_____</w:t>
      </w:r>
      <w:proofErr w:type="spellEnd"/>
      <w:r w:rsidRPr="008C293E">
        <w:rPr>
          <w:rFonts w:ascii="Times New Roman" w:hAnsi="Times New Roman" w:cs="Times New Roman"/>
        </w:rPr>
        <w:t xml:space="preserve">/________ /                                                 </w:t>
      </w:r>
      <w:proofErr w:type="spellStart"/>
      <w:r w:rsidRPr="008C293E">
        <w:rPr>
          <w:rFonts w:ascii="Times New Roman" w:hAnsi="Times New Roman" w:cs="Times New Roman"/>
        </w:rPr>
        <w:t>Благополучатель______</w:t>
      </w:r>
      <w:proofErr w:type="spellEnd"/>
      <w:r w:rsidRPr="008C293E">
        <w:rPr>
          <w:rFonts w:ascii="Times New Roman" w:hAnsi="Times New Roman" w:cs="Times New Roman"/>
        </w:rPr>
        <w:t>/___</w:t>
      </w:r>
    </w:p>
    <w:sectPr w:rsidR="008C293E" w:rsidRPr="008C293E" w:rsidSect="007E3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6279"/>
    <w:rsid w:val="000A7C4E"/>
    <w:rsid w:val="00113FB8"/>
    <w:rsid w:val="008C293E"/>
    <w:rsid w:val="00966279"/>
    <w:rsid w:val="009C57D8"/>
    <w:rsid w:val="00B645BB"/>
    <w:rsid w:val="00C37E1F"/>
    <w:rsid w:val="00CE60D1"/>
    <w:rsid w:val="00FF5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59"/>
    <w:rsid w:val="008C29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C29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0">
    <w:name w:val="Основной текст 2 Знак"/>
    <w:basedOn w:val="a0"/>
    <w:link w:val="2"/>
    <w:rsid w:val="008C293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gorkunova</dc:creator>
  <cp:keywords/>
  <dc:description/>
  <cp:lastModifiedBy>gorkunova</cp:lastModifiedBy>
  <cp:revision>6</cp:revision>
  <dcterms:created xsi:type="dcterms:W3CDTF">2024-04-24T08:48:00Z</dcterms:created>
  <dcterms:modified xsi:type="dcterms:W3CDTF">2024-04-26T09:13:00Z</dcterms:modified>
</cp:coreProperties>
</file>