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6F31C4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Тугулымского района</w:t>
      </w:r>
      <w:r w:rsidR="00A63EA6">
        <w:rPr>
          <w:rFonts w:ascii="Liberation Serif" w:hAnsi="Liberation Serif" w:cs="Liberation Serif"/>
          <w:b/>
          <w:sz w:val="28"/>
          <w:szCs w:val="28"/>
        </w:rPr>
        <w:t>» по состоянию на 01.01.2024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</w:t>
      </w:r>
      <w:r w:rsidR="00A63EA6">
        <w:rPr>
          <w:rFonts w:ascii="Liberation Serif" w:hAnsi="Liberation Serif" w:cs="Liberation Serif"/>
          <w:sz w:val="28"/>
          <w:szCs w:val="28"/>
        </w:rPr>
        <w:t>«</w:t>
      </w:r>
      <w:r w:rsidR="00547B36">
        <w:rPr>
          <w:rFonts w:ascii="Liberation Serif" w:eastAsia="Calibri" w:hAnsi="Liberation Serif" w:cs="Liberation Serif"/>
          <w:sz w:val="28"/>
          <w:szCs w:val="28"/>
        </w:rPr>
        <w:t xml:space="preserve">Комплексный центр социального обслуживания </w:t>
      </w:r>
      <w:r w:rsidR="007979DB">
        <w:rPr>
          <w:rFonts w:ascii="Liberation Serif" w:eastAsia="Calibri" w:hAnsi="Liberation Serif" w:cs="Liberation Serif"/>
          <w:sz w:val="28"/>
          <w:szCs w:val="28"/>
        </w:rPr>
        <w:t xml:space="preserve">населения </w:t>
      </w:r>
      <w:r w:rsidR="00547B36">
        <w:rPr>
          <w:rFonts w:ascii="Liberation Serif" w:eastAsia="Calibri" w:hAnsi="Liberation Serif" w:cs="Liberation Serif"/>
          <w:sz w:val="28"/>
          <w:szCs w:val="28"/>
        </w:rPr>
        <w:t>Тугулымского района</w:t>
      </w:r>
      <w:r w:rsidR="00A63EA6" w:rsidRPr="00A63EA6">
        <w:rPr>
          <w:rFonts w:ascii="Liberation Serif" w:eastAsia="Calibri" w:hAnsi="Liberation Serif" w:cs="Liberation Serif"/>
          <w:sz w:val="28"/>
          <w:szCs w:val="28"/>
        </w:rPr>
        <w:t xml:space="preserve">» </w:t>
      </w:r>
      <w:r w:rsidR="00947619" w:rsidRPr="00A63EA6">
        <w:rPr>
          <w:rFonts w:ascii="Liberation Serif" w:eastAsia="Calibri" w:hAnsi="Liberation Serif" w:cs="Liberation Serif"/>
          <w:sz w:val="28"/>
          <w:szCs w:val="28"/>
        </w:rPr>
        <w:t xml:space="preserve">по состоянию </w:t>
      </w:r>
      <w:r w:rsidR="00A63EA6">
        <w:rPr>
          <w:rFonts w:ascii="Liberation Serif" w:hAnsi="Liberation Serif" w:cs="Liberation Serif"/>
          <w:sz w:val="28"/>
          <w:szCs w:val="28"/>
        </w:rPr>
        <w:t>на 01.01.2024</w:t>
      </w:r>
      <w:r w:rsidR="00525371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A63EA6">
        <w:rPr>
          <w:rFonts w:ascii="Liberation Serif" w:hAnsi="Liberation Serif" w:cs="Liberation Serif"/>
          <w:sz w:val="28"/>
          <w:szCs w:val="28"/>
        </w:rPr>
        <w:t>4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2A7D09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2A7D09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09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47B36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31C4"/>
    <w:rsid w:val="006F629B"/>
    <w:rsid w:val="00736B6D"/>
    <w:rsid w:val="00762441"/>
    <w:rsid w:val="00795815"/>
    <w:rsid w:val="00795B54"/>
    <w:rsid w:val="007979DB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47619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63EA6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81182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45</cp:revision>
  <cp:lastPrinted>2021-05-13T09:30:00Z</cp:lastPrinted>
  <dcterms:created xsi:type="dcterms:W3CDTF">2018-04-27T08:45:00Z</dcterms:created>
  <dcterms:modified xsi:type="dcterms:W3CDTF">2024-06-04T11:02:00Z</dcterms:modified>
</cp:coreProperties>
</file>