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b w:val="0"/>
          <w:i w:val="0"/>
          <w:sz w:val="22"/>
          <w:szCs w:val="22"/>
        </w:rPr>
      </w:pPr>
      <w:r w:rsidRPr="00180DA5">
        <w:rPr>
          <w:rFonts w:ascii="Liberation Serif" w:hAnsi="Liberation Serif"/>
          <w:b w:val="0"/>
          <w:i w:val="0"/>
          <w:sz w:val="22"/>
          <w:szCs w:val="22"/>
        </w:rPr>
        <w:t>МИНИСТЕРСТВО СОЦИАЛЬНОЙ ПОЛИТИКИ СВЕРДЛОВСКОЙ ОБЛАСТИ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Территориальный отраслевой исполнительный орган государственной власти 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Свердловской области - Управление социальной политики  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Министерства социальной политики 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Свердловской области № 20 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b w:val="0"/>
          <w:i w:val="0"/>
          <w:sz w:val="24"/>
        </w:rPr>
      </w:pPr>
      <w:r w:rsidRPr="00180DA5">
        <w:rPr>
          <w:rFonts w:ascii="Liberation Serif" w:hAnsi="Liberation Serif"/>
          <w:b w:val="0"/>
          <w:i w:val="0"/>
          <w:sz w:val="24"/>
        </w:rPr>
        <w:t>(</w:t>
      </w:r>
      <w:r w:rsidRPr="00180DA5">
        <w:rPr>
          <w:rFonts w:ascii="Liberation Serif" w:hAnsi="Liberation Serif"/>
          <w:b w:val="0"/>
          <w:i w:val="0"/>
          <w:sz w:val="26"/>
          <w:szCs w:val="26"/>
        </w:rPr>
        <w:t>Управление социальной политики № 20)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</w:p>
    <w:p w:rsidR="00180DA5" w:rsidRPr="00180DA5" w:rsidRDefault="00180DA5" w:rsidP="00180DA5">
      <w:pPr>
        <w:pBdr>
          <w:bottom w:val="single" w:sz="12" w:space="1" w:color="auto"/>
        </w:pBd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180DA5">
        <w:rPr>
          <w:rFonts w:ascii="Liberation Serif" w:hAnsi="Liberation Serif"/>
          <w:b/>
          <w:sz w:val="32"/>
          <w:szCs w:val="32"/>
        </w:rPr>
        <w:t>П Р И К А З</w:t>
      </w:r>
    </w:p>
    <w:p w:rsidR="00180DA5" w:rsidRPr="00180DA5" w:rsidRDefault="00180DA5" w:rsidP="00180DA5">
      <w:pPr>
        <w:spacing w:after="0" w:line="240" w:lineRule="auto"/>
        <w:rPr>
          <w:rFonts w:ascii="Liberation Serif" w:hAnsi="Liberation Serif"/>
          <w:sz w:val="16"/>
          <w:szCs w:val="16"/>
        </w:rPr>
      </w:pPr>
    </w:p>
    <w:p w:rsidR="00180DA5" w:rsidRPr="00D96EBF" w:rsidRDefault="00180DA5" w:rsidP="00180DA5">
      <w:pPr>
        <w:spacing w:after="0" w:line="240" w:lineRule="auto"/>
        <w:rPr>
          <w:rFonts w:ascii="Liberation Serif" w:hAnsi="Liberation Serif"/>
          <w:sz w:val="24"/>
        </w:rPr>
      </w:pPr>
      <w:r w:rsidRPr="00D96EBF">
        <w:rPr>
          <w:rFonts w:ascii="Liberation Serif" w:hAnsi="Liberation Serif"/>
          <w:sz w:val="24"/>
        </w:rPr>
        <w:t>«</w:t>
      </w:r>
      <w:r w:rsidR="003B1465">
        <w:rPr>
          <w:rFonts w:ascii="Liberation Serif" w:hAnsi="Liberation Serif"/>
          <w:sz w:val="24"/>
        </w:rPr>
        <w:t>___</w:t>
      </w:r>
      <w:r w:rsidRPr="00D96EBF">
        <w:rPr>
          <w:rFonts w:ascii="Liberation Serif" w:hAnsi="Liberation Serif"/>
          <w:sz w:val="24"/>
        </w:rPr>
        <w:t xml:space="preserve">» </w:t>
      </w:r>
      <w:r w:rsidR="003B1465">
        <w:rPr>
          <w:rFonts w:ascii="Liberation Serif" w:hAnsi="Liberation Serif"/>
          <w:sz w:val="24"/>
        </w:rPr>
        <w:t>___________</w:t>
      </w:r>
      <w:r w:rsidRPr="00D96EBF">
        <w:rPr>
          <w:rFonts w:ascii="Liberation Serif" w:hAnsi="Liberation Serif"/>
          <w:sz w:val="24"/>
        </w:rPr>
        <w:t xml:space="preserve"> 20</w:t>
      </w:r>
      <w:r w:rsidR="00F64289" w:rsidRPr="00D96EBF">
        <w:rPr>
          <w:rFonts w:ascii="Liberation Serif" w:hAnsi="Liberation Serif"/>
          <w:sz w:val="24"/>
        </w:rPr>
        <w:t>2</w:t>
      </w:r>
      <w:r w:rsidR="000D0E9B" w:rsidRPr="00D96EBF">
        <w:rPr>
          <w:rFonts w:ascii="Liberation Serif" w:hAnsi="Liberation Serif"/>
          <w:sz w:val="24"/>
        </w:rPr>
        <w:t>4</w:t>
      </w:r>
      <w:r w:rsidRPr="00D96EBF">
        <w:rPr>
          <w:rFonts w:ascii="Liberation Serif" w:hAnsi="Liberation Serif"/>
          <w:sz w:val="24"/>
        </w:rPr>
        <w:t xml:space="preserve"> г.                                               </w:t>
      </w:r>
      <w:r w:rsidR="003B1465">
        <w:rPr>
          <w:rFonts w:ascii="Liberation Serif" w:hAnsi="Liberation Serif"/>
          <w:sz w:val="24"/>
        </w:rPr>
        <w:t xml:space="preserve">                               </w:t>
      </w:r>
      <w:r w:rsidRPr="00D96EBF">
        <w:rPr>
          <w:rFonts w:ascii="Liberation Serif" w:hAnsi="Liberation Serif"/>
          <w:sz w:val="24"/>
        </w:rPr>
        <w:tab/>
      </w:r>
      <w:r w:rsidR="00D96EBF">
        <w:rPr>
          <w:rFonts w:ascii="Liberation Serif" w:hAnsi="Liberation Serif"/>
          <w:sz w:val="24"/>
        </w:rPr>
        <w:t xml:space="preserve">     </w:t>
      </w:r>
      <w:r w:rsidRPr="00D96EBF">
        <w:rPr>
          <w:rFonts w:ascii="Liberation Serif" w:hAnsi="Liberation Serif"/>
          <w:sz w:val="24"/>
        </w:rPr>
        <w:t xml:space="preserve">№ </w:t>
      </w:r>
      <w:r w:rsidR="003B1465">
        <w:rPr>
          <w:rFonts w:ascii="Liberation Serif" w:hAnsi="Liberation Serif"/>
          <w:sz w:val="24"/>
        </w:rPr>
        <w:t>____</w:t>
      </w:r>
      <w:r w:rsidR="003D6497" w:rsidRPr="00D96EBF">
        <w:rPr>
          <w:rFonts w:ascii="Liberation Serif" w:hAnsi="Liberation Serif"/>
          <w:sz w:val="24"/>
        </w:rPr>
        <w:t>-о</w:t>
      </w:r>
    </w:p>
    <w:p w:rsidR="00180DA5" w:rsidRPr="00180DA5" w:rsidRDefault="00180DA5" w:rsidP="00180DA5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180DA5">
        <w:rPr>
          <w:rFonts w:ascii="Liberation Serif" w:hAnsi="Liberation Serif"/>
          <w:sz w:val="26"/>
          <w:szCs w:val="26"/>
        </w:rPr>
        <w:t>г. Новоуральск</w:t>
      </w:r>
    </w:p>
    <w:p w:rsidR="00180DA5" w:rsidRPr="00C309C7" w:rsidRDefault="00180DA5" w:rsidP="00180DA5">
      <w:pPr>
        <w:ind w:firstLine="709"/>
        <w:jc w:val="both"/>
        <w:rPr>
          <w:rFonts w:ascii="Liberation Serif" w:hAnsi="Liberation Serif"/>
          <w:smallCaps/>
          <w:sz w:val="26"/>
          <w:szCs w:val="26"/>
        </w:rPr>
      </w:pPr>
    </w:p>
    <w:p w:rsidR="007650B4" w:rsidRPr="003B1465" w:rsidRDefault="003B1465" w:rsidP="007650B4">
      <w:pPr>
        <w:spacing w:after="0" w:line="240" w:lineRule="auto"/>
        <w:rPr>
          <w:rFonts w:ascii="Liberation Serif" w:hAnsi="Liberation Serif"/>
          <w:b/>
          <w:sz w:val="24"/>
          <w:szCs w:val="24"/>
        </w:rPr>
      </w:pPr>
      <w:r w:rsidRPr="003B1465">
        <w:rPr>
          <w:rFonts w:ascii="Liberation Serif" w:hAnsi="Liberation Serif"/>
          <w:b/>
          <w:sz w:val="24"/>
          <w:szCs w:val="24"/>
        </w:rPr>
        <w:t>о внесении изменений в приказ от 22.04.2024 г. № 34-о «</w:t>
      </w:r>
      <w:r w:rsidR="00552768" w:rsidRPr="003B1465">
        <w:rPr>
          <w:rFonts w:ascii="Liberation Serif" w:hAnsi="Liberation Serif"/>
          <w:b/>
          <w:sz w:val="24"/>
          <w:szCs w:val="24"/>
        </w:rPr>
        <w:t>О</w:t>
      </w:r>
      <w:r w:rsidR="00C309C7" w:rsidRPr="003B1465">
        <w:rPr>
          <w:rFonts w:ascii="Liberation Serif" w:hAnsi="Liberation Serif"/>
          <w:b/>
          <w:sz w:val="24"/>
          <w:szCs w:val="24"/>
        </w:rPr>
        <w:t xml:space="preserve">б утверждении </w:t>
      </w:r>
      <w:r w:rsidR="00B02F69" w:rsidRPr="003B1465">
        <w:rPr>
          <w:rFonts w:ascii="Liberation Serif" w:hAnsi="Liberation Serif"/>
          <w:b/>
          <w:sz w:val="24"/>
          <w:szCs w:val="24"/>
        </w:rPr>
        <w:t xml:space="preserve">Положения о </w:t>
      </w:r>
      <w:r w:rsidR="00552768" w:rsidRPr="003B1465">
        <w:rPr>
          <w:rFonts w:ascii="Liberation Serif" w:hAnsi="Liberation Serif"/>
          <w:b/>
          <w:sz w:val="24"/>
          <w:szCs w:val="24"/>
        </w:rPr>
        <w:t>комиссии по соблюдению требований к</w:t>
      </w:r>
      <w:r w:rsidR="00762475" w:rsidRPr="003B1465">
        <w:rPr>
          <w:rFonts w:ascii="Liberation Serif" w:hAnsi="Liberation Serif"/>
          <w:b/>
          <w:sz w:val="24"/>
          <w:szCs w:val="24"/>
        </w:rPr>
        <w:t xml:space="preserve"> </w:t>
      </w:r>
      <w:r w:rsidR="00552768" w:rsidRPr="003B1465">
        <w:rPr>
          <w:rFonts w:ascii="Liberation Serif" w:hAnsi="Liberation Serif"/>
          <w:b/>
          <w:sz w:val="24"/>
          <w:szCs w:val="24"/>
        </w:rPr>
        <w:t>служебному поведению</w:t>
      </w:r>
      <w:r w:rsidR="00B02F69" w:rsidRPr="003B1465">
        <w:rPr>
          <w:rFonts w:ascii="Liberation Serif" w:hAnsi="Liberation Serif"/>
          <w:b/>
          <w:sz w:val="24"/>
          <w:szCs w:val="24"/>
        </w:rPr>
        <w:t xml:space="preserve"> </w:t>
      </w:r>
      <w:r w:rsidR="00552768" w:rsidRPr="003B1465">
        <w:rPr>
          <w:rFonts w:ascii="Liberation Serif" w:hAnsi="Liberation Serif"/>
          <w:b/>
          <w:sz w:val="24"/>
          <w:szCs w:val="24"/>
        </w:rPr>
        <w:t>государственных гражданских</w:t>
      </w:r>
      <w:r w:rsidR="00762475" w:rsidRPr="003B1465">
        <w:rPr>
          <w:rFonts w:ascii="Liberation Serif" w:hAnsi="Liberation Serif"/>
          <w:b/>
          <w:sz w:val="24"/>
          <w:szCs w:val="24"/>
        </w:rPr>
        <w:t xml:space="preserve"> </w:t>
      </w:r>
      <w:r w:rsidR="00552768" w:rsidRPr="003B1465">
        <w:rPr>
          <w:rFonts w:ascii="Liberation Serif" w:hAnsi="Liberation Serif"/>
          <w:b/>
          <w:sz w:val="24"/>
          <w:szCs w:val="24"/>
        </w:rPr>
        <w:t>служащих и урегулированию конфликта интересов</w:t>
      </w:r>
      <w:r w:rsidR="007650B4" w:rsidRPr="003B1465">
        <w:rPr>
          <w:rFonts w:ascii="Liberation Serif" w:hAnsi="Liberation Serif"/>
          <w:b/>
          <w:sz w:val="24"/>
          <w:szCs w:val="24"/>
        </w:rPr>
        <w:t xml:space="preserve"> в Управлении</w:t>
      </w:r>
      <w:r w:rsidR="00762475" w:rsidRPr="003B1465">
        <w:rPr>
          <w:rFonts w:ascii="Liberation Serif" w:hAnsi="Liberation Serif"/>
          <w:b/>
          <w:sz w:val="24"/>
          <w:szCs w:val="24"/>
        </w:rPr>
        <w:t xml:space="preserve"> </w:t>
      </w:r>
      <w:r w:rsidR="007650B4" w:rsidRPr="003B1465">
        <w:rPr>
          <w:rFonts w:ascii="Liberation Serif" w:hAnsi="Liberation Serif"/>
          <w:b/>
          <w:sz w:val="24"/>
          <w:szCs w:val="24"/>
        </w:rPr>
        <w:t xml:space="preserve">социальной политики № 20 </w:t>
      </w:r>
      <w:r w:rsidR="00B02F69" w:rsidRPr="003B1465">
        <w:rPr>
          <w:rFonts w:ascii="Liberation Serif" w:hAnsi="Liberation Serif"/>
          <w:b/>
          <w:sz w:val="24"/>
          <w:szCs w:val="24"/>
        </w:rPr>
        <w:t xml:space="preserve">и </w:t>
      </w:r>
      <w:r w:rsidR="00FE37DC" w:rsidRPr="003B1465">
        <w:rPr>
          <w:rFonts w:ascii="Liberation Serif" w:hAnsi="Liberation Serif"/>
          <w:b/>
          <w:sz w:val="24"/>
          <w:szCs w:val="24"/>
        </w:rPr>
        <w:t>порядка работы комиссии</w:t>
      </w:r>
      <w:r w:rsidRPr="003B1465">
        <w:rPr>
          <w:rFonts w:ascii="Liberation Serif" w:hAnsi="Liberation Serif"/>
          <w:b/>
          <w:sz w:val="24"/>
          <w:szCs w:val="24"/>
        </w:rPr>
        <w:t>»</w:t>
      </w:r>
    </w:p>
    <w:p w:rsidR="00552768" w:rsidRPr="001A1881" w:rsidRDefault="00552768" w:rsidP="007650B4">
      <w:pPr>
        <w:spacing w:after="0" w:line="240" w:lineRule="auto"/>
        <w:rPr>
          <w:rFonts w:ascii="Liberation Serif" w:hAnsi="Liberation Serif"/>
          <w:b/>
          <w:sz w:val="26"/>
          <w:szCs w:val="26"/>
        </w:rPr>
      </w:pPr>
    </w:p>
    <w:p w:rsidR="00552768" w:rsidRPr="001A1881" w:rsidRDefault="00552768" w:rsidP="00180DA5">
      <w:pPr>
        <w:spacing w:after="0" w:line="240" w:lineRule="auto"/>
        <w:jc w:val="center"/>
        <w:rPr>
          <w:rFonts w:ascii="Liberation Serif" w:hAnsi="Liberation Serif"/>
          <w:caps/>
          <w:sz w:val="26"/>
          <w:szCs w:val="26"/>
        </w:rPr>
      </w:pPr>
    </w:p>
    <w:p w:rsidR="00493156" w:rsidRPr="001A1881" w:rsidRDefault="00493156" w:rsidP="0068119A">
      <w:pPr>
        <w:spacing w:after="0" w:line="240" w:lineRule="auto"/>
        <w:ind w:firstLine="720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/>
          <w:sz w:val="26"/>
          <w:szCs w:val="26"/>
        </w:rPr>
        <w:t xml:space="preserve">В соответствии с частью 6 статьи 19 Федерального закона от 27 июля 2004 года </w:t>
      </w:r>
      <w:r w:rsidR="007650B4" w:rsidRPr="001A1881">
        <w:rPr>
          <w:rFonts w:ascii="Liberation Serif" w:hAnsi="Liberation Serif"/>
          <w:sz w:val="26"/>
          <w:szCs w:val="26"/>
        </w:rPr>
        <w:t>№</w:t>
      </w:r>
      <w:r w:rsidRPr="001A1881">
        <w:rPr>
          <w:rFonts w:ascii="Liberation Serif" w:hAnsi="Liberation Serif"/>
          <w:sz w:val="26"/>
          <w:szCs w:val="26"/>
        </w:rPr>
        <w:t xml:space="preserve"> 79-ФЗ </w:t>
      </w:r>
      <w:r w:rsidR="007650B4" w:rsidRPr="001A1881">
        <w:rPr>
          <w:rFonts w:ascii="Liberation Serif" w:hAnsi="Liberation Serif"/>
          <w:sz w:val="26"/>
          <w:szCs w:val="26"/>
        </w:rPr>
        <w:t>«</w:t>
      </w:r>
      <w:r w:rsidRPr="001A1881">
        <w:rPr>
          <w:rFonts w:ascii="Liberation Serif" w:hAnsi="Liberation Serif"/>
          <w:sz w:val="26"/>
          <w:szCs w:val="26"/>
        </w:rPr>
        <w:t>О государственной гражданской службе Российской Федерации</w:t>
      </w:r>
      <w:r w:rsidR="007650B4" w:rsidRPr="001A1881">
        <w:rPr>
          <w:rFonts w:ascii="Liberation Serif" w:hAnsi="Liberation Serif"/>
          <w:sz w:val="26"/>
          <w:szCs w:val="26"/>
        </w:rPr>
        <w:t>»</w:t>
      </w:r>
      <w:r w:rsidRPr="001A1881">
        <w:rPr>
          <w:rFonts w:ascii="Liberation Serif" w:hAnsi="Liberation Serif"/>
          <w:sz w:val="26"/>
          <w:szCs w:val="26"/>
        </w:rPr>
        <w:t xml:space="preserve">, Указом Президента Российской Федерации от 1 июля 2010 года </w:t>
      </w:r>
      <w:r w:rsidR="007650B4" w:rsidRPr="001A1881">
        <w:rPr>
          <w:rFonts w:ascii="Liberation Serif" w:hAnsi="Liberation Serif"/>
          <w:sz w:val="26"/>
          <w:szCs w:val="26"/>
        </w:rPr>
        <w:t>№</w:t>
      </w:r>
      <w:r w:rsidRPr="001A1881">
        <w:rPr>
          <w:rFonts w:ascii="Liberation Serif" w:hAnsi="Liberation Serif"/>
          <w:sz w:val="26"/>
          <w:szCs w:val="26"/>
        </w:rPr>
        <w:t xml:space="preserve"> 821 </w:t>
      </w:r>
      <w:r w:rsidR="007650B4" w:rsidRPr="001A1881">
        <w:rPr>
          <w:rFonts w:ascii="Liberation Serif" w:hAnsi="Liberation Serif"/>
          <w:sz w:val="26"/>
          <w:szCs w:val="26"/>
        </w:rPr>
        <w:t>«</w:t>
      </w:r>
      <w:r w:rsidRPr="001A1881">
        <w:rPr>
          <w:rFonts w:ascii="Liberation Serif" w:hAnsi="Liberation Serif"/>
          <w:sz w:val="26"/>
          <w:szCs w:val="26"/>
        </w:rPr>
        <w:t>О комиссиях по соблюдению требований к служебному поведению федеральных государственных служащих и урегулированию конфликта интересов</w:t>
      </w:r>
      <w:r w:rsidR="007650B4" w:rsidRPr="001A1881">
        <w:rPr>
          <w:rFonts w:ascii="Liberation Serif" w:hAnsi="Liberation Serif"/>
          <w:sz w:val="26"/>
          <w:szCs w:val="26"/>
        </w:rPr>
        <w:t>»</w:t>
      </w:r>
      <w:r w:rsidR="003B1465">
        <w:rPr>
          <w:rFonts w:ascii="Liberation Serif" w:hAnsi="Liberation Serif"/>
          <w:sz w:val="26"/>
          <w:szCs w:val="26"/>
        </w:rPr>
        <w:t xml:space="preserve"> (в редакции от 25.01.2024 года)</w:t>
      </w:r>
      <w:r w:rsidRPr="001A1881">
        <w:rPr>
          <w:rFonts w:ascii="Liberation Serif" w:hAnsi="Liberation Serif"/>
          <w:sz w:val="26"/>
          <w:szCs w:val="26"/>
        </w:rPr>
        <w:t xml:space="preserve">, </w:t>
      </w:r>
      <w:r w:rsidR="003B1465">
        <w:rPr>
          <w:rFonts w:ascii="Liberation Serif" w:hAnsi="Liberation Serif"/>
          <w:sz w:val="26"/>
          <w:szCs w:val="26"/>
        </w:rPr>
        <w:t xml:space="preserve"> Федеральным законом от 10 июля 2023 года № 286-ФЗ «О внесении изменений в отдельные законодательные акты Российской Федерации», </w:t>
      </w:r>
      <w:r w:rsidRPr="001A1881">
        <w:rPr>
          <w:rFonts w:ascii="Liberation Serif" w:hAnsi="Liberation Serif"/>
          <w:sz w:val="26"/>
          <w:szCs w:val="26"/>
        </w:rPr>
        <w:t xml:space="preserve">статьей 111 Областного закона от 10 марта 1999 года </w:t>
      </w:r>
      <w:r w:rsidR="007650B4" w:rsidRPr="001A1881">
        <w:rPr>
          <w:rFonts w:ascii="Liberation Serif" w:hAnsi="Liberation Serif"/>
          <w:sz w:val="26"/>
          <w:szCs w:val="26"/>
        </w:rPr>
        <w:t>№</w:t>
      </w:r>
      <w:r w:rsidRPr="001A1881">
        <w:rPr>
          <w:rFonts w:ascii="Liberation Serif" w:hAnsi="Liberation Serif"/>
          <w:sz w:val="26"/>
          <w:szCs w:val="26"/>
        </w:rPr>
        <w:t xml:space="preserve"> 4-ОЗ </w:t>
      </w:r>
      <w:r w:rsidR="007650B4" w:rsidRPr="001A1881">
        <w:rPr>
          <w:rFonts w:ascii="Liberation Serif" w:hAnsi="Liberation Serif"/>
          <w:sz w:val="26"/>
          <w:szCs w:val="26"/>
        </w:rPr>
        <w:t>«</w:t>
      </w:r>
      <w:r w:rsidRPr="001A1881">
        <w:rPr>
          <w:rFonts w:ascii="Liberation Serif" w:hAnsi="Liberation Serif"/>
          <w:sz w:val="26"/>
          <w:szCs w:val="26"/>
        </w:rPr>
        <w:t>О правовых актах в Свердловской области</w:t>
      </w:r>
      <w:r w:rsidR="007650B4" w:rsidRPr="001A1881">
        <w:rPr>
          <w:rFonts w:ascii="Liberation Serif" w:hAnsi="Liberation Serif"/>
          <w:sz w:val="26"/>
          <w:szCs w:val="26"/>
        </w:rPr>
        <w:t>»</w:t>
      </w:r>
      <w:r w:rsidRPr="001A1881">
        <w:rPr>
          <w:rFonts w:ascii="Liberation Serif" w:hAnsi="Liberation Serif"/>
          <w:sz w:val="26"/>
          <w:szCs w:val="26"/>
        </w:rPr>
        <w:t xml:space="preserve">, подпунктом 2 части первой пункта 1 статьи 11 Закона Свердловской области от 15 июля 2005 года </w:t>
      </w:r>
      <w:r w:rsidR="007650B4" w:rsidRPr="001A1881">
        <w:rPr>
          <w:rFonts w:ascii="Liberation Serif" w:hAnsi="Liberation Serif"/>
          <w:sz w:val="26"/>
          <w:szCs w:val="26"/>
        </w:rPr>
        <w:t>№</w:t>
      </w:r>
      <w:r w:rsidRPr="001A1881">
        <w:rPr>
          <w:rFonts w:ascii="Liberation Serif" w:hAnsi="Liberation Serif"/>
          <w:sz w:val="26"/>
          <w:szCs w:val="26"/>
        </w:rPr>
        <w:t xml:space="preserve"> 84-ОЗ </w:t>
      </w:r>
      <w:r w:rsidR="007650B4" w:rsidRPr="001A1881">
        <w:rPr>
          <w:rFonts w:ascii="Liberation Serif" w:hAnsi="Liberation Serif"/>
          <w:sz w:val="26"/>
          <w:szCs w:val="26"/>
        </w:rPr>
        <w:t>«</w:t>
      </w:r>
      <w:r w:rsidRPr="001A1881">
        <w:rPr>
          <w:rFonts w:ascii="Liberation Serif" w:hAnsi="Liberation Serif"/>
          <w:sz w:val="26"/>
          <w:szCs w:val="26"/>
        </w:rPr>
        <w:t>Об особенностях государственной гражданской службы Свердловской области</w:t>
      </w:r>
      <w:r w:rsidR="007650B4" w:rsidRPr="001A1881">
        <w:rPr>
          <w:rFonts w:ascii="Liberation Serif" w:hAnsi="Liberation Serif"/>
          <w:sz w:val="26"/>
          <w:szCs w:val="26"/>
        </w:rPr>
        <w:t>»</w:t>
      </w:r>
      <w:r w:rsidRPr="001A1881">
        <w:rPr>
          <w:rFonts w:ascii="Liberation Serif" w:hAnsi="Liberation Serif"/>
          <w:sz w:val="26"/>
          <w:szCs w:val="26"/>
        </w:rPr>
        <w:t>, в целях обеспечения соблюдения государственными гражданскими служащими Управления социальной политики № 20 требований к служебному поведению и урегулированию конфликта интересов, а также профилактики коррупционных и иных правонарушений на государственной гражданской службе Свердловской области</w:t>
      </w:r>
      <w:r w:rsidR="003B1465">
        <w:rPr>
          <w:rFonts w:ascii="Liberation Serif" w:hAnsi="Liberation Serif"/>
          <w:sz w:val="26"/>
          <w:szCs w:val="26"/>
        </w:rPr>
        <w:t>, в целях приведения</w:t>
      </w:r>
      <w:r w:rsidR="0068119A">
        <w:rPr>
          <w:rFonts w:ascii="Liberation Serif" w:hAnsi="Liberation Serif"/>
          <w:sz w:val="26"/>
          <w:szCs w:val="26"/>
        </w:rPr>
        <w:t xml:space="preserve"> нормативно-правовых актов Управления </w:t>
      </w:r>
      <w:r w:rsidR="003B1465">
        <w:rPr>
          <w:rFonts w:ascii="Liberation Serif" w:hAnsi="Liberation Serif"/>
          <w:sz w:val="26"/>
          <w:szCs w:val="26"/>
        </w:rPr>
        <w:t xml:space="preserve"> </w:t>
      </w:r>
      <w:r w:rsidRPr="001A1881">
        <w:rPr>
          <w:rFonts w:ascii="Liberation Serif" w:hAnsi="Liberation Serif"/>
          <w:sz w:val="26"/>
          <w:szCs w:val="26"/>
        </w:rPr>
        <w:t xml:space="preserve"> </w:t>
      </w:r>
      <w:r w:rsidR="0068119A" w:rsidRPr="001A1881">
        <w:rPr>
          <w:rFonts w:ascii="Liberation Serif" w:hAnsi="Liberation Serif"/>
          <w:sz w:val="26"/>
          <w:szCs w:val="26"/>
        </w:rPr>
        <w:t>социальной политики № 20</w:t>
      </w:r>
      <w:r w:rsidR="0068119A">
        <w:rPr>
          <w:rFonts w:ascii="Liberation Serif" w:hAnsi="Liberation Serif"/>
          <w:sz w:val="26"/>
          <w:szCs w:val="26"/>
        </w:rPr>
        <w:t xml:space="preserve"> в соответстви</w:t>
      </w:r>
      <w:r w:rsidR="00F477AF">
        <w:rPr>
          <w:rFonts w:ascii="Liberation Serif" w:hAnsi="Liberation Serif"/>
          <w:sz w:val="26"/>
          <w:szCs w:val="26"/>
        </w:rPr>
        <w:t>е</w:t>
      </w:r>
      <w:bookmarkStart w:id="0" w:name="_GoBack"/>
      <w:bookmarkEnd w:id="0"/>
      <w:r w:rsidR="0068119A">
        <w:rPr>
          <w:rFonts w:ascii="Liberation Serif" w:hAnsi="Liberation Serif"/>
          <w:sz w:val="26"/>
          <w:szCs w:val="26"/>
        </w:rPr>
        <w:t xml:space="preserve"> с действующим законодательством</w:t>
      </w:r>
    </w:p>
    <w:p w:rsidR="00B37F5E" w:rsidRPr="001A1881" w:rsidRDefault="00B37F5E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6"/>
          <w:szCs w:val="26"/>
        </w:rPr>
      </w:pPr>
    </w:p>
    <w:p w:rsidR="00552768" w:rsidRPr="001A1881" w:rsidRDefault="00552768" w:rsidP="00180DA5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/>
          <w:sz w:val="26"/>
          <w:szCs w:val="26"/>
        </w:rPr>
        <w:t>ПРИКАЗЫВАЮ:</w:t>
      </w:r>
    </w:p>
    <w:p w:rsidR="00B37F5E" w:rsidRPr="001A1881" w:rsidRDefault="00B37F5E" w:rsidP="00180DA5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68119A" w:rsidRPr="0068119A" w:rsidRDefault="0068119A" w:rsidP="0068119A">
      <w:pPr>
        <w:pStyle w:val="Textbody"/>
        <w:numPr>
          <w:ilvl w:val="0"/>
          <w:numId w:val="28"/>
        </w:numPr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Внести изменения в п</w:t>
      </w:r>
      <w:r w:rsidR="0061166F">
        <w:rPr>
          <w:rFonts w:ascii="Liberation Serif" w:hAnsi="Liberation Serif"/>
          <w:sz w:val="26"/>
          <w:szCs w:val="26"/>
        </w:rPr>
        <w:t>ункт</w:t>
      </w:r>
      <w:r>
        <w:rPr>
          <w:rFonts w:ascii="Liberation Serif" w:hAnsi="Liberation Serif"/>
          <w:sz w:val="26"/>
          <w:szCs w:val="26"/>
        </w:rPr>
        <w:t xml:space="preserve"> 37 Положения о комиссии </w:t>
      </w:r>
      <w:r w:rsidRPr="001A1881">
        <w:rPr>
          <w:rFonts w:ascii="Liberation Serif" w:hAnsi="Liberation Serif" w:cs="Liberation Serif"/>
          <w:sz w:val="26"/>
          <w:szCs w:val="26"/>
        </w:rPr>
        <w:t>по соблюдению требований к служебному поведению государственных гражданских служащих и урегулированию конфликта интересов</w:t>
      </w:r>
      <w:r>
        <w:rPr>
          <w:rFonts w:ascii="Liberation Serif" w:hAnsi="Liberation Serif" w:cs="Liberation Serif"/>
          <w:sz w:val="26"/>
          <w:szCs w:val="26"/>
        </w:rPr>
        <w:t xml:space="preserve"> в Управлении социальной политики № 20 (далее – Управление), изложив </w:t>
      </w:r>
      <w:r w:rsidR="0061166F">
        <w:rPr>
          <w:rFonts w:ascii="Liberation Serif" w:hAnsi="Liberation Serif" w:cs="Liberation Serif"/>
          <w:sz w:val="26"/>
          <w:szCs w:val="26"/>
        </w:rPr>
        <w:t>его</w:t>
      </w:r>
      <w:r>
        <w:rPr>
          <w:rFonts w:ascii="Liberation Serif" w:hAnsi="Liberation Serif" w:cs="Liberation Serif"/>
          <w:sz w:val="26"/>
          <w:szCs w:val="26"/>
        </w:rPr>
        <w:t xml:space="preserve"> в следующей редакции:</w:t>
      </w:r>
    </w:p>
    <w:p w:rsidR="0061166F" w:rsidRPr="00C7635B" w:rsidRDefault="0061166F" w:rsidP="0061166F">
      <w:pPr>
        <w:pStyle w:val="ConsPlusNormal"/>
        <w:ind w:firstLine="540"/>
        <w:jc w:val="both"/>
        <w:rPr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«</w:t>
      </w:r>
      <w:r w:rsidRPr="00C7635B">
        <w:rPr>
          <w:rFonts w:ascii="Liberation Serif" w:hAnsi="Liberation Serif" w:cs="Liberation Serif"/>
          <w:sz w:val="26"/>
          <w:szCs w:val="26"/>
        </w:rPr>
        <w:t>37. По итогам рассмотрения вопроса, указанного в абзаце шестом подпункта 2 пункта 12 настоящего положения, Комиссия принимает одно из следующих решений:</w:t>
      </w:r>
    </w:p>
    <w:p w:rsidR="0061166F" w:rsidRDefault="0061166F" w:rsidP="0061166F">
      <w:pPr>
        <w:pStyle w:val="ConsPlusNormal"/>
        <w:numPr>
          <w:ilvl w:val="0"/>
          <w:numId w:val="29"/>
        </w:numPr>
        <w:ind w:left="0"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установить наличие причинно-следственной связи между возникновением </w:t>
      </w:r>
      <w:r>
        <w:rPr>
          <w:rFonts w:ascii="Liberation Serif" w:hAnsi="Liberation Serif" w:cs="Liberation Serif"/>
          <w:sz w:val="26"/>
          <w:szCs w:val="26"/>
        </w:rPr>
        <w:t>не зависящих от государственных служащих обстоятельств и невозможностью соблюдения ими требований к служебному поведению и (или) требований об урегулировании конфликта интересов;</w:t>
      </w:r>
    </w:p>
    <w:p w:rsidR="0068119A" w:rsidRDefault="0061166F" w:rsidP="0061166F">
      <w:pPr>
        <w:pStyle w:val="Textbody"/>
        <w:numPr>
          <w:ilvl w:val="0"/>
          <w:numId w:val="29"/>
        </w:numPr>
        <w:ind w:left="0" w:firstLine="540"/>
        <w:jc w:val="both"/>
        <w:rPr>
          <w:rFonts w:ascii="Liberation Serif" w:hAnsi="Liberation Serif"/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установить </w:t>
      </w:r>
      <w:r>
        <w:rPr>
          <w:rFonts w:ascii="Liberation Serif" w:hAnsi="Liberation Serif" w:cs="Liberation Serif"/>
          <w:sz w:val="26"/>
          <w:szCs w:val="26"/>
        </w:rPr>
        <w:t>отсутствие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причинно-следственной связи между возникновением </w:t>
      </w:r>
      <w:r>
        <w:rPr>
          <w:rFonts w:ascii="Liberation Serif" w:hAnsi="Liberation Serif" w:cs="Liberation Serif"/>
          <w:sz w:val="26"/>
          <w:szCs w:val="26"/>
        </w:rPr>
        <w:t xml:space="preserve">не зависящих от государственных служащих обстоятельств и невозможностью соблюдения ими требований к служебному поведению и (или) </w:t>
      </w:r>
      <w:r>
        <w:rPr>
          <w:rFonts w:ascii="Liberation Serif" w:hAnsi="Liberation Serif" w:cs="Liberation Serif"/>
          <w:sz w:val="26"/>
          <w:szCs w:val="26"/>
        </w:rPr>
        <w:lastRenderedPageBreak/>
        <w:t>требований об урегулировании конфликта интересов.</w:t>
      </w:r>
      <w:r w:rsidRPr="00BA2BB5">
        <w:rPr>
          <w:rFonts w:ascii="Liberation Serif" w:hAnsi="Liberation Serif" w:cs="Liberation Serif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>В этом случае Комиссия рекомендует начальнику управления применить к служащему конкретную меру ответственности (взыскания)</w:t>
      </w:r>
      <w:r>
        <w:rPr>
          <w:rFonts w:ascii="Liberation Serif" w:hAnsi="Liberation Serif" w:cs="Liberation Serif"/>
          <w:sz w:val="26"/>
          <w:szCs w:val="26"/>
        </w:rPr>
        <w:t>.»</w:t>
      </w:r>
    </w:p>
    <w:p w:rsidR="00D00946" w:rsidRPr="001A1881" w:rsidRDefault="00D00946" w:rsidP="00D00946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sz w:val="26"/>
          <w:szCs w:val="26"/>
        </w:rPr>
        <w:tab/>
        <w:t>6. К</w:t>
      </w:r>
      <w:r w:rsidRPr="001A1881">
        <w:rPr>
          <w:rFonts w:ascii="Liberation Serif" w:hAnsi="Liberation Serif" w:cs="Liberation Serif"/>
          <w:color w:val="000000"/>
          <w:sz w:val="26"/>
          <w:szCs w:val="26"/>
        </w:rPr>
        <w:t xml:space="preserve">онтроль исполнения настоящего приказа возложить на заместителя начальника Управления социальной политики № </w:t>
      </w:r>
      <w:r w:rsidR="00987C98" w:rsidRPr="001A1881">
        <w:rPr>
          <w:rFonts w:ascii="Liberation Serif" w:hAnsi="Liberation Serif" w:cs="Liberation Serif"/>
          <w:color w:val="000000"/>
          <w:sz w:val="26"/>
          <w:szCs w:val="26"/>
        </w:rPr>
        <w:t>20</w:t>
      </w:r>
      <w:r w:rsidRPr="001A1881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proofErr w:type="spellStart"/>
      <w:r w:rsidR="00987C98" w:rsidRPr="001A1881">
        <w:rPr>
          <w:rFonts w:ascii="Liberation Serif" w:hAnsi="Liberation Serif" w:cs="Liberation Serif"/>
          <w:color w:val="000000"/>
          <w:sz w:val="26"/>
          <w:szCs w:val="26"/>
        </w:rPr>
        <w:t>Самкову</w:t>
      </w:r>
      <w:proofErr w:type="spellEnd"/>
      <w:r w:rsidR="00987C98" w:rsidRPr="001A1881">
        <w:rPr>
          <w:rFonts w:ascii="Liberation Serif" w:hAnsi="Liberation Serif" w:cs="Liberation Serif"/>
          <w:color w:val="000000"/>
          <w:sz w:val="26"/>
          <w:szCs w:val="26"/>
        </w:rPr>
        <w:t xml:space="preserve"> Г.Н.</w:t>
      </w:r>
    </w:p>
    <w:p w:rsidR="00B37F5E" w:rsidRPr="001A1881" w:rsidRDefault="00D00946" w:rsidP="00D0094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color w:val="000000"/>
          <w:sz w:val="26"/>
          <w:szCs w:val="26"/>
        </w:rPr>
        <w:t>7. Настоящий приказ опубликовать на «Официальном интернет-портале правовой информации Свердловской области» (</w:t>
      </w:r>
      <w:hyperlink r:id="rId7" w:history="1">
        <w:r w:rsidRPr="001A1881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www.pravo.gov66.ru</w:t>
        </w:r>
      </w:hyperlink>
      <w:r w:rsidRPr="001A1881">
        <w:rPr>
          <w:rFonts w:ascii="Liberation Serif" w:hAnsi="Liberation Serif" w:cs="Liberation Serif"/>
          <w:color w:val="000000"/>
          <w:sz w:val="26"/>
          <w:szCs w:val="26"/>
        </w:rPr>
        <w:t>).</w:t>
      </w:r>
    </w:p>
    <w:p w:rsidR="00552768" w:rsidRPr="001A1881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987C98" w:rsidRPr="001A1881" w:rsidRDefault="00987C98" w:rsidP="00180DA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E275E3" w:rsidRPr="001A1881" w:rsidRDefault="003E2BE9" w:rsidP="00E275E3">
      <w:pPr>
        <w:ind w:firstLine="720"/>
        <w:jc w:val="both"/>
        <w:rPr>
          <w:rFonts w:ascii="Liberation Serif" w:hAnsi="Liberation Serif"/>
          <w:sz w:val="26"/>
          <w:szCs w:val="26"/>
          <w:lang w:eastAsia="ru-RU"/>
        </w:rPr>
      </w:pPr>
      <w:bookmarkStart w:id="1" w:name="Par32"/>
      <w:bookmarkEnd w:id="1"/>
      <w:r w:rsidRPr="001A1881">
        <w:rPr>
          <w:rFonts w:ascii="Liberation Serif" w:hAnsi="Liberation Serif"/>
          <w:sz w:val="26"/>
          <w:szCs w:val="26"/>
        </w:rPr>
        <w:t>Н</w:t>
      </w:r>
      <w:r w:rsidR="00E275E3" w:rsidRPr="001A1881">
        <w:rPr>
          <w:rFonts w:ascii="Liberation Serif" w:hAnsi="Liberation Serif"/>
          <w:sz w:val="26"/>
          <w:szCs w:val="26"/>
        </w:rPr>
        <w:t xml:space="preserve">ачальник управления                                                         </w:t>
      </w:r>
      <w:r w:rsidRPr="001A1881">
        <w:rPr>
          <w:rFonts w:ascii="Liberation Serif" w:hAnsi="Liberation Serif"/>
          <w:sz w:val="26"/>
          <w:szCs w:val="26"/>
        </w:rPr>
        <w:tab/>
      </w:r>
      <w:r w:rsidRPr="001A1881">
        <w:rPr>
          <w:rFonts w:ascii="Liberation Serif" w:hAnsi="Liberation Serif"/>
          <w:sz w:val="26"/>
          <w:szCs w:val="26"/>
        </w:rPr>
        <w:tab/>
        <w:t>П.Н. Петраков</w:t>
      </w:r>
    </w:p>
    <w:p w:rsidR="00BA2BB5" w:rsidRDefault="00BA2BB5" w:rsidP="00A36C3F">
      <w:pPr>
        <w:pStyle w:val="ConsPlusNormal"/>
        <w:ind w:left="540"/>
        <w:jc w:val="both"/>
        <w:rPr>
          <w:rFonts w:ascii="Liberation Serif" w:hAnsi="Liberation Serif" w:cs="Liberation Serif"/>
          <w:sz w:val="26"/>
          <w:szCs w:val="26"/>
        </w:rPr>
      </w:pPr>
      <w:bookmarkStart w:id="2" w:name="P73"/>
      <w:bookmarkStart w:id="3" w:name="P78"/>
      <w:bookmarkStart w:id="4" w:name="P81"/>
      <w:bookmarkStart w:id="5" w:name="P87"/>
      <w:bookmarkEnd w:id="2"/>
      <w:bookmarkEnd w:id="3"/>
      <w:bookmarkEnd w:id="4"/>
      <w:bookmarkEnd w:id="5"/>
    </w:p>
    <w:p w:rsidR="0061166F" w:rsidRDefault="0061166F" w:rsidP="001D02E7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sectPr w:rsidR="001D02E7" w:rsidRPr="00FE1B8F" w:rsidSect="00A17D38">
      <w:headerReference w:type="default" r:id="rId8"/>
      <w:footerReference w:type="even" r:id="rId9"/>
      <w:pgSz w:w="11906" w:h="16838"/>
      <w:pgMar w:top="851" w:right="73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150" w:rsidRDefault="00647150" w:rsidP="000C5F65">
      <w:pPr>
        <w:spacing w:after="0" w:line="240" w:lineRule="auto"/>
      </w:pPr>
      <w:r>
        <w:separator/>
      </w:r>
    </w:p>
  </w:endnote>
  <w:endnote w:type="continuationSeparator" w:id="0">
    <w:p w:rsidR="00647150" w:rsidRDefault="00647150" w:rsidP="000C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465" w:rsidRDefault="003B1465" w:rsidP="00854C32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B1465" w:rsidRDefault="003B1465" w:rsidP="00D9154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150" w:rsidRDefault="00647150" w:rsidP="000C5F65">
      <w:pPr>
        <w:spacing w:after="0" w:line="240" w:lineRule="auto"/>
      </w:pPr>
      <w:r>
        <w:separator/>
      </w:r>
    </w:p>
  </w:footnote>
  <w:footnote w:type="continuationSeparator" w:id="0">
    <w:p w:rsidR="00647150" w:rsidRDefault="00647150" w:rsidP="000C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8939707"/>
      <w:docPartObj>
        <w:docPartGallery w:val="Page Numbers (Top of Page)"/>
        <w:docPartUnique/>
      </w:docPartObj>
    </w:sdtPr>
    <w:sdtEndPr/>
    <w:sdtContent>
      <w:p w:rsidR="003B1465" w:rsidRDefault="003B146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77AF">
          <w:rPr>
            <w:noProof/>
          </w:rPr>
          <w:t>2</w:t>
        </w:r>
        <w:r>
          <w:fldChar w:fldCharType="end"/>
        </w:r>
      </w:p>
    </w:sdtContent>
  </w:sdt>
  <w:p w:rsidR="003B1465" w:rsidRDefault="003B146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89E93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78A99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C261D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A7444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9D88D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208EA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0CB8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00DC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C587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EE8F7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3736E2"/>
    <w:multiLevelType w:val="hybridMultilevel"/>
    <w:tmpl w:val="5CF0D2D6"/>
    <w:lvl w:ilvl="0" w:tplc="D49AA8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02616C4A"/>
    <w:multiLevelType w:val="hybridMultilevel"/>
    <w:tmpl w:val="351CBD74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0B6D7D7F"/>
    <w:multiLevelType w:val="hybridMultilevel"/>
    <w:tmpl w:val="88D25424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 w15:restartNumberingAfterBreak="0">
    <w:nsid w:val="0B962977"/>
    <w:multiLevelType w:val="hybridMultilevel"/>
    <w:tmpl w:val="F8BCE0B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25846F6A"/>
    <w:multiLevelType w:val="hybridMultilevel"/>
    <w:tmpl w:val="E8B4BFDA"/>
    <w:lvl w:ilvl="0" w:tplc="7DE89F8A">
      <w:start w:val="1"/>
      <w:numFmt w:val="decimal"/>
      <w:lvlText w:val="%1)"/>
      <w:lvlJc w:val="left"/>
      <w:pPr>
        <w:ind w:left="18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16" w15:restartNumberingAfterBreak="0">
    <w:nsid w:val="336E451A"/>
    <w:multiLevelType w:val="hybridMultilevel"/>
    <w:tmpl w:val="516285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37D34FAE"/>
    <w:multiLevelType w:val="hybridMultilevel"/>
    <w:tmpl w:val="38E6344A"/>
    <w:lvl w:ilvl="0" w:tplc="A4D032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39890346"/>
    <w:multiLevelType w:val="hybridMultilevel"/>
    <w:tmpl w:val="4508B954"/>
    <w:lvl w:ilvl="0" w:tplc="575AA34C">
      <w:start w:val="1"/>
      <w:numFmt w:val="decimal"/>
      <w:lvlText w:val="%1."/>
      <w:lvlJc w:val="left"/>
      <w:pPr>
        <w:ind w:left="1301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42A91E15"/>
    <w:multiLevelType w:val="hybridMultilevel"/>
    <w:tmpl w:val="84DA0CC0"/>
    <w:lvl w:ilvl="0" w:tplc="575AA34C">
      <w:start w:val="1"/>
      <w:numFmt w:val="decimal"/>
      <w:lvlText w:val="%1."/>
      <w:lvlJc w:val="left"/>
      <w:pPr>
        <w:ind w:left="1868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 w15:restartNumberingAfterBreak="0">
    <w:nsid w:val="42E4717A"/>
    <w:multiLevelType w:val="hybridMultilevel"/>
    <w:tmpl w:val="53CE8D66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 w15:restartNumberingAfterBreak="0">
    <w:nsid w:val="49BE3A1A"/>
    <w:multiLevelType w:val="hybridMultilevel"/>
    <w:tmpl w:val="8C1A3AE6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3" w15:restartNumberingAfterBreak="0">
    <w:nsid w:val="4F9540CF"/>
    <w:multiLevelType w:val="hybridMultilevel"/>
    <w:tmpl w:val="6AB2A3FC"/>
    <w:lvl w:ilvl="0" w:tplc="7DE89F8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A10825BA">
      <w:start w:val="1"/>
      <w:numFmt w:val="decimal"/>
      <w:lvlText w:val="%2."/>
      <w:lvlJc w:val="left"/>
      <w:pPr>
        <w:ind w:left="1804" w:hanging="37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6297112B"/>
    <w:multiLevelType w:val="hybridMultilevel"/>
    <w:tmpl w:val="F7960108"/>
    <w:lvl w:ilvl="0" w:tplc="1A0EF57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6FC4059B"/>
    <w:multiLevelType w:val="hybridMultilevel"/>
    <w:tmpl w:val="5E52E018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 w15:restartNumberingAfterBreak="0">
    <w:nsid w:val="72CE0D9E"/>
    <w:multiLevelType w:val="hybridMultilevel"/>
    <w:tmpl w:val="2DC6546C"/>
    <w:lvl w:ilvl="0" w:tplc="3E2A2B66">
      <w:start w:val="1"/>
      <w:numFmt w:val="decimal"/>
      <w:lvlText w:val="%1)"/>
      <w:lvlJc w:val="left"/>
      <w:pPr>
        <w:ind w:left="1211" w:hanging="360"/>
      </w:pPr>
      <w:rPr>
        <w:rFonts w:ascii="Liberation Serif" w:hAnsi="Liberation Serif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7" w15:restartNumberingAfterBreak="0">
    <w:nsid w:val="7DC54A45"/>
    <w:multiLevelType w:val="hybridMultilevel"/>
    <w:tmpl w:val="19669D82"/>
    <w:lvl w:ilvl="0" w:tplc="0656545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7E4B5B68"/>
    <w:multiLevelType w:val="hybridMultilevel"/>
    <w:tmpl w:val="D19A9CD8"/>
    <w:lvl w:ilvl="0" w:tplc="7D3E1986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4"/>
  </w:num>
  <w:num w:numId="2">
    <w:abstractNumId w:val="17"/>
  </w:num>
  <w:num w:numId="3">
    <w:abstractNumId w:val="18"/>
  </w:num>
  <w:num w:numId="4">
    <w:abstractNumId w:val="28"/>
  </w:num>
  <w:num w:numId="5">
    <w:abstractNumId w:val="19"/>
  </w:num>
  <w:num w:numId="6">
    <w:abstractNumId w:val="26"/>
  </w:num>
  <w:num w:numId="7">
    <w:abstractNumId w:val="13"/>
  </w:num>
  <w:num w:numId="8">
    <w:abstractNumId w:val="23"/>
  </w:num>
  <w:num w:numId="9">
    <w:abstractNumId w:val="20"/>
  </w:num>
  <w:num w:numId="10">
    <w:abstractNumId w:val="11"/>
  </w:num>
  <w:num w:numId="11">
    <w:abstractNumId w:val="22"/>
  </w:num>
  <w:num w:numId="12">
    <w:abstractNumId w:val="25"/>
  </w:num>
  <w:num w:numId="13">
    <w:abstractNumId w:val="15"/>
  </w:num>
  <w:num w:numId="14">
    <w:abstractNumId w:val="12"/>
  </w:num>
  <w:num w:numId="15">
    <w:abstractNumId w:val="21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16"/>
  </w:num>
  <w:num w:numId="27">
    <w:abstractNumId w:val="14"/>
  </w:num>
  <w:num w:numId="28">
    <w:abstractNumId w:val="10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217"/>
    <w:rsid w:val="000074D1"/>
    <w:rsid w:val="00007506"/>
    <w:rsid w:val="00020908"/>
    <w:rsid w:val="000226FC"/>
    <w:rsid w:val="000251A3"/>
    <w:rsid w:val="00027DC4"/>
    <w:rsid w:val="00030B63"/>
    <w:rsid w:val="00033530"/>
    <w:rsid w:val="00034B1A"/>
    <w:rsid w:val="00035581"/>
    <w:rsid w:val="000407BE"/>
    <w:rsid w:val="0005029C"/>
    <w:rsid w:val="00051AF9"/>
    <w:rsid w:val="00052BAB"/>
    <w:rsid w:val="0006144F"/>
    <w:rsid w:val="00067735"/>
    <w:rsid w:val="000760C3"/>
    <w:rsid w:val="00081A4E"/>
    <w:rsid w:val="00082965"/>
    <w:rsid w:val="00085645"/>
    <w:rsid w:val="00085E99"/>
    <w:rsid w:val="00086021"/>
    <w:rsid w:val="00086B6B"/>
    <w:rsid w:val="00093FF5"/>
    <w:rsid w:val="000A7743"/>
    <w:rsid w:val="000B3EA9"/>
    <w:rsid w:val="000B55F1"/>
    <w:rsid w:val="000C246F"/>
    <w:rsid w:val="000C5F65"/>
    <w:rsid w:val="000C716D"/>
    <w:rsid w:val="000D0E9B"/>
    <w:rsid w:val="000D2CB2"/>
    <w:rsid w:val="000D32F9"/>
    <w:rsid w:val="000E15F2"/>
    <w:rsid w:val="000E1D6A"/>
    <w:rsid w:val="000E51EE"/>
    <w:rsid w:val="000E6652"/>
    <w:rsid w:val="000F3CAC"/>
    <w:rsid w:val="00100E57"/>
    <w:rsid w:val="00101635"/>
    <w:rsid w:val="00112570"/>
    <w:rsid w:val="00112B27"/>
    <w:rsid w:val="001166CB"/>
    <w:rsid w:val="0011687E"/>
    <w:rsid w:val="001222B5"/>
    <w:rsid w:val="001229BA"/>
    <w:rsid w:val="00126DDC"/>
    <w:rsid w:val="00127D1E"/>
    <w:rsid w:val="001327FA"/>
    <w:rsid w:val="001367E8"/>
    <w:rsid w:val="00144E02"/>
    <w:rsid w:val="0014724F"/>
    <w:rsid w:val="00155D53"/>
    <w:rsid w:val="001625C5"/>
    <w:rsid w:val="00172148"/>
    <w:rsid w:val="00173A6F"/>
    <w:rsid w:val="00175542"/>
    <w:rsid w:val="00177C79"/>
    <w:rsid w:val="00180DA5"/>
    <w:rsid w:val="00182CB2"/>
    <w:rsid w:val="00184134"/>
    <w:rsid w:val="00186FB7"/>
    <w:rsid w:val="0019031F"/>
    <w:rsid w:val="00193736"/>
    <w:rsid w:val="00193C9F"/>
    <w:rsid w:val="00197188"/>
    <w:rsid w:val="001A1881"/>
    <w:rsid w:val="001A202E"/>
    <w:rsid w:val="001C4D93"/>
    <w:rsid w:val="001D02E7"/>
    <w:rsid w:val="001D2A7E"/>
    <w:rsid w:val="001D476D"/>
    <w:rsid w:val="001E18A7"/>
    <w:rsid w:val="001E333D"/>
    <w:rsid w:val="001F47DA"/>
    <w:rsid w:val="002104BD"/>
    <w:rsid w:val="00214831"/>
    <w:rsid w:val="00216137"/>
    <w:rsid w:val="002271FB"/>
    <w:rsid w:val="00247D7B"/>
    <w:rsid w:val="00250BC3"/>
    <w:rsid w:val="00250CF1"/>
    <w:rsid w:val="002519F5"/>
    <w:rsid w:val="00281F77"/>
    <w:rsid w:val="00290388"/>
    <w:rsid w:val="00291C84"/>
    <w:rsid w:val="00291F15"/>
    <w:rsid w:val="002934BA"/>
    <w:rsid w:val="0029651F"/>
    <w:rsid w:val="002A082A"/>
    <w:rsid w:val="002A30E1"/>
    <w:rsid w:val="002A4096"/>
    <w:rsid w:val="002A76AE"/>
    <w:rsid w:val="002B7820"/>
    <w:rsid w:val="002C42AE"/>
    <w:rsid w:val="002C62C2"/>
    <w:rsid w:val="002C71B2"/>
    <w:rsid w:val="002D276F"/>
    <w:rsid w:val="002D2B2E"/>
    <w:rsid w:val="002E3CB6"/>
    <w:rsid w:val="002E5D47"/>
    <w:rsid w:val="002F6528"/>
    <w:rsid w:val="002F6625"/>
    <w:rsid w:val="002F6D7C"/>
    <w:rsid w:val="00300462"/>
    <w:rsid w:val="003066D2"/>
    <w:rsid w:val="003159A5"/>
    <w:rsid w:val="003243A0"/>
    <w:rsid w:val="00325B97"/>
    <w:rsid w:val="00330921"/>
    <w:rsid w:val="0033363B"/>
    <w:rsid w:val="00341210"/>
    <w:rsid w:val="0034192B"/>
    <w:rsid w:val="003444FD"/>
    <w:rsid w:val="003557EC"/>
    <w:rsid w:val="003653EC"/>
    <w:rsid w:val="00371872"/>
    <w:rsid w:val="00373EA3"/>
    <w:rsid w:val="00384668"/>
    <w:rsid w:val="00392D7F"/>
    <w:rsid w:val="003B13B2"/>
    <w:rsid w:val="003B1465"/>
    <w:rsid w:val="003B4705"/>
    <w:rsid w:val="003C2CF0"/>
    <w:rsid w:val="003D4F8F"/>
    <w:rsid w:val="003D61C5"/>
    <w:rsid w:val="003D6497"/>
    <w:rsid w:val="003D7B6C"/>
    <w:rsid w:val="003E1769"/>
    <w:rsid w:val="003E2BE9"/>
    <w:rsid w:val="003E6535"/>
    <w:rsid w:val="003F1CC1"/>
    <w:rsid w:val="003F54AA"/>
    <w:rsid w:val="00410AF8"/>
    <w:rsid w:val="00431C7F"/>
    <w:rsid w:val="00432239"/>
    <w:rsid w:val="004432F6"/>
    <w:rsid w:val="0045371B"/>
    <w:rsid w:val="00455A43"/>
    <w:rsid w:val="00460C6E"/>
    <w:rsid w:val="00463D78"/>
    <w:rsid w:val="0046786B"/>
    <w:rsid w:val="00470E76"/>
    <w:rsid w:val="00471146"/>
    <w:rsid w:val="004730FE"/>
    <w:rsid w:val="00475B17"/>
    <w:rsid w:val="0048184D"/>
    <w:rsid w:val="00484053"/>
    <w:rsid w:val="004856D8"/>
    <w:rsid w:val="0049055D"/>
    <w:rsid w:val="00493156"/>
    <w:rsid w:val="004931EB"/>
    <w:rsid w:val="00494250"/>
    <w:rsid w:val="00496950"/>
    <w:rsid w:val="004A104B"/>
    <w:rsid w:val="004A56C6"/>
    <w:rsid w:val="004A7B99"/>
    <w:rsid w:val="004B762D"/>
    <w:rsid w:val="004B7D21"/>
    <w:rsid w:val="004C0551"/>
    <w:rsid w:val="004C432C"/>
    <w:rsid w:val="004D1BA6"/>
    <w:rsid w:val="004E063F"/>
    <w:rsid w:val="004F0124"/>
    <w:rsid w:val="004F229F"/>
    <w:rsid w:val="004F2816"/>
    <w:rsid w:val="004F55CC"/>
    <w:rsid w:val="005041F7"/>
    <w:rsid w:val="0050701D"/>
    <w:rsid w:val="0051317D"/>
    <w:rsid w:val="0051629E"/>
    <w:rsid w:val="00516AC5"/>
    <w:rsid w:val="00517A59"/>
    <w:rsid w:val="00521811"/>
    <w:rsid w:val="00524F0E"/>
    <w:rsid w:val="005302C9"/>
    <w:rsid w:val="005337D8"/>
    <w:rsid w:val="00536CD7"/>
    <w:rsid w:val="00540C98"/>
    <w:rsid w:val="00542EB1"/>
    <w:rsid w:val="00552768"/>
    <w:rsid w:val="00553C7C"/>
    <w:rsid w:val="00562E9D"/>
    <w:rsid w:val="005757A1"/>
    <w:rsid w:val="00577C23"/>
    <w:rsid w:val="00581BF5"/>
    <w:rsid w:val="0058405B"/>
    <w:rsid w:val="005B6F19"/>
    <w:rsid w:val="005C3273"/>
    <w:rsid w:val="005C60F5"/>
    <w:rsid w:val="005C6544"/>
    <w:rsid w:val="005D2A21"/>
    <w:rsid w:val="005D6EFD"/>
    <w:rsid w:val="005E0BC4"/>
    <w:rsid w:val="005E6626"/>
    <w:rsid w:val="005F4B7A"/>
    <w:rsid w:val="005F515D"/>
    <w:rsid w:val="006024BA"/>
    <w:rsid w:val="0061166F"/>
    <w:rsid w:val="006128F4"/>
    <w:rsid w:val="00614A84"/>
    <w:rsid w:val="00617896"/>
    <w:rsid w:val="00624E29"/>
    <w:rsid w:val="00626B2B"/>
    <w:rsid w:val="00642C41"/>
    <w:rsid w:val="0064467A"/>
    <w:rsid w:val="006469BF"/>
    <w:rsid w:val="00647150"/>
    <w:rsid w:val="00661567"/>
    <w:rsid w:val="0066321C"/>
    <w:rsid w:val="00666522"/>
    <w:rsid w:val="0068119A"/>
    <w:rsid w:val="0068384E"/>
    <w:rsid w:val="006839C8"/>
    <w:rsid w:val="00686556"/>
    <w:rsid w:val="006910BC"/>
    <w:rsid w:val="00694886"/>
    <w:rsid w:val="00697295"/>
    <w:rsid w:val="006A5400"/>
    <w:rsid w:val="006B1988"/>
    <w:rsid w:val="006B7076"/>
    <w:rsid w:val="006C17A3"/>
    <w:rsid w:val="006C2910"/>
    <w:rsid w:val="006C5A79"/>
    <w:rsid w:val="006C72FA"/>
    <w:rsid w:val="006D6143"/>
    <w:rsid w:val="006E1093"/>
    <w:rsid w:val="006E4775"/>
    <w:rsid w:val="006E75AF"/>
    <w:rsid w:val="00701541"/>
    <w:rsid w:val="00704BC6"/>
    <w:rsid w:val="007212A2"/>
    <w:rsid w:val="00721B0E"/>
    <w:rsid w:val="007229A8"/>
    <w:rsid w:val="0073722E"/>
    <w:rsid w:val="00737C04"/>
    <w:rsid w:val="00740379"/>
    <w:rsid w:val="007467A6"/>
    <w:rsid w:val="00750D9D"/>
    <w:rsid w:val="007543DE"/>
    <w:rsid w:val="00762475"/>
    <w:rsid w:val="00763462"/>
    <w:rsid w:val="007650B4"/>
    <w:rsid w:val="00765C9E"/>
    <w:rsid w:val="007826C1"/>
    <w:rsid w:val="007855A4"/>
    <w:rsid w:val="00791E45"/>
    <w:rsid w:val="007A7800"/>
    <w:rsid w:val="007C2485"/>
    <w:rsid w:val="007D4911"/>
    <w:rsid w:val="0080457C"/>
    <w:rsid w:val="008048FE"/>
    <w:rsid w:val="00813675"/>
    <w:rsid w:val="0084206E"/>
    <w:rsid w:val="00851CEB"/>
    <w:rsid w:val="00854C32"/>
    <w:rsid w:val="00854D03"/>
    <w:rsid w:val="00860826"/>
    <w:rsid w:val="00864A8E"/>
    <w:rsid w:val="008715E2"/>
    <w:rsid w:val="0087160F"/>
    <w:rsid w:val="00872410"/>
    <w:rsid w:val="008835FF"/>
    <w:rsid w:val="008849C8"/>
    <w:rsid w:val="00897C25"/>
    <w:rsid w:val="008A2173"/>
    <w:rsid w:val="008A2306"/>
    <w:rsid w:val="008A24E9"/>
    <w:rsid w:val="008A54A8"/>
    <w:rsid w:val="008B0B88"/>
    <w:rsid w:val="008B2A8E"/>
    <w:rsid w:val="008C2A06"/>
    <w:rsid w:val="008C65CF"/>
    <w:rsid w:val="008D33EF"/>
    <w:rsid w:val="008D46CB"/>
    <w:rsid w:val="008E5C35"/>
    <w:rsid w:val="008E5E0D"/>
    <w:rsid w:val="008F691E"/>
    <w:rsid w:val="0090202B"/>
    <w:rsid w:val="009060F4"/>
    <w:rsid w:val="009070C9"/>
    <w:rsid w:val="00911D4F"/>
    <w:rsid w:val="00914F6D"/>
    <w:rsid w:val="00924738"/>
    <w:rsid w:val="0093106D"/>
    <w:rsid w:val="0093145F"/>
    <w:rsid w:val="009343AE"/>
    <w:rsid w:val="009414B4"/>
    <w:rsid w:val="009446D4"/>
    <w:rsid w:val="00944E2D"/>
    <w:rsid w:val="0096248F"/>
    <w:rsid w:val="0096696A"/>
    <w:rsid w:val="00971B19"/>
    <w:rsid w:val="009769AA"/>
    <w:rsid w:val="009776D6"/>
    <w:rsid w:val="00983DFE"/>
    <w:rsid w:val="00987C98"/>
    <w:rsid w:val="0099006A"/>
    <w:rsid w:val="00991C53"/>
    <w:rsid w:val="00991CD4"/>
    <w:rsid w:val="00992AA0"/>
    <w:rsid w:val="0099381C"/>
    <w:rsid w:val="009A191D"/>
    <w:rsid w:val="009A5314"/>
    <w:rsid w:val="009B4B4E"/>
    <w:rsid w:val="009B4C5F"/>
    <w:rsid w:val="009C2E21"/>
    <w:rsid w:val="009C4062"/>
    <w:rsid w:val="009C48FE"/>
    <w:rsid w:val="009C5B51"/>
    <w:rsid w:val="009D0199"/>
    <w:rsid w:val="009D4AA0"/>
    <w:rsid w:val="009D60D2"/>
    <w:rsid w:val="009E6C91"/>
    <w:rsid w:val="009F05EF"/>
    <w:rsid w:val="009F5C45"/>
    <w:rsid w:val="009F77CA"/>
    <w:rsid w:val="00A01A8E"/>
    <w:rsid w:val="00A06F87"/>
    <w:rsid w:val="00A1383D"/>
    <w:rsid w:val="00A13A62"/>
    <w:rsid w:val="00A17D38"/>
    <w:rsid w:val="00A22BE4"/>
    <w:rsid w:val="00A237BD"/>
    <w:rsid w:val="00A25433"/>
    <w:rsid w:val="00A261A6"/>
    <w:rsid w:val="00A33628"/>
    <w:rsid w:val="00A33709"/>
    <w:rsid w:val="00A36C3F"/>
    <w:rsid w:val="00A36E6A"/>
    <w:rsid w:val="00A37EA8"/>
    <w:rsid w:val="00A37F3E"/>
    <w:rsid w:val="00A47CF1"/>
    <w:rsid w:val="00A54261"/>
    <w:rsid w:val="00A55E69"/>
    <w:rsid w:val="00A57A72"/>
    <w:rsid w:val="00A57F46"/>
    <w:rsid w:val="00A66CB8"/>
    <w:rsid w:val="00A6762A"/>
    <w:rsid w:val="00A742C7"/>
    <w:rsid w:val="00A77176"/>
    <w:rsid w:val="00A77205"/>
    <w:rsid w:val="00A77428"/>
    <w:rsid w:val="00A8282C"/>
    <w:rsid w:val="00A84AAA"/>
    <w:rsid w:val="00AA1595"/>
    <w:rsid w:val="00AA5B11"/>
    <w:rsid w:val="00AB4B6A"/>
    <w:rsid w:val="00AB57FF"/>
    <w:rsid w:val="00AC296F"/>
    <w:rsid w:val="00AC2B43"/>
    <w:rsid w:val="00AC3CFD"/>
    <w:rsid w:val="00AD13B7"/>
    <w:rsid w:val="00AD5AA5"/>
    <w:rsid w:val="00AF24EB"/>
    <w:rsid w:val="00AF3DED"/>
    <w:rsid w:val="00AF4C22"/>
    <w:rsid w:val="00AF5E41"/>
    <w:rsid w:val="00B00434"/>
    <w:rsid w:val="00B004B2"/>
    <w:rsid w:val="00B01349"/>
    <w:rsid w:val="00B02F69"/>
    <w:rsid w:val="00B07DC0"/>
    <w:rsid w:val="00B22B12"/>
    <w:rsid w:val="00B25BA4"/>
    <w:rsid w:val="00B308B3"/>
    <w:rsid w:val="00B331BB"/>
    <w:rsid w:val="00B345A1"/>
    <w:rsid w:val="00B36071"/>
    <w:rsid w:val="00B37F5E"/>
    <w:rsid w:val="00B45D42"/>
    <w:rsid w:val="00B45D9B"/>
    <w:rsid w:val="00B4747E"/>
    <w:rsid w:val="00B51D14"/>
    <w:rsid w:val="00B60925"/>
    <w:rsid w:val="00B6521B"/>
    <w:rsid w:val="00B6712D"/>
    <w:rsid w:val="00B737D4"/>
    <w:rsid w:val="00B861D2"/>
    <w:rsid w:val="00B95B24"/>
    <w:rsid w:val="00BA23BC"/>
    <w:rsid w:val="00BA2BB5"/>
    <w:rsid w:val="00BB19BB"/>
    <w:rsid w:val="00BB37E9"/>
    <w:rsid w:val="00BB395C"/>
    <w:rsid w:val="00BB7564"/>
    <w:rsid w:val="00BC210C"/>
    <w:rsid w:val="00BD3EF0"/>
    <w:rsid w:val="00BE506A"/>
    <w:rsid w:val="00BE662B"/>
    <w:rsid w:val="00BE7C0B"/>
    <w:rsid w:val="00C041C8"/>
    <w:rsid w:val="00C228C7"/>
    <w:rsid w:val="00C2305C"/>
    <w:rsid w:val="00C27D3E"/>
    <w:rsid w:val="00C309C7"/>
    <w:rsid w:val="00C41AA0"/>
    <w:rsid w:val="00C64AE4"/>
    <w:rsid w:val="00C660AE"/>
    <w:rsid w:val="00C678A5"/>
    <w:rsid w:val="00C67ECF"/>
    <w:rsid w:val="00C74911"/>
    <w:rsid w:val="00C74C12"/>
    <w:rsid w:val="00C75562"/>
    <w:rsid w:val="00C7635B"/>
    <w:rsid w:val="00C77F8B"/>
    <w:rsid w:val="00C836B7"/>
    <w:rsid w:val="00C94EFA"/>
    <w:rsid w:val="00C96F1B"/>
    <w:rsid w:val="00CA27DF"/>
    <w:rsid w:val="00CA2DDD"/>
    <w:rsid w:val="00CA398A"/>
    <w:rsid w:val="00CA5222"/>
    <w:rsid w:val="00CB0F2A"/>
    <w:rsid w:val="00CB1255"/>
    <w:rsid w:val="00CC626B"/>
    <w:rsid w:val="00CC7922"/>
    <w:rsid w:val="00CE72C6"/>
    <w:rsid w:val="00CF380A"/>
    <w:rsid w:val="00D00946"/>
    <w:rsid w:val="00D13801"/>
    <w:rsid w:val="00D15862"/>
    <w:rsid w:val="00D158B3"/>
    <w:rsid w:val="00D215AE"/>
    <w:rsid w:val="00D21A06"/>
    <w:rsid w:val="00D274F5"/>
    <w:rsid w:val="00D3265E"/>
    <w:rsid w:val="00D3634A"/>
    <w:rsid w:val="00D376AB"/>
    <w:rsid w:val="00D42DE1"/>
    <w:rsid w:val="00D435CA"/>
    <w:rsid w:val="00D437AF"/>
    <w:rsid w:val="00D55C76"/>
    <w:rsid w:val="00D67A47"/>
    <w:rsid w:val="00D7329C"/>
    <w:rsid w:val="00D761D7"/>
    <w:rsid w:val="00D778C6"/>
    <w:rsid w:val="00D803BA"/>
    <w:rsid w:val="00D84BF2"/>
    <w:rsid w:val="00D867F3"/>
    <w:rsid w:val="00D9076A"/>
    <w:rsid w:val="00D911D7"/>
    <w:rsid w:val="00D91548"/>
    <w:rsid w:val="00D96EBF"/>
    <w:rsid w:val="00DA3A7C"/>
    <w:rsid w:val="00DA44A0"/>
    <w:rsid w:val="00DA579B"/>
    <w:rsid w:val="00DA7196"/>
    <w:rsid w:val="00DB20A3"/>
    <w:rsid w:val="00DC0490"/>
    <w:rsid w:val="00DC681C"/>
    <w:rsid w:val="00DD0CBE"/>
    <w:rsid w:val="00DD26BD"/>
    <w:rsid w:val="00DD3D75"/>
    <w:rsid w:val="00DD4B03"/>
    <w:rsid w:val="00DD4C34"/>
    <w:rsid w:val="00DD5D8A"/>
    <w:rsid w:val="00DE2DA7"/>
    <w:rsid w:val="00DF2E93"/>
    <w:rsid w:val="00DF659F"/>
    <w:rsid w:val="00DF782D"/>
    <w:rsid w:val="00E06B91"/>
    <w:rsid w:val="00E072ED"/>
    <w:rsid w:val="00E10E85"/>
    <w:rsid w:val="00E170C9"/>
    <w:rsid w:val="00E21F0E"/>
    <w:rsid w:val="00E22A27"/>
    <w:rsid w:val="00E255C4"/>
    <w:rsid w:val="00E275E3"/>
    <w:rsid w:val="00E33554"/>
    <w:rsid w:val="00E4104C"/>
    <w:rsid w:val="00E50F16"/>
    <w:rsid w:val="00E53809"/>
    <w:rsid w:val="00E652E5"/>
    <w:rsid w:val="00E7071C"/>
    <w:rsid w:val="00E72D1B"/>
    <w:rsid w:val="00E746E9"/>
    <w:rsid w:val="00EA4ADA"/>
    <w:rsid w:val="00EB2523"/>
    <w:rsid w:val="00EB3873"/>
    <w:rsid w:val="00EC1131"/>
    <w:rsid w:val="00EC3E95"/>
    <w:rsid w:val="00EC7FA8"/>
    <w:rsid w:val="00ED2D3C"/>
    <w:rsid w:val="00EE07F5"/>
    <w:rsid w:val="00EF1217"/>
    <w:rsid w:val="00EF19D4"/>
    <w:rsid w:val="00EF6B59"/>
    <w:rsid w:val="00EF798C"/>
    <w:rsid w:val="00F0702C"/>
    <w:rsid w:val="00F1204A"/>
    <w:rsid w:val="00F21709"/>
    <w:rsid w:val="00F267C2"/>
    <w:rsid w:val="00F40842"/>
    <w:rsid w:val="00F40E91"/>
    <w:rsid w:val="00F4222F"/>
    <w:rsid w:val="00F436AE"/>
    <w:rsid w:val="00F4538F"/>
    <w:rsid w:val="00F477AF"/>
    <w:rsid w:val="00F4780F"/>
    <w:rsid w:val="00F64139"/>
    <w:rsid w:val="00F64289"/>
    <w:rsid w:val="00F7591C"/>
    <w:rsid w:val="00F86E5A"/>
    <w:rsid w:val="00F87D66"/>
    <w:rsid w:val="00F9084B"/>
    <w:rsid w:val="00F9220E"/>
    <w:rsid w:val="00F92FB0"/>
    <w:rsid w:val="00F96FC5"/>
    <w:rsid w:val="00FA2C35"/>
    <w:rsid w:val="00FA2D30"/>
    <w:rsid w:val="00FB78C9"/>
    <w:rsid w:val="00FC245F"/>
    <w:rsid w:val="00FC47FB"/>
    <w:rsid w:val="00FC5D04"/>
    <w:rsid w:val="00FD7B72"/>
    <w:rsid w:val="00FE0042"/>
    <w:rsid w:val="00FE092F"/>
    <w:rsid w:val="00FE1AD7"/>
    <w:rsid w:val="00FE1B8F"/>
    <w:rsid w:val="00FE37DC"/>
    <w:rsid w:val="00FF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B8CB88"/>
  <w14:defaultImageDpi w14:val="0"/>
  <w15:docId w15:val="{8765FF0A-4E1C-4A78-A2A9-CE4BE0BDA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48F"/>
    <w:pPr>
      <w:spacing w:after="200" w:line="276" w:lineRule="auto"/>
    </w:pPr>
    <w:rPr>
      <w:rFonts w:cs="Times New Roman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186FB7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D3265E"/>
    <w:pPr>
      <w:keepNext/>
      <w:keepLines/>
      <w:spacing w:before="40" w:after="0"/>
      <w:outlineLvl w:val="3"/>
    </w:pPr>
    <w:rPr>
      <w:rFonts w:asciiTheme="majorHAnsi" w:eastAsiaTheme="majorEastAsia" w:hAnsiTheme="majorHAns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186FB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40">
    <w:name w:val="Заголовок 4 Знак"/>
    <w:basedOn w:val="a0"/>
    <w:link w:val="4"/>
    <w:uiPriority w:val="9"/>
    <w:locked/>
    <w:rsid w:val="00D3265E"/>
    <w:rPr>
      <w:rFonts w:asciiTheme="majorHAnsi" w:eastAsiaTheme="majorEastAsia" w:hAnsiTheme="majorHAnsi" w:cs="Times New Roman"/>
      <w:i/>
      <w:iCs/>
      <w:color w:val="365F91" w:themeColor="accent1" w:themeShade="BF"/>
      <w:lang w:val="x-none" w:eastAsia="en-US"/>
    </w:rPr>
  </w:style>
  <w:style w:type="character" w:customStyle="1" w:styleId="Heading2Char">
    <w:name w:val="Heading 2 Char"/>
    <w:basedOn w:val="a0"/>
    <w:uiPriority w:val="99"/>
    <w:semiHidden/>
    <w:locked/>
    <w:rsid w:val="00AD5AA5"/>
    <w:rPr>
      <w:rFonts w:ascii="Cambria" w:hAnsi="Cambria" w:cs="Times New Roman"/>
      <w:b/>
      <w:bCs/>
      <w:i/>
      <w:iCs/>
      <w:sz w:val="28"/>
      <w:szCs w:val="28"/>
      <w:lang w:val="x-none" w:eastAsia="en-US"/>
    </w:rPr>
  </w:style>
  <w:style w:type="paragraph" w:customStyle="1" w:styleId="ConsPlusNonformat">
    <w:name w:val="ConsPlusNonformat"/>
    <w:rsid w:val="00EF121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rsid w:val="00250CF1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48184D"/>
    <w:pPr>
      <w:ind w:left="720"/>
      <w:contextualSpacing/>
    </w:pPr>
  </w:style>
  <w:style w:type="paragraph" w:styleId="a5">
    <w:name w:val="header"/>
    <w:basedOn w:val="a"/>
    <w:link w:val="a6"/>
    <w:rsid w:val="000C5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C5F65"/>
    <w:rPr>
      <w:rFonts w:cs="Times New Roman"/>
    </w:rPr>
  </w:style>
  <w:style w:type="paragraph" w:styleId="a7">
    <w:name w:val="footer"/>
    <w:basedOn w:val="a"/>
    <w:link w:val="a8"/>
    <w:uiPriority w:val="99"/>
    <w:rsid w:val="000C5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0C5F65"/>
    <w:rPr>
      <w:rFonts w:cs="Times New Roman"/>
    </w:rPr>
  </w:style>
  <w:style w:type="character" w:customStyle="1" w:styleId="a9">
    <w:name w:val="Основной текст_"/>
    <w:basedOn w:val="a0"/>
    <w:link w:val="21"/>
    <w:uiPriority w:val="99"/>
    <w:locked/>
    <w:rsid w:val="00B07DC0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B07DC0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1">
    <w:name w:val="Основной текст2"/>
    <w:basedOn w:val="a"/>
    <w:link w:val="a9"/>
    <w:rsid w:val="00B07DC0"/>
    <w:pPr>
      <w:widowControl w:val="0"/>
      <w:shd w:val="clear" w:color="auto" w:fill="FFFFFF"/>
      <w:spacing w:before="60" w:after="0" w:line="274" w:lineRule="exact"/>
    </w:pPr>
    <w:rPr>
      <w:rFonts w:ascii="Times New Roman" w:hAnsi="Times New Roman"/>
      <w:sz w:val="23"/>
      <w:szCs w:val="23"/>
    </w:rPr>
  </w:style>
  <w:style w:type="paragraph" w:customStyle="1" w:styleId="60">
    <w:name w:val="Основной текст (6)"/>
    <w:basedOn w:val="a"/>
    <w:link w:val="6"/>
    <w:uiPriority w:val="99"/>
    <w:rsid w:val="00B07DC0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b/>
      <w:bCs/>
      <w:sz w:val="14"/>
      <w:szCs w:val="14"/>
    </w:rPr>
  </w:style>
  <w:style w:type="character" w:styleId="aa">
    <w:name w:val="page number"/>
    <w:basedOn w:val="a0"/>
    <w:uiPriority w:val="99"/>
    <w:rsid w:val="00D91548"/>
    <w:rPr>
      <w:rFonts w:cs="Times New Roman"/>
    </w:rPr>
  </w:style>
  <w:style w:type="paragraph" w:customStyle="1" w:styleId="s52">
    <w:name w:val="s_52"/>
    <w:basedOn w:val="a"/>
    <w:rsid w:val="00D326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FE37DC"/>
    <w:rPr>
      <w:rFonts w:ascii="Segoe UI" w:hAnsi="Segoe UI" w:cs="Segoe UI"/>
      <w:sz w:val="18"/>
      <w:szCs w:val="18"/>
      <w:lang w:val="x-none" w:eastAsia="en-US"/>
    </w:rPr>
  </w:style>
  <w:style w:type="character" w:customStyle="1" w:styleId="blk">
    <w:name w:val="blk"/>
    <w:basedOn w:val="a0"/>
    <w:rsid w:val="002934BA"/>
    <w:rPr>
      <w:rFonts w:cs="Times New Roman"/>
    </w:rPr>
  </w:style>
  <w:style w:type="paragraph" w:customStyle="1" w:styleId="ConsPlusNormal">
    <w:name w:val="ConsPlusNormal"/>
    <w:rsid w:val="002A4096"/>
    <w:pPr>
      <w:widowControl w:val="0"/>
      <w:autoSpaceDE w:val="0"/>
      <w:autoSpaceDN w:val="0"/>
    </w:pPr>
    <w:rPr>
      <w:rFonts w:eastAsiaTheme="minorEastAsia"/>
    </w:rPr>
  </w:style>
  <w:style w:type="paragraph" w:customStyle="1" w:styleId="Textbody">
    <w:name w:val="Text body"/>
    <w:basedOn w:val="a"/>
    <w:rsid w:val="002A4096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hAnsi="Times New Roman"/>
      <w:sz w:val="28"/>
      <w:szCs w:val="20"/>
      <w:lang w:eastAsia="zh-CN"/>
    </w:rPr>
  </w:style>
  <w:style w:type="paragraph" w:customStyle="1" w:styleId="Textbodyindent">
    <w:name w:val="Text body indent"/>
    <w:basedOn w:val="a"/>
    <w:rsid w:val="002A4096"/>
    <w:pPr>
      <w:suppressAutoHyphens/>
      <w:overflowPunct w:val="0"/>
      <w:autoSpaceDE w:val="0"/>
      <w:autoSpaceDN w:val="0"/>
      <w:spacing w:after="120" w:line="240" w:lineRule="auto"/>
      <w:ind w:left="283"/>
      <w:textAlignment w:val="baseline"/>
    </w:pPr>
    <w:rPr>
      <w:rFonts w:ascii="Times New Roman" w:hAnsi="Times New Roman"/>
      <w:sz w:val="20"/>
      <w:szCs w:val="20"/>
      <w:lang w:eastAsia="zh-CN"/>
    </w:rPr>
  </w:style>
  <w:style w:type="paragraph" w:customStyle="1" w:styleId="TableContents">
    <w:name w:val="Table Contents"/>
    <w:basedOn w:val="a"/>
    <w:rsid w:val="002A4096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zh-CN"/>
    </w:rPr>
  </w:style>
  <w:style w:type="paragraph" w:customStyle="1" w:styleId="ConsPlusTitle">
    <w:name w:val="ConsPlusTitle"/>
    <w:rsid w:val="002A4096"/>
    <w:pPr>
      <w:widowControl w:val="0"/>
      <w:suppressAutoHyphens/>
      <w:autoSpaceDE w:val="0"/>
      <w:autoSpaceDN w:val="0"/>
      <w:textAlignment w:val="baseline"/>
    </w:pPr>
    <w:rPr>
      <w:rFonts w:eastAsia="Calibri"/>
      <w:b/>
      <w:szCs w:val="20"/>
      <w:lang w:eastAsia="zh-CN"/>
    </w:rPr>
  </w:style>
  <w:style w:type="table" w:styleId="ad">
    <w:name w:val="Table Grid"/>
    <w:basedOn w:val="a1"/>
    <w:locked/>
    <w:rsid w:val="003653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caption"/>
    <w:basedOn w:val="a"/>
    <w:locked/>
    <w:rsid w:val="00D00946"/>
    <w:pPr>
      <w:suppressLineNumbers/>
      <w:suppressAutoHyphens/>
      <w:autoSpaceDN w:val="0"/>
      <w:spacing w:before="120" w:after="120" w:line="240" w:lineRule="auto"/>
      <w:textAlignment w:val="baseline"/>
    </w:pPr>
    <w:rPr>
      <w:rFonts w:ascii="Times New Roman" w:hAnsi="Times New Roman" w:cs="Arial"/>
      <w:i/>
      <w:i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40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31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>ПРАВИТЕЛЬСТВО СВЕРДЛОВСКОЙ ОБЛАСТИ</vt:lpstr>
      <vt:lpstr>    МИНИСТЕРСТВО СОЦИАЛЬНОЙ ПОЛИТИКИ СВЕРДЛОВСКОЙ ОБЛАСТИ</vt:lpstr>
      <vt:lpstr>    Территориальный отраслевой исполнительный орган государственной власти </vt:lpstr>
      <vt:lpstr>    Свердловской области - Управление социальной политики  </vt:lpstr>
      <vt:lpstr>    Министерства социальной политики </vt:lpstr>
      <vt:lpstr>    Свердловской области № 20 </vt:lpstr>
      <vt:lpstr>    (Управление социальной политики № 20)</vt:lpstr>
      <vt:lpstr>    </vt:lpstr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subject/>
  <dc:creator>Саичкина Валентина Михайловна</dc:creator>
  <cp:keywords/>
  <dc:description/>
  <cp:lastModifiedBy>Парамонова Наталья Генадьевна</cp:lastModifiedBy>
  <cp:revision>11</cp:revision>
  <cp:lastPrinted>2023-12-11T06:11:00Z</cp:lastPrinted>
  <dcterms:created xsi:type="dcterms:W3CDTF">2024-05-17T03:30:00Z</dcterms:created>
  <dcterms:modified xsi:type="dcterms:W3CDTF">2024-05-27T06:54:00Z</dcterms:modified>
</cp:coreProperties>
</file>