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DE9" w:rsidRPr="00D76C1F" w:rsidRDefault="00851DE9" w:rsidP="0061317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 w:rsidRPr="00D76C1F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Разъяснения по вопросу </w:t>
      </w:r>
      <w:r w:rsidR="00D76C1F" w:rsidRPr="00D76C1F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сокращения срока действия договора найма специализированного жилищного фонда</w:t>
      </w:r>
      <w:r w:rsidR="005D0773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 </w:t>
      </w:r>
    </w:p>
    <w:p w:rsidR="00851DE9" w:rsidRPr="00D76C1F" w:rsidRDefault="00851DE9" w:rsidP="00613177">
      <w:pPr>
        <w:shd w:val="clear" w:color="auto" w:fill="FFFFFF"/>
        <w:spacing w:after="0" w:line="240" w:lineRule="auto"/>
        <w:ind w:left="-567"/>
        <w:jc w:val="center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 w:rsidRPr="00D76C1F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 </w:t>
      </w: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1"/>
        <w:gridCol w:w="6786"/>
      </w:tblGrid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6131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AC5B96">
            <w:pPr>
              <w:spacing w:after="0" w:line="240" w:lineRule="auto"/>
              <w:ind w:right="67"/>
              <w:jc w:val="center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Разъяснения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D76C1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1. Нормативные правовые акты, регламентирующие 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вопросы сокращения срока действия договора найма специализированного жилищного фонда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, заключенного с 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лица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ми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из числа детей-сирот</w:t>
            </w:r>
            <w:r w:rsidR="005D077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и детей, оставшимися без попечения родителей (далее – лица из числа детей-сирот)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C1F" w:rsidRPr="00D76C1F" w:rsidRDefault="00D76C1F" w:rsidP="00D76C1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Федеральным законом от 04.08.2023 № 461-ФЗ внесены изменения в Федеральный закон «О</w:t>
            </w:r>
            <w:r w:rsidR="00D546F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 </w:t>
            </w:r>
            <w:bookmarkStart w:id="0" w:name="_GoBack"/>
            <w:bookmarkEnd w:id="0"/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дополнительных гарантиях по социальной поддержке детей-сирот и детей, оставшихся без попечения родителей», которыми предусматривается возможность сокращения срока действия договора найма специализированного жилого помещения, заключенного с детьми-сиротами, с 5-ти до 3-х лет, что позволяет лицам из числа детей-сирот и детей, оставшихся без попечения родителей, получивших жилое помещение по договору найма специализированного жилого помещения быстрее заключить договора социального найма.</w:t>
            </w:r>
          </w:p>
          <w:p w:rsidR="00851DE9" w:rsidRPr="00D76C1F" w:rsidRDefault="00D76C1F" w:rsidP="00D76C1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Правила подачи и рассмотрения заявления о сокращении срока действия договора найма специализированного жилого помещения утверждены постановлением Правительства Российской Федерации от 30.11.2023 № 2047.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D76C1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2. Какие органы государственной власти С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вердловской области участвуют в реализации данного полномочия?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 соответствии с Постановлением Правите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льства Свердловской области от 07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.0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3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.20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24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№ 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163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-ПП </w:t>
            </w:r>
            <w:r w:rsidR="005D077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«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Об определении уполномоченных исполнительных органов государственной власти Свердловской области по осуществлению полномочий, предусмотренных пунктом 6.1 статьи 8 и статьей 8.1 Федерального закона от 21 декабря 1996 года N 159-ФЗ </w:t>
            </w:r>
            <w:r w:rsidR="005D077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«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О дополнительных гарантиях по социальной поддержке детей-сирот и детей, ост</w:t>
            </w:r>
            <w:r w:rsid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авшихся без попечения родителей» </w:t>
            </w:r>
            <w:r w:rsidRPr="00D76C1F">
              <w:rPr>
                <w:rFonts w:ascii="Liberation Serif" w:eastAsia="Times New Roman" w:hAnsi="Liberation Serif" w:cs="Liberation Serif"/>
                <w:b/>
                <w:bCs/>
                <w:color w:val="333333"/>
                <w:sz w:val="28"/>
                <w:szCs w:val="28"/>
                <w:lang w:eastAsia="ru-RU"/>
              </w:rPr>
              <w:t>полномочия по обеспечению жилыми помещениями распределены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 между органами государственной власти Свердловской области следующим образом:</w:t>
            </w:r>
          </w:p>
          <w:p w:rsidR="00851DE9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1) </w:t>
            </w:r>
            <w:r w:rsidR="007144C8"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управление социальной политики по месту жительства лица из числа детей-сирот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 осуществляет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:</w:t>
            </w:r>
          </w:p>
          <w:p w:rsidR="007144C8" w:rsidRPr="007144C8" w:rsidRDefault="007144C8" w:rsidP="007144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прием и рассмотрение заявлений о сокращении срока действия договоров найма специализированных жилых помещений;</w:t>
            </w:r>
          </w:p>
          <w:p w:rsidR="007144C8" w:rsidRDefault="007144C8" w:rsidP="007144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издание </w:t>
            </w: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приказа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о </w:t>
            </w: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возможности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сокращени</w:t>
            </w: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я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срока действия договоров найма специализированных жилых помещений или об отказе в сокращении срока действия таких договоров.</w:t>
            </w:r>
          </w:p>
          <w:p w:rsidR="00AC5B96" w:rsidRPr="00D76C1F" w:rsidRDefault="007144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lastRenderedPageBreak/>
              <w:t xml:space="preserve">2) ГКУ СО «Фонд жилищного строительства»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осуществляет заключение с лицом из числа детей-сирот договора социального найма.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FB46C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lastRenderedPageBreak/>
              <w:t xml:space="preserve">3. Кто имеет право на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сокращение срока действия договора найма специализированного жилищного фонда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Для сокращения срока действия договора найма специализированного жилого помещения, заявитель должен соответствовать совокупности следующих обстоятельств: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1) возраст – от 23 лет и старше;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2) наличие </w:t>
            </w:r>
            <w:proofErr w:type="gramStart"/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у заявителя</w:t>
            </w:r>
            <w:proofErr w:type="gramEnd"/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документально подтвержденного не менее чем за двенадцать календарных месяцев дохода не ниже минимального размера оплаты труда, который обеспечивает ему и его семье среднедушевой доход, превышающий величину прожиточного минимума на душу населения, установленную в Свердловской области;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3) отсутствие у заявителя задолженности по налогам и сборам, иным обязательным платежам;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4) надлежащее исполнение заявителем обязанностей нанимателя жилого помещения;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5) отсутствие у заявителя психических заболеваний или расстройств, алкогольной или наркотической зависимости;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6) отсутствие у заявителя судимости и/или факта его уголовного преследования за умышленное преступление;</w:t>
            </w:r>
          </w:p>
          <w:p w:rsidR="00851DE9" w:rsidRPr="00D76C1F" w:rsidRDefault="00FB46C8" w:rsidP="00FB46C8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7) отсутствие обстоятельств, свидетельствующих о необходимости оказания заявителю содействия в преодолении трудной жизненной ситуации.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FB46C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4.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Куда обращаться для сокращения срока действия договора найма специализированного жилищного фонда?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FB46C8" w:rsidP="00FB46C8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Для решения вопроса о сокращении срока действия договора найма жилого помещения специализированного жилищного фонда нанимателю необходимо обратиться в управление социальной политики по месту своего жительства.</w:t>
            </w:r>
          </w:p>
        </w:tc>
      </w:tr>
      <w:tr w:rsidR="00851DE9" w:rsidRPr="00D76C1F" w:rsidTr="00FB46C8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FB46C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5.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Форма заявления о сокращении срока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0773" w:rsidRPr="00D76C1F" w:rsidRDefault="00D546F3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hyperlink r:id="rId7" w:history="1">
              <w:r w:rsidR="005D0773" w:rsidRPr="00071309">
                <w:rPr>
                  <w:rStyle w:val="ab"/>
                  <w:rFonts w:ascii="Liberation Serif" w:eastAsia="Times New Roman" w:hAnsi="Liberation Serif" w:cs="Liberation Serif"/>
                  <w:sz w:val="28"/>
                  <w:szCs w:val="28"/>
                  <w:lang w:eastAsia="ru-RU"/>
                </w:rPr>
                <w:t>https://msp.midural.ru/deyatelnost/opeka-i-popechitelstvo/informaciya-ob-organizacii-i-kontrole-deyatelnosti-po-opeke-i-popechitelstvu/o-predostavlenii-jilyh-pomeshcheniy-detyam-sirotam.html</w:t>
              </w:r>
            </w:hyperlink>
          </w:p>
        </w:tc>
      </w:tr>
    </w:tbl>
    <w:p w:rsidR="00AD0789" w:rsidRPr="00D76C1F" w:rsidRDefault="00AD0789" w:rsidP="00F74B4F">
      <w:pPr>
        <w:rPr>
          <w:rFonts w:ascii="Liberation Serif" w:hAnsi="Liberation Serif" w:cs="Liberation Serif"/>
          <w:sz w:val="28"/>
          <w:szCs w:val="28"/>
        </w:rPr>
      </w:pPr>
    </w:p>
    <w:sectPr w:rsidR="00AD0789" w:rsidRPr="00D76C1F" w:rsidSect="0033468C">
      <w:headerReference w:type="default" r:id="rId8"/>
      <w:pgSz w:w="11906" w:h="16838"/>
      <w:pgMar w:top="851" w:right="70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CC7" w:rsidRDefault="00104CC7" w:rsidP="0033468C">
      <w:pPr>
        <w:spacing w:after="0" w:line="240" w:lineRule="auto"/>
      </w:pPr>
      <w:r>
        <w:separator/>
      </w:r>
    </w:p>
  </w:endnote>
  <w:endnote w:type="continuationSeparator" w:id="0">
    <w:p w:rsidR="00104CC7" w:rsidRDefault="00104CC7" w:rsidP="0033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CC7" w:rsidRDefault="00104CC7" w:rsidP="0033468C">
      <w:pPr>
        <w:spacing w:after="0" w:line="240" w:lineRule="auto"/>
      </w:pPr>
      <w:r>
        <w:separator/>
      </w:r>
    </w:p>
  </w:footnote>
  <w:footnote w:type="continuationSeparator" w:id="0">
    <w:p w:rsidR="00104CC7" w:rsidRDefault="00104CC7" w:rsidP="0033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75478"/>
      <w:docPartObj>
        <w:docPartGallery w:val="Page Numbers (Top of Page)"/>
        <w:docPartUnique/>
      </w:docPartObj>
    </w:sdtPr>
    <w:sdtEndPr/>
    <w:sdtContent>
      <w:p w:rsidR="0033468C" w:rsidRDefault="0033468C" w:rsidP="0033468C">
        <w:pPr>
          <w:pStyle w:val="a5"/>
          <w:jc w:val="center"/>
        </w:pPr>
        <w:r w:rsidRPr="0033468C">
          <w:rPr>
            <w:rFonts w:ascii="Liberation Serif" w:hAnsi="Liberation Serif" w:cs="Liberation Serif"/>
          </w:rPr>
          <w:fldChar w:fldCharType="begin"/>
        </w:r>
        <w:r w:rsidRPr="0033468C">
          <w:rPr>
            <w:rFonts w:ascii="Liberation Serif" w:hAnsi="Liberation Serif" w:cs="Liberation Serif"/>
          </w:rPr>
          <w:instrText>PAGE   \* MERGEFORMAT</w:instrText>
        </w:r>
        <w:r w:rsidRPr="0033468C">
          <w:rPr>
            <w:rFonts w:ascii="Liberation Serif" w:hAnsi="Liberation Serif" w:cs="Liberation Serif"/>
          </w:rPr>
          <w:fldChar w:fldCharType="separate"/>
        </w:r>
        <w:r w:rsidR="00D546F3">
          <w:rPr>
            <w:rFonts w:ascii="Liberation Serif" w:hAnsi="Liberation Serif" w:cs="Liberation Serif"/>
            <w:noProof/>
          </w:rPr>
          <w:t>2</w:t>
        </w:r>
        <w:r w:rsidRPr="0033468C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343D9"/>
    <w:multiLevelType w:val="hybridMultilevel"/>
    <w:tmpl w:val="6B5E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0486A"/>
    <w:multiLevelType w:val="multilevel"/>
    <w:tmpl w:val="453A3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4B244F"/>
    <w:multiLevelType w:val="multilevel"/>
    <w:tmpl w:val="95CE81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29"/>
    <w:rsid w:val="000469E2"/>
    <w:rsid w:val="00063071"/>
    <w:rsid w:val="000D070D"/>
    <w:rsid w:val="00104CC7"/>
    <w:rsid w:val="00290DE9"/>
    <w:rsid w:val="003022D2"/>
    <w:rsid w:val="0033468C"/>
    <w:rsid w:val="005D0773"/>
    <w:rsid w:val="00613177"/>
    <w:rsid w:val="006E717A"/>
    <w:rsid w:val="007144C8"/>
    <w:rsid w:val="007B3B29"/>
    <w:rsid w:val="00851DE9"/>
    <w:rsid w:val="00865D62"/>
    <w:rsid w:val="008B0FF2"/>
    <w:rsid w:val="008F599D"/>
    <w:rsid w:val="00910419"/>
    <w:rsid w:val="00921E48"/>
    <w:rsid w:val="00951ED4"/>
    <w:rsid w:val="009D7BF9"/>
    <w:rsid w:val="00AC5B96"/>
    <w:rsid w:val="00AD0789"/>
    <w:rsid w:val="00B2580E"/>
    <w:rsid w:val="00BB6A70"/>
    <w:rsid w:val="00D546F3"/>
    <w:rsid w:val="00D7540E"/>
    <w:rsid w:val="00D76C1F"/>
    <w:rsid w:val="00E91573"/>
    <w:rsid w:val="00EB228C"/>
    <w:rsid w:val="00EE0455"/>
    <w:rsid w:val="00F74B4F"/>
    <w:rsid w:val="00FB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93142"/>
  <w15:chartTrackingRefBased/>
  <w15:docId w15:val="{664A1345-909F-4AC2-AC0A-EBDBFDD6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4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468C"/>
  </w:style>
  <w:style w:type="paragraph" w:styleId="a7">
    <w:name w:val="footer"/>
    <w:basedOn w:val="a"/>
    <w:link w:val="a8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468C"/>
  </w:style>
  <w:style w:type="paragraph" w:styleId="a9">
    <w:name w:val="Balloon Text"/>
    <w:basedOn w:val="a"/>
    <w:link w:val="aa"/>
    <w:uiPriority w:val="99"/>
    <w:semiHidden/>
    <w:unhideWhenUsed/>
    <w:rsid w:val="008B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0FF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5D07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opeka-i-popechitelstvo/informaciya-ob-organizacii-i-kontrole-deyatelnosti-po-opeke-i-popechitelstvu/o-predostavlenii-jilyh-pomeshcheniy-detyam-sirotam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Конышева Юлия Сергеевна</dc:creator>
  <cp:keywords/>
  <dc:description/>
  <cp:lastModifiedBy>Конышева Юлия Сергеевна</cp:lastModifiedBy>
  <cp:revision>3</cp:revision>
  <cp:lastPrinted>2024-05-06T09:26:00Z</cp:lastPrinted>
  <dcterms:created xsi:type="dcterms:W3CDTF">2024-05-03T11:33:00Z</dcterms:created>
  <dcterms:modified xsi:type="dcterms:W3CDTF">2024-05-06T09:26:00Z</dcterms:modified>
</cp:coreProperties>
</file>