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D14" w:rsidRDefault="00DA3D14" w:rsidP="00DA3D14">
      <w:pPr>
        <w:spacing w:before="240" w:line="240" w:lineRule="auto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iCs/>
          <w:sz w:val="26"/>
          <w:szCs w:val="26"/>
          <w:lang w:eastAsia="ru-RU"/>
        </w:rPr>
        <w:t>ПРОЕКТ</w:t>
      </w:r>
    </w:p>
    <w:p w:rsidR="00DA3D14" w:rsidRPr="00727223" w:rsidRDefault="00DA3D14" w:rsidP="00DA3D14">
      <w:pPr>
        <w:spacing w:before="24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DA3D14" w:rsidRPr="00727223" w:rsidRDefault="00DA3D14" w:rsidP="00DA3D14">
      <w:pPr>
        <w:spacing w:after="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Территориальный отраслевой исполнительный орган государственной власти Свердловской области –Управление социальной политики </w:t>
      </w:r>
    </w:p>
    <w:p w:rsidR="00DA3D14" w:rsidRPr="00727223" w:rsidRDefault="00DA3D14" w:rsidP="00DA3D14">
      <w:pPr>
        <w:spacing w:after="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Министерства социальной политики Свердловской области №22</w:t>
      </w:r>
    </w:p>
    <w:p w:rsidR="00DA3D14" w:rsidRPr="00727223" w:rsidRDefault="00DA3D14" w:rsidP="00DA3D14">
      <w:pPr>
        <w:spacing w:after="0" w:line="240" w:lineRule="auto"/>
        <w:jc w:val="center"/>
        <w:rPr>
          <w:rFonts w:ascii="Liberation Serif" w:eastAsia="Cambria" w:hAnsi="Liberation Serif"/>
          <w:b/>
          <w:sz w:val="26"/>
          <w:szCs w:val="26"/>
        </w:rPr>
      </w:pPr>
    </w:p>
    <w:p w:rsidR="00DA3D14" w:rsidRPr="00727223" w:rsidRDefault="00DA3D14" w:rsidP="00DA3D14">
      <w:pPr>
        <w:spacing w:after="200" w:line="240" w:lineRule="auto"/>
        <w:jc w:val="center"/>
        <w:rPr>
          <w:rFonts w:ascii="Liberation Serif" w:eastAsia="Cambria" w:hAnsi="Liberation Serif"/>
          <w:b/>
          <w:sz w:val="26"/>
          <w:szCs w:val="26"/>
        </w:rPr>
      </w:pPr>
      <w:r w:rsidRPr="00727223">
        <w:rPr>
          <w:rFonts w:ascii="Liberation Serif" w:eastAsia="Cambria" w:hAnsi="Liberation Serif"/>
          <w:b/>
          <w:sz w:val="26"/>
          <w:szCs w:val="26"/>
        </w:rPr>
        <w:t>ПРИКАЗ</w:t>
      </w:r>
    </w:p>
    <w:p w:rsidR="00DA3D14" w:rsidRPr="00727223" w:rsidRDefault="00DA3D14" w:rsidP="00DA3D14">
      <w:pPr>
        <w:spacing w:after="24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г. Верхняя Салда</w:t>
      </w:r>
    </w:p>
    <w:p w:rsidR="00DA3D14" w:rsidRPr="00727223" w:rsidRDefault="00DA3D14" w:rsidP="00DA3D14">
      <w:pPr>
        <w:spacing w:after="0" w:line="240" w:lineRule="auto"/>
        <w:jc w:val="both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  №       /ос.                                                         </w:t>
      </w:r>
      <w:r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                     </w:t>
      </w: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       от _______2024 года</w:t>
      </w: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ab/>
      </w:r>
    </w:p>
    <w:p w:rsidR="00DA3D14" w:rsidRPr="00ED43F5" w:rsidRDefault="00DA3D14" w:rsidP="00DA3D14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lang w:eastAsia="ru-RU" w:bidi="hi-IN"/>
        </w:rPr>
        <w:t xml:space="preserve">О внесении изменений в </w:t>
      </w:r>
      <w:r w:rsidRPr="00643DD9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lang w:eastAsia="ru-RU" w:bidi="hi-IN"/>
        </w:rPr>
        <w:t>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, утвержденный приказом Управления социальной политики № </w:t>
      </w:r>
      <w:r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22</w:t>
      </w: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 от </w:t>
      </w:r>
      <w:r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04</w:t>
      </w: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.</w:t>
      </w:r>
      <w:r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04</w:t>
      </w: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.202</w:t>
      </w:r>
      <w:r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3</w:t>
      </w:r>
      <w:r w:rsidRPr="00ED43F5"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 № </w:t>
      </w:r>
      <w:r>
        <w:rPr>
          <w:rFonts w:ascii="Liberation Serif" w:eastAsia="Times New Roman" w:hAnsi="Liberation Serif" w:cs="Liberation Serif"/>
          <w:b/>
          <w:bCs/>
          <w:color w:val="000000"/>
          <w:kern w:val="3"/>
          <w:sz w:val="28"/>
          <w:szCs w:val="28"/>
          <w:shd w:val="clear" w:color="auto" w:fill="FFFFFF"/>
          <w:lang w:eastAsia="ru-RU" w:bidi="hi-IN"/>
        </w:rPr>
        <w:t>218/ос.</w:t>
      </w:r>
    </w:p>
    <w:p w:rsidR="00DA3D14" w:rsidRPr="00ED43F5" w:rsidRDefault="00DA3D14" w:rsidP="00DA3D14">
      <w:pPr>
        <w:suppressAutoHyphens/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</w:p>
    <w:p w:rsidR="00DA3D14" w:rsidRPr="00ED43F5" w:rsidRDefault="00DA3D14" w:rsidP="00DA3D14">
      <w:pPr>
        <w:suppressAutoHyphens/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lang w:eastAsia="ru-RU" w:bidi="hi-IN"/>
        </w:rPr>
        <w:t>В соответствии со статьей 101 Областного закона от 10 марта 1999 года № 4-ОЗ «О правовых актах в Свердловской области»</w:t>
      </w:r>
    </w:p>
    <w:p w:rsidR="00DA3D14" w:rsidRPr="00ED43F5" w:rsidRDefault="00DA3D14" w:rsidP="00DA3D14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Times New Roman" w:hAnsi="Liberation Serif" w:cs="Liberation Serif"/>
          <w:b/>
          <w:color w:val="000000"/>
          <w:kern w:val="3"/>
          <w:sz w:val="28"/>
          <w:szCs w:val="28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b/>
          <w:color w:val="000000"/>
          <w:kern w:val="3"/>
          <w:sz w:val="28"/>
          <w:szCs w:val="28"/>
          <w:lang w:eastAsia="ru-RU" w:bidi="hi-IN"/>
        </w:rPr>
        <w:t>ПРИКАЗЫВАЮ: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kern w:val="3"/>
          <w:sz w:val="28"/>
          <w:szCs w:val="28"/>
          <w:shd w:val="clear" w:color="auto" w:fill="FFFF0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1. Внести в </w:t>
      </w:r>
      <w:r w:rsidRPr="00643DD9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утвержденный приказом Управления социальной политики № 22 от 04.04.2023 № 218/ос. </w:t>
      </w: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>«</w:t>
      </w:r>
      <w:r w:rsidRPr="00643DD9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» </w:t>
      </w:r>
      <w:r w:rsidRPr="00DB1C9A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 w:bidi="hi-IN"/>
        </w:rPr>
        <w:t>(«Официальный интернет-портал правовой информации» (www.pravo.gov.ru), 12.04.2023 № 66012023041),</w:t>
      </w:r>
      <w:r w:rsidRPr="00ED43F5">
        <w:rPr>
          <w:rFonts w:ascii="Times New Roman" w:eastAsia="Times New Roman" w:hAnsi="Times New Roman" w:cs="Times New Roman"/>
          <w:color w:val="000000"/>
          <w:kern w:val="3"/>
          <w:sz w:val="20"/>
          <w:szCs w:val="26"/>
          <w:shd w:val="clear" w:color="auto" w:fill="FFFFFF"/>
          <w:lang w:eastAsia="ru-RU" w:bidi="hi-IN"/>
        </w:rPr>
        <w:t xml:space="preserve"> </w:t>
      </w: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>следующие изменения: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/>
        </w:rPr>
        <w:t>1) дополнить пунктом 3-1 следующего содержания: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«3-1. </w:t>
      </w: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Гражданские служащие представляют уведомления в отдел </w:t>
      </w:r>
      <w:r w:rsidRPr="000C71AC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 xml:space="preserve">бухгалтерского учета, отчетности и кадровой политики </w:t>
      </w: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>лично либо направляют любым способом, обеспечивающим их доставку.»;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2) </w:t>
      </w: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>пункт 7 изложить в следующей редакции: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bookmarkStart w:id="0" w:name="p_29"/>
      <w:r w:rsidRPr="00ED43F5">
        <w:rPr>
          <w:rFonts w:ascii="Times New Roman" w:eastAsia="Times New Roman" w:hAnsi="Times New Roman" w:cs="Times New Roman"/>
          <w:noProof/>
          <w:color w:val="000000"/>
          <w:kern w:val="3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D6D4FD6" wp14:editId="459CAE64">
                <wp:simplePos x="0" y="0"/>
                <wp:positionH relativeFrom="page">
                  <wp:posOffset>380880</wp:posOffset>
                </wp:positionH>
                <wp:positionV relativeFrom="margin">
                  <wp:align>top</wp:align>
                </wp:positionV>
                <wp:extent cx="182880" cy="182880"/>
                <wp:effectExtent l="0" t="0" r="0" b="0"/>
                <wp:wrapNone/>
                <wp:docPr id="1" name="entry_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A3D14" w:rsidRDefault="00DA3D14" w:rsidP="00DA3D14">
                            <w:pPr>
                              <w:pStyle w:val="Textbody"/>
                            </w:pPr>
                          </w:p>
                        </w:txbxContent>
                      </wps:txbx>
                      <wps:bodyPr wrap="none" lIns="0" tIns="0" rIns="0" bIns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D4FD6" id="_x0000_t202" coordsize="21600,21600" o:spt="202" path="m,l,21600r21600,l21600,xe">
                <v:stroke joinstyle="miter"/>
                <v:path gradientshapeok="t" o:connecttype="rect"/>
              </v:shapetype>
              <v:shape id="entry_1013" o:spid="_x0000_s1026" type="#_x0000_t202" style="position:absolute;left:0;text-align:left;margin-left:30pt;margin-top:0;width:14.4pt;height:14.4pt;z-index:-251657216;visibility:visible;mso-wrap-style:none;mso-wrap-distance-left:9pt;mso-wrap-distance-top:0;mso-wrap-distance-right:9pt;mso-wrap-distance-bottom:0;mso-position-horizontal:absolute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" filled="f" stroked="f">
                <v:textbox style="mso-fit-shape-to-text:t" inset="0,0,0,0">
                  <w:txbxContent>
                    <w:p w:rsidR="00DA3D14" w:rsidRDefault="00DA3D14" w:rsidP="00DA3D14">
                      <w:pPr>
                        <w:pStyle w:val="Textbody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End w:id="0"/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 xml:space="preserve">«7. По решению начальника Управления уведомление может быть передано на рассмотрение в комиссию Управления по соблюдению </w:t>
      </w: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lastRenderedPageBreak/>
        <w:t>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>Уведомление направляется в комиссию в течение 7 рабочих дней со дня регистрации указанного уведомления в журнале регистрации.»;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>4) пункт 8 изложить в следующей редакции: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37"/>
        <w:jc w:val="both"/>
        <w:textAlignment w:val="baseline"/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  <w:t>«8. Начальник Управления обязан рассмотреть протокол заседания комиссии и в праве учесть в пределах своей компетенции содержащиеся в нем рекомендации, в том числе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37"/>
        <w:jc w:val="both"/>
        <w:textAlignment w:val="baseline"/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  <w:t>Начальником Управления по результатам рассмотрения уведомления и протокола заседания комиссии принимается одно из следующих решений: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37"/>
        <w:jc w:val="both"/>
        <w:textAlignment w:val="baseline"/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  <w:t>1) признать, что при исполнении государственным служащим должностных обязанностей конфликт интересов отсутствует;</w:t>
      </w:r>
    </w:p>
    <w:p w:rsidR="00DA3D14" w:rsidRPr="00ED43F5" w:rsidRDefault="00DA3D14" w:rsidP="00DA3D14">
      <w:pPr>
        <w:suppressAutoHyphens/>
        <w:autoSpaceDN w:val="0"/>
        <w:spacing w:after="0" w:line="240" w:lineRule="auto"/>
        <w:ind w:firstLine="737"/>
        <w:jc w:val="both"/>
        <w:textAlignment w:val="baseline"/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shd w:val="clear" w:color="auto" w:fill="FFFFFF"/>
          <w:lang w:eastAsia="zh-CN" w:bidi="hi-IN"/>
        </w:rPr>
        <w:t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интересов;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37"/>
        <w:jc w:val="both"/>
        <w:textAlignment w:val="baseline"/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>3) признать, что государственный служащий не соблюдал требования об урегулировании конфликта интересов.»;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shd w:val="clear" w:color="auto" w:fill="FFFFFF"/>
          <w:lang w:eastAsia="zh-CN" w:bidi="hi-IN"/>
        </w:rPr>
        <w:t>5) пункт 9 изложить в следующей редакции: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lang w:eastAsia="zh-CN" w:bidi="hi-IN"/>
        </w:rPr>
        <w:t xml:space="preserve">«9. В случае принятия решений, указанных </w:t>
      </w:r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lang w:eastAsia="zh-CN" w:bidi="hi-IN"/>
        </w:rPr>
        <w:t xml:space="preserve">в подпунктах 2 и </w:t>
      </w:r>
      <w:hyperlink r:id="rId4" w:anchor="/document/407641562/entry/40083" w:history="1">
        <w:r w:rsidRPr="00ED43F5">
          <w:rPr>
            <w:rFonts w:ascii="Liberation Serif" w:eastAsia="Times New Roman" w:hAnsi="Liberation Serif" w:cs="Times New Roman"/>
            <w:color w:val="000000"/>
            <w:kern w:val="3"/>
            <w:sz w:val="28"/>
            <w:szCs w:val="28"/>
            <w:lang w:eastAsia="zh-CN" w:bidi="hi-IN"/>
          </w:rPr>
          <w:t xml:space="preserve">3 </w:t>
        </w:r>
      </w:hyperlink>
      <w:r w:rsidRPr="00ED43F5">
        <w:rPr>
          <w:rFonts w:ascii="Liberation Serif" w:eastAsia="Times New Roman" w:hAnsi="Liberation Serif" w:cs="Times New Roman"/>
          <w:color w:val="000000"/>
          <w:kern w:val="3"/>
          <w:sz w:val="28"/>
          <w:szCs w:val="28"/>
          <w:lang w:eastAsia="zh-CN" w:bidi="hi-IN"/>
        </w:rPr>
        <w:t>пункта 8 настоящего порядка, начальник Управления п</w:t>
      </w:r>
      <w:r w:rsidRPr="00ED43F5">
        <w:rPr>
          <w:rFonts w:ascii="Liberation Serif" w:eastAsia="Times New Roman" w:hAnsi="Liberation Serif" w:cs="Times New Roman"/>
          <w:kern w:val="3"/>
          <w:sz w:val="28"/>
          <w:szCs w:val="28"/>
          <w:lang w:eastAsia="zh-CN" w:bidi="hi-IN"/>
        </w:rPr>
        <w:t>ринимает меры или обеспечивает принятие мер по предотвращению или урегулированию конфликта интересов либо рекомендует гражданскому служащему принять такие меры.».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 w:bidi="hi-IN"/>
        </w:rPr>
      </w:pPr>
      <w:r w:rsidRPr="00ED43F5"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shd w:val="clear" w:color="auto" w:fill="FFFFFF"/>
          <w:lang w:eastAsia="ru-RU" w:bidi="hi-IN"/>
        </w:rPr>
        <w:t>2. Настоящий приказ опубликовать на «Официальном интернет-портале правовой информации Свердловской области» (www.pravo.gov66.ru).</w:t>
      </w:r>
    </w:p>
    <w:p w:rsidR="00DA3D14" w:rsidRPr="00ED43F5" w:rsidRDefault="00DA3D14" w:rsidP="00DA3D14">
      <w:pPr>
        <w:tabs>
          <w:tab w:val="left" w:pos="993"/>
        </w:tabs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color w:val="000000"/>
          <w:kern w:val="3"/>
          <w:sz w:val="28"/>
          <w:szCs w:val="28"/>
          <w:lang w:eastAsia="ru-RU" w:bidi="hi-IN"/>
        </w:rPr>
      </w:pPr>
    </w:p>
    <w:p w:rsidR="00DA3D14" w:rsidRPr="00727223" w:rsidRDefault="00DA3D14" w:rsidP="00DA3D14">
      <w:pPr>
        <w:suppressAutoHyphens/>
        <w:spacing w:after="0" w:line="240" w:lineRule="auto"/>
        <w:ind w:firstLine="540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DA3D14" w:rsidRDefault="00DA3D14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Начальник Управления</w:t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  <w:t>А.В.</w:t>
      </w:r>
      <w:r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Балакин</w:t>
      </w: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41B4D" w:rsidRPr="0088524F" w:rsidRDefault="00A41B4D" w:rsidP="00A41B4D">
      <w:pPr>
        <w:shd w:val="clear" w:color="auto" w:fill="FFFFFF"/>
        <w:autoSpaceDE w:val="0"/>
        <w:jc w:val="center"/>
        <w:rPr>
          <w:rFonts w:ascii="Liberation Serif" w:hAnsi="Liberation Serif"/>
        </w:rPr>
      </w:pPr>
      <w:r w:rsidRPr="0088524F"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A41B4D" w:rsidRPr="0088524F" w:rsidRDefault="00A41B4D" w:rsidP="00A41B4D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  <w:r w:rsidRPr="0088524F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политики № </w:t>
      </w:r>
      <w:r>
        <w:rPr>
          <w:rFonts w:ascii="Liberation Serif" w:hAnsi="Liberation Serif"/>
          <w:b/>
          <w:sz w:val="24"/>
          <w:szCs w:val="24"/>
        </w:rPr>
        <w:t>22</w:t>
      </w:r>
    </w:p>
    <w:p w:rsidR="00A41B4D" w:rsidRPr="0088524F" w:rsidRDefault="00A41B4D" w:rsidP="00A41B4D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A41B4D" w:rsidRPr="0088524F" w:rsidTr="00D635C0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autoSpaceDE w:val="0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A41B4D">
            <w:pPr>
              <w:shd w:val="clear" w:color="auto" w:fill="FFFFFF"/>
              <w:ind w:right="-66"/>
              <w:jc w:val="both"/>
              <w:rPr>
                <w:rFonts w:ascii="Liberation Serif" w:hAnsi="Liberation Serif"/>
              </w:rPr>
            </w:pPr>
            <w:r w:rsidRPr="00A41B4D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О внесении изменений в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утвержденный приказом Управления социальной политики № 22 от 04.04.2023 № 218/ос.</w:t>
            </w:r>
          </w:p>
        </w:tc>
      </w:tr>
    </w:tbl>
    <w:p w:rsidR="00A41B4D" w:rsidRPr="0088524F" w:rsidRDefault="00A41B4D" w:rsidP="00A41B4D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3"/>
        <w:gridCol w:w="1882"/>
        <w:gridCol w:w="1635"/>
        <w:gridCol w:w="1640"/>
        <w:gridCol w:w="1617"/>
      </w:tblGrid>
      <w:tr w:rsidR="00A41B4D" w:rsidRPr="0088524F" w:rsidTr="00D635C0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A41B4D" w:rsidRPr="0088524F" w:rsidTr="00D635C0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A41B4D" w:rsidRPr="0088524F" w:rsidTr="00D635C0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B4D" w:rsidRPr="0088524F" w:rsidRDefault="00A41B4D" w:rsidP="00A41B4D">
            <w:pPr>
              <w:rPr>
                <w:rFonts w:ascii="Liberation Serif" w:hAnsi="Liberation Serif"/>
              </w:rPr>
            </w:pPr>
            <w:r w:rsidRPr="0088524F">
              <w:rPr>
                <w:rFonts w:ascii="Liberation Serif" w:hAnsi="Liberation Serif"/>
              </w:rPr>
              <w:t xml:space="preserve">Начальник Управления 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</w:t>
            </w:r>
            <w:r>
              <w:rPr>
                <w:rFonts w:ascii="Liberation Serif" w:hAnsi="Liberation Serif"/>
              </w:rPr>
              <w:t xml:space="preserve"> </w:t>
            </w:r>
            <w:bookmarkStart w:id="1" w:name="_GoBack"/>
            <w:bookmarkEnd w:id="1"/>
            <w:r>
              <w:rPr>
                <w:rFonts w:ascii="Liberation Serif" w:hAnsi="Liberation Serif"/>
              </w:rPr>
              <w:t>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A41B4D" w:rsidRPr="0088524F" w:rsidRDefault="00A41B4D" w:rsidP="00A41B4D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A41B4D" w:rsidRPr="0088524F" w:rsidTr="00D635C0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A41B4D" w:rsidRPr="0088524F" w:rsidRDefault="00A41B4D" w:rsidP="00D635C0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Pr="0088524F">
              <w:rPr>
                <w:rFonts w:ascii="Liberation Serif" w:hAnsi="Liberation Serif" w:cs="Liberation Serif"/>
              </w:rPr>
              <w:t>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41B4D" w:rsidRPr="0088524F" w:rsidRDefault="00A41B4D" w:rsidP="00D635C0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A41B4D" w:rsidRPr="0088524F" w:rsidTr="00D635C0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Pr="0088524F" w:rsidRDefault="00A41B4D" w:rsidP="00D635C0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B4D" w:rsidRDefault="00A41B4D" w:rsidP="00D635C0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Pr="0088524F">
              <w:rPr>
                <w:rFonts w:ascii="Liberation Serif" w:hAnsi="Liberation Serif"/>
              </w:rPr>
              <w:t xml:space="preserve">, главный специалист </w:t>
            </w:r>
          </w:p>
          <w:p w:rsidR="00A41B4D" w:rsidRPr="0088524F" w:rsidRDefault="00A41B4D" w:rsidP="00D635C0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/>
              </w:rPr>
              <w:t>8 (3434</w:t>
            </w:r>
            <w:r>
              <w:rPr>
                <w:rFonts w:ascii="Liberation Serif" w:hAnsi="Liberation Serif"/>
              </w:rPr>
              <w:t>5</w:t>
            </w:r>
            <w:r w:rsidRPr="0088524F">
              <w:rPr>
                <w:rFonts w:ascii="Liberation Serif" w:hAnsi="Liberation Serif"/>
              </w:rPr>
              <w:t xml:space="preserve">) </w:t>
            </w:r>
            <w:r>
              <w:rPr>
                <w:rFonts w:ascii="Liberation Serif" w:hAnsi="Liberation Serif"/>
              </w:rPr>
              <w:t>5</w:t>
            </w:r>
            <w:r w:rsidRPr="0088524F"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>2</w:t>
            </w:r>
            <w:r w:rsidRPr="0088524F">
              <w:rPr>
                <w:rFonts w:ascii="Liberation Serif" w:hAnsi="Liberation Serif"/>
              </w:rPr>
              <w:t>5-</w:t>
            </w:r>
            <w:r>
              <w:rPr>
                <w:rFonts w:ascii="Liberation Serif" w:hAnsi="Liberation Serif"/>
              </w:rPr>
              <w:t>08 (доб.104)</w:t>
            </w:r>
          </w:p>
        </w:tc>
      </w:tr>
    </w:tbl>
    <w:p w:rsidR="00A41B4D" w:rsidRPr="0088524F" w:rsidRDefault="00A41B4D" w:rsidP="00A41B4D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A41B4D" w:rsidRDefault="00A41B4D" w:rsidP="00DA3D14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sectPr w:rsidR="00A41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D14"/>
    <w:rsid w:val="00A41B4D"/>
    <w:rsid w:val="00DA3D14"/>
    <w:rsid w:val="00DB1C9A"/>
    <w:rsid w:val="00FB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6F661-AA29-44BA-8976-A06296DE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D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DA3D14"/>
    <w:pPr>
      <w:suppressAutoHyphens/>
      <w:autoSpaceDN w:val="0"/>
      <w:spacing w:after="140" w:line="276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  <w:style w:type="paragraph" w:styleId="a3">
    <w:name w:val="No Spacing"/>
    <w:uiPriority w:val="1"/>
    <w:qFormat/>
    <w:rsid w:val="00A41B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Щербинина Юлия Владимировна</dc:creator>
  <cp:keywords/>
  <dc:description/>
  <cp:lastModifiedBy>Щербинина Юлия Владимировна</cp:lastModifiedBy>
  <cp:revision>4</cp:revision>
  <dcterms:created xsi:type="dcterms:W3CDTF">2024-04-08T07:13:00Z</dcterms:created>
  <dcterms:modified xsi:type="dcterms:W3CDTF">2024-04-08T07:22:00Z</dcterms:modified>
</cp:coreProperties>
</file>