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21FD4" w14:textId="77777777" w:rsidR="00110DEF" w:rsidRDefault="00110DEF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6046E178" w14:textId="032F50F9" w:rsidR="001B0BDE" w:rsidRPr="001B0BDE" w:rsidRDefault="00977FC3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Итоги </w:t>
      </w:r>
      <w:r>
        <w:rPr>
          <w:rFonts w:ascii="Liberation Serif" w:hAnsi="Liberation Serif" w:cs="Liberation Serif"/>
          <w:b/>
          <w:sz w:val="26"/>
          <w:szCs w:val="26"/>
        </w:rPr>
        <w:br/>
        <w:t>публичного мероприятия</w:t>
      </w:r>
      <w:r w:rsidR="002E3F31" w:rsidRPr="001B0BDE">
        <w:rPr>
          <w:rFonts w:ascii="Liberation Serif" w:hAnsi="Liberation Serif" w:cs="Liberation Serif"/>
          <w:b/>
          <w:sz w:val="26"/>
          <w:szCs w:val="26"/>
        </w:rPr>
        <w:t xml:space="preserve"> по обсуждению результатов правоприменительной практики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регионального государственного контроля(надзора) в сфере социального обслу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живания </w:t>
      </w:r>
      <w:r w:rsidR="008A574D">
        <w:rPr>
          <w:rFonts w:ascii="Liberation Serif" w:hAnsi="Liberation Serif" w:cs="Liberation Serif"/>
          <w:b/>
          <w:sz w:val="26"/>
          <w:szCs w:val="26"/>
        </w:rPr>
        <w:t xml:space="preserve">граждан 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в Свердловской области от </w:t>
      </w:r>
      <w:r w:rsidR="000654AB">
        <w:rPr>
          <w:rFonts w:ascii="Liberation Serif" w:hAnsi="Liberation Serif" w:cs="Liberation Serif"/>
          <w:b/>
          <w:sz w:val="26"/>
          <w:szCs w:val="26"/>
        </w:rPr>
        <w:t>20</w:t>
      </w:r>
      <w:r w:rsidR="001C6CD9">
        <w:rPr>
          <w:rFonts w:ascii="Liberation Serif" w:hAnsi="Liberation Serif" w:cs="Liberation Serif"/>
          <w:b/>
          <w:sz w:val="26"/>
          <w:szCs w:val="26"/>
        </w:rPr>
        <w:t xml:space="preserve"> февраля</w:t>
      </w:r>
      <w:r w:rsidR="005160CE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0654AB">
        <w:rPr>
          <w:rFonts w:ascii="Liberation Serif" w:hAnsi="Liberation Serif" w:cs="Liberation Serif"/>
          <w:b/>
          <w:sz w:val="26"/>
          <w:szCs w:val="26"/>
        </w:rPr>
        <w:t>2024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14:paraId="32FFD2BB" w14:textId="77777777" w:rsidR="0055337A" w:rsidRPr="00495370" w:rsidRDefault="0055337A" w:rsidP="002E3F31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5370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5"/>
        <w:gridCol w:w="2131"/>
        <w:gridCol w:w="7366"/>
        <w:gridCol w:w="1984"/>
        <w:gridCol w:w="1701"/>
      </w:tblGrid>
      <w:tr w:rsidR="006C7DF0" w:rsidRPr="00495370" w14:paraId="0F845D5E" w14:textId="77777777" w:rsidTr="00110DEF">
        <w:trPr>
          <w:trHeight w:val="2653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F969731" w14:textId="782C9AF6" w:rsidR="006C7DF0" w:rsidRPr="00110DEF" w:rsidRDefault="006C7DF0" w:rsidP="009A64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FF0000"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Дата проведения публичных мероприятий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F3333C0" w14:textId="28B22E5E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Ссылка на соответствующие страницы сайтов контрольно-надзорных органов субъектов Российской Федерации в сети «Интернет», содержащие информацию о проведении ежеквартальных публичных мероприятий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553DD0" w14:textId="292AB033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Краткие итоги проведенных ежеквартальных публичных мероприятий с отражением поступивших замечаний и предложений по дальнейшей работе</w:t>
            </w:r>
            <w:r w:rsidR="0090611F"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 (результаты анкетирования)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3315870" w14:textId="77777777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Общее количество участников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71A8E8B" w14:textId="77777777" w:rsidR="006C7DF0" w:rsidRPr="00110DEF" w:rsidRDefault="006C7DF0" w:rsidP="002B59E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Количество предпринимателей, принявших участие в мероприятии</w:t>
            </w:r>
          </w:p>
        </w:tc>
      </w:tr>
      <w:tr w:rsidR="006C7DF0" w:rsidRPr="00495370" w14:paraId="5FB86310" w14:textId="77777777" w:rsidTr="00110DEF">
        <w:trPr>
          <w:trHeight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056F5" w14:textId="438519FA" w:rsidR="006C7DF0" w:rsidRPr="00495370" w:rsidRDefault="000654AB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20.02.2024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4B6B7" w14:textId="749E8892" w:rsidR="006C7DF0" w:rsidRPr="0088508A" w:rsidRDefault="000654AB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 w:rsidRPr="00396B84">
              <w:rPr>
                <w:rFonts w:ascii="Liberation Serif" w:hAnsi="Liberation Serif" w:cs="Liberation Serif"/>
              </w:rPr>
              <w:t>https://msp.midural.ru/deyatelnost/kontrol-nadzor/gosudarstvennyy-kontrol-nadzor-v-sfere-socialnogo-obslujivaniya-v-sverdlovskoy-oblasti/rezultaty-osushchestvleniya-regionalnogo-gosudarstvennogo-kontrolya-nadzora.html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327BA" w14:textId="4FB60611" w:rsidR="006C7DF0" w:rsidRPr="00110DEF" w:rsidRDefault="000654AB" w:rsidP="00403494">
            <w:pPr>
              <w:spacing w:after="0" w:line="240" w:lineRule="auto"/>
              <w:ind w:left="138" w:right="134" w:firstLine="425"/>
              <w:jc w:val="both"/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20 февраля 2024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года проведено совещание в режиме видеоконференции с </w:t>
            </w:r>
            <w:r w:rsidR="0088508A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негосударственными 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поставщиками социальных услуг Свердловской области</w:t>
            </w:r>
            <w:r w:rsidR="00BB0E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, включенными в реестр поставщиков социальных услуг Свердловской области</w:t>
            </w:r>
            <w:r w:rsidR="009B08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,</w:t>
            </w:r>
            <w:r w:rsidR="00643D59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по обсуждению правоприменительной практики по контрольно-надзорной деятельности в рамках осуществления регионального государственного контроля (надзора) в сфере социального обслуживания </w:t>
            </w:r>
            <w:r w:rsidR="009B08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граждан 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в Свердловской области</w:t>
            </w:r>
            <w:r w:rsidR="00BB0E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.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</w:t>
            </w:r>
          </w:p>
          <w:p w14:paraId="27DDF784" w14:textId="2C052979" w:rsidR="003F7E27" w:rsidRPr="00110DEF" w:rsidRDefault="003F7E27" w:rsidP="00403494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sz w:val="21"/>
                <w:szCs w:val="21"/>
              </w:rPr>
            </w:pP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По итогам мероприятия </w:t>
            </w:r>
            <w:r w:rsidR="00110DEF" w:rsidRPr="00110DEF">
              <w:rPr>
                <w:rFonts w:ascii="Liberation Serif" w:hAnsi="Liberation Serif" w:cs="Liberation Serif"/>
                <w:sz w:val="21"/>
                <w:szCs w:val="21"/>
              </w:rPr>
              <w:t>поставщиками</w:t>
            </w: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социальных услуг Свердловской области </w:t>
            </w:r>
            <w:r w:rsidR="00110DEF"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был заслушан проект доклада, </w:t>
            </w:r>
            <w:r w:rsidR="00110DEF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>содержащего результаты обобщения</w:t>
            </w:r>
            <w:r w:rsidR="00110DEF"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</w:t>
            </w:r>
            <w:r w:rsidR="00110DEF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правоприменительной практики Министерства социальной политики Свердловской области (далее – Министерство) при осуществлении регионального государственного контроля (надзора) в сфере социального обслуживания граждан в Свердловской области по итогам </w:t>
            </w:r>
            <w:r w:rsidR="000654AB">
              <w:rPr>
                <w:rFonts w:ascii="Liberation Serif" w:hAnsi="Liberation Serif" w:cs="Liberation Serif"/>
                <w:bCs/>
                <w:color w:val="000000"/>
                <w:sz w:val="21"/>
                <w:szCs w:val="21"/>
              </w:rPr>
              <w:t>2023</w:t>
            </w:r>
            <w:r w:rsidR="00110DEF" w:rsidRPr="00110DEF">
              <w:rPr>
                <w:rFonts w:ascii="Liberation Serif" w:hAnsi="Liberation Serif" w:cs="Liberation Serif"/>
                <w:bCs/>
                <w:color w:val="000000"/>
                <w:sz w:val="21"/>
                <w:szCs w:val="21"/>
              </w:rPr>
              <w:t xml:space="preserve"> года и </w:t>
            </w: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>доведены обязательные требования в части</w:t>
            </w:r>
            <w:r w:rsidR="000654AB">
              <w:rPr>
                <w:rFonts w:ascii="Liberation Serif" w:hAnsi="Liberation Serif" w:cs="Liberation Serif"/>
                <w:sz w:val="21"/>
                <w:szCs w:val="21"/>
              </w:rPr>
              <w:t xml:space="preserve"> оформления официальных сайтов негосударственными поставщиками социальных услуг</w:t>
            </w:r>
            <w:r w:rsidR="0067798A" w:rsidRPr="00110DEF">
              <w:rPr>
                <w:rFonts w:ascii="Liberation Serif" w:hAnsi="Liberation Serif" w:cs="Liberation Serif"/>
                <w:sz w:val="21"/>
                <w:szCs w:val="21"/>
              </w:rPr>
              <w:t>.</w:t>
            </w:r>
          </w:p>
          <w:p w14:paraId="2A4A051A" w14:textId="092B7A13" w:rsidR="00E6021F" w:rsidRPr="00110DEF" w:rsidRDefault="000654AB" w:rsidP="00403494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hAnsi="Liberation Serif" w:cs="Liberation Serif"/>
                <w:sz w:val="21"/>
                <w:szCs w:val="21"/>
              </w:rPr>
              <w:t>В совещании приняли участие 37</w:t>
            </w:r>
            <w:r w:rsidR="00E6021F" w:rsidRPr="00110DEF">
              <w:rPr>
                <w:rFonts w:ascii="Liberation Serif" w:hAnsi="Liberation Serif" w:cs="Liberation Serif"/>
                <w:sz w:val="21"/>
                <w:szCs w:val="21"/>
              </w:rPr>
              <w:t>% негосударственных поставщиков социальных услуг Свердловской области, включенных в реестр поставщиков социальны</w:t>
            </w:r>
            <w:r>
              <w:rPr>
                <w:rFonts w:ascii="Liberation Serif" w:hAnsi="Liberation Serif" w:cs="Liberation Serif"/>
                <w:sz w:val="21"/>
                <w:szCs w:val="21"/>
              </w:rPr>
              <w:t>х услуг Свердловской области (25</w:t>
            </w:r>
            <w:r w:rsidR="006B5059">
              <w:rPr>
                <w:rFonts w:ascii="Liberation Serif" w:hAnsi="Liberation Serif" w:cs="Liberation Serif"/>
                <w:sz w:val="21"/>
                <w:szCs w:val="21"/>
              </w:rPr>
              <w:t xml:space="preserve"> негосударственных поставщиков</w:t>
            </w:r>
            <w:bookmarkStart w:id="0" w:name="_GoBack"/>
            <w:bookmarkEnd w:id="0"/>
            <w:r w:rsidR="00E6021F" w:rsidRPr="00110DEF">
              <w:rPr>
                <w:rFonts w:ascii="Liberation Serif" w:hAnsi="Liberation Serif" w:cs="Liberation Serif"/>
                <w:sz w:val="21"/>
                <w:szCs w:val="21"/>
              </w:rPr>
              <w:t>)</w:t>
            </w:r>
            <w:r w:rsidR="00E6021F" w:rsidRPr="00110DEF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 xml:space="preserve">. </w:t>
            </w:r>
          </w:p>
          <w:p w14:paraId="74B28E55" w14:textId="2F8F8381" w:rsidR="00E6021F" w:rsidRPr="00110DEF" w:rsidRDefault="00E6021F" w:rsidP="00110DEF">
            <w:pPr>
              <w:spacing w:after="0" w:line="240" w:lineRule="auto"/>
              <w:ind w:left="138" w:right="134"/>
              <w:jc w:val="both"/>
              <w:rPr>
                <w:rFonts w:ascii="Liberation Serif" w:hAnsi="Liberation Serif" w:cs="Liberation Serif"/>
                <w:bCs/>
                <w:sz w:val="21"/>
                <w:szCs w:val="21"/>
              </w:rPr>
            </w:pPr>
            <w:r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>В</w:t>
            </w:r>
            <w:r w:rsidR="0067798A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анкетировании приняли участ</w:t>
            </w:r>
            <w:r w:rsidR="000654AB">
              <w:rPr>
                <w:rFonts w:ascii="Liberation Serif" w:hAnsi="Liberation Serif" w:cs="Liberation Serif"/>
                <w:bCs/>
                <w:sz w:val="21"/>
                <w:szCs w:val="21"/>
              </w:rPr>
              <w:t>ие 44 % участников совещания (11</w:t>
            </w:r>
            <w:r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анкет), </w:t>
            </w:r>
            <w:r w:rsidR="00A53340">
              <w:rPr>
                <w:rFonts w:ascii="Liberation Serif" w:hAnsi="Liberation Serif" w:cs="Liberation Serif"/>
                <w:sz w:val="21"/>
                <w:szCs w:val="21"/>
              </w:rPr>
              <w:t>в том числе 7</w:t>
            </w:r>
            <w:r w:rsidR="0067798A"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анкет</w:t>
            </w: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 были получены от индивидуальных предпринимателей.</w:t>
            </w:r>
            <w:r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 </w:t>
            </w:r>
          </w:p>
          <w:p w14:paraId="0785EB1A" w14:textId="63228CC1" w:rsidR="00E6021F" w:rsidRPr="0067798A" w:rsidRDefault="00E6021F" w:rsidP="00110DEF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110DEF">
              <w:rPr>
                <w:rFonts w:ascii="Liberation Serif" w:hAnsi="Liberation Serif" w:cs="Liberation Serif"/>
                <w:sz w:val="21"/>
                <w:szCs w:val="21"/>
              </w:rPr>
              <w:t xml:space="preserve">В результате анкетирования респонденты выразили удовлетворенность от проведенного мероприятия, оценив его на 5 баллов («отлично»).  </w:t>
            </w:r>
            <w:r w:rsidR="00110DEF" w:rsidRPr="00110DEF">
              <w:rPr>
                <w:rFonts w:ascii="Liberation Serif" w:hAnsi="Liberation Serif" w:cs="Liberation Serif"/>
                <w:bCs/>
                <w:sz w:val="21"/>
                <w:szCs w:val="21"/>
              </w:rPr>
              <w:t xml:space="preserve">Предложений к организаторам от участников мероприятия </w:t>
            </w:r>
            <w:r w:rsidR="00110DEF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не поступило.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0EFF8" w14:textId="597980E8" w:rsidR="006C7DF0" w:rsidRPr="0088508A" w:rsidRDefault="00E95AE2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  <w:r w:rsidR="000654AB">
              <w:rPr>
                <w:rFonts w:ascii="Liberation Serif" w:hAnsi="Liberation Serif" w:cs="Liberation Serif"/>
              </w:rPr>
              <w:t>5</w:t>
            </w:r>
          </w:p>
          <w:p w14:paraId="3799099B" w14:textId="66C1FB48" w:rsidR="00643D59" w:rsidRPr="00110DEF" w:rsidRDefault="002A6F60" w:rsidP="002A6F6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(руководители </w:t>
            </w:r>
            <w:r w:rsidR="00F92F5E"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негосударственных </w:t>
            </w:r>
            <w:r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поставщиков социальных </w:t>
            </w:r>
            <w:r w:rsidR="00643D59"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B640" w14:textId="0AE671AE" w:rsidR="002A6F60" w:rsidRDefault="00A53340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  <w:r w:rsidR="0088508A">
              <w:rPr>
                <w:rFonts w:ascii="Liberation Serif" w:hAnsi="Liberation Serif" w:cs="Liberation Serif"/>
              </w:rPr>
              <w:t xml:space="preserve"> </w:t>
            </w:r>
          </w:p>
          <w:p w14:paraId="05124BE4" w14:textId="78A6B957" w:rsidR="006C7DF0" w:rsidRPr="00110DEF" w:rsidRDefault="00E95AE2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  <w:r w:rsidRPr="00110DEF">
              <w:rPr>
                <w:rFonts w:ascii="Liberation Serif" w:hAnsi="Liberation Serif" w:cs="Liberation Serif"/>
                <w:sz w:val="20"/>
                <w:szCs w:val="20"/>
              </w:rPr>
              <w:t>индивидуальных предпринимателя</w:t>
            </w:r>
          </w:p>
        </w:tc>
      </w:tr>
    </w:tbl>
    <w:p w14:paraId="0F8C3ED4" w14:textId="22E94793" w:rsidR="0055337A" w:rsidRPr="00495370" w:rsidRDefault="0055337A" w:rsidP="001B0BD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55337A" w:rsidRPr="00495370" w:rsidSect="0088508A">
      <w:headerReference w:type="default" r:id="rId7"/>
      <w:pgSz w:w="16838" w:h="11906" w:orient="landscape"/>
      <w:pgMar w:top="284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BB57A" w14:textId="77777777" w:rsidR="00E43582" w:rsidRDefault="00E43582" w:rsidP="00DC0302">
      <w:pPr>
        <w:spacing w:after="0" w:line="240" w:lineRule="auto"/>
      </w:pPr>
      <w:r>
        <w:separator/>
      </w:r>
    </w:p>
  </w:endnote>
  <w:endnote w:type="continuationSeparator" w:id="0">
    <w:p w14:paraId="4D02D10F" w14:textId="77777777" w:rsidR="00E43582" w:rsidRDefault="00E43582" w:rsidP="00DC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AB835" w14:textId="77777777" w:rsidR="00E43582" w:rsidRDefault="00E43582" w:rsidP="00DC0302">
      <w:pPr>
        <w:spacing w:after="0" w:line="240" w:lineRule="auto"/>
      </w:pPr>
      <w:r>
        <w:separator/>
      </w:r>
    </w:p>
  </w:footnote>
  <w:footnote w:type="continuationSeparator" w:id="0">
    <w:p w14:paraId="67FAE3E7" w14:textId="77777777" w:rsidR="00E43582" w:rsidRDefault="00E43582" w:rsidP="00DC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2359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14:paraId="451A1507" w14:textId="0353567A" w:rsidR="00DC0302" w:rsidRPr="00DC0302" w:rsidRDefault="00DC0302">
        <w:pPr>
          <w:pStyle w:val="a9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DC0302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DC0302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110DEF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14:paraId="14A594CC" w14:textId="77777777" w:rsidR="00DC0302" w:rsidRDefault="00DC03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649"/>
    <w:multiLevelType w:val="hybridMultilevel"/>
    <w:tmpl w:val="788C102C"/>
    <w:lvl w:ilvl="0" w:tplc="2CF63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A6FFF"/>
    <w:multiLevelType w:val="multilevel"/>
    <w:tmpl w:val="AD9C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7A"/>
    <w:rsid w:val="00037EA0"/>
    <w:rsid w:val="000654AB"/>
    <w:rsid w:val="000D2B18"/>
    <w:rsid w:val="00110DEF"/>
    <w:rsid w:val="001311BB"/>
    <w:rsid w:val="00131B98"/>
    <w:rsid w:val="00136D14"/>
    <w:rsid w:val="001B0BDE"/>
    <w:rsid w:val="001C6CD9"/>
    <w:rsid w:val="0022047E"/>
    <w:rsid w:val="002332DF"/>
    <w:rsid w:val="00233994"/>
    <w:rsid w:val="00252074"/>
    <w:rsid w:val="00274A80"/>
    <w:rsid w:val="002A6F60"/>
    <w:rsid w:val="002B3AF0"/>
    <w:rsid w:val="002B59E0"/>
    <w:rsid w:val="002E3F31"/>
    <w:rsid w:val="00314C19"/>
    <w:rsid w:val="00380906"/>
    <w:rsid w:val="003933CC"/>
    <w:rsid w:val="003B1DEB"/>
    <w:rsid w:val="003D3671"/>
    <w:rsid w:val="003F7E27"/>
    <w:rsid w:val="00403494"/>
    <w:rsid w:val="00410C57"/>
    <w:rsid w:val="0046277F"/>
    <w:rsid w:val="00470F8E"/>
    <w:rsid w:val="00495370"/>
    <w:rsid w:val="004F393F"/>
    <w:rsid w:val="005160CE"/>
    <w:rsid w:val="00524B81"/>
    <w:rsid w:val="0055337A"/>
    <w:rsid w:val="005754CD"/>
    <w:rsid w:val="005D3C5C"/>
    <w:rsid w:val="006356D3"/>
    <w:rsid w:val="00643D59"/>
    <w:rsid w:val="00677362"/>
    <w:rsid w:val="0067798A"/>
    <w:rsid w:val="006A1F89"/>
    <w:rsid w:val="006B5059"/>
    <w:rsid w:val="006C7DF0"/>
    <w:rsid w:val="006D01CB"/>
    <w:rsid w:val="006D0A3E"/>
    <w:rsid w:val="00745FE1"/>
    <w:rsid w:val="00787226"/>
    <w:rsid w:val="007E01F2"/>
    <w:rsid w:val="007F4481"/>
    <w:rsid w:val="00832469"/>
    <w:rsid w:val="008549DB"/>
    <w:rsid w:val="00871B2A"/>
    <w:rsid w:val="0088508A"/>
    <w:rsid w:val="008A574D"/>
    <w:rsid w:val="008C006B"/>
    <w:rsid w:val="008D5487"/>
    <w:rsid w:val="0090611F"/>
    <w:rsid w:val="00943404"/>
    <w:rsid w:val="00977FC3"/>
    <w:rsid w:val="009A0677"/>
    <w:rsid w:val="009A0E8B"/>
    <w:rsid w:val="009A5674"/>
    <w:rsid w:val="009A646C"/>
    <w:rsid w:val="009B08FC"/>
    <w:rsid w:val="009C76A1"/>
    <w:rsid w:val="009D345F"/>
    <w:rsid w:val="00A32EE4"/>
    <w:rsid w:val="00A41E34"/>
    <w:rsid w:val="00A53340"/>
    <w:rsid w:val="00AD4B3B"/>
    <w:rsid w:val="00B67C73"/>
    <w:rsid w:val="00B80155"/>
    <w:rsid w:val="00BB0EFC"/>
    <w:rsid w:val="00BB2DEC"/>
    <w:rsid w:val="00BE154E"/>
    <w:rsid w:val="00BE5B42"/>
    <w:rsid w:val="00BF1C4A"/>
    <w:rsid w:val="00C0019B"/>
    <w:rsid w:val="00DC0302"/>
    <w:rsid w:val="00DE045F"/>
    <w:rsid w:val="00DE17F5"/>
    <w:rsid w:val="00E12B5D"/>
    <w:rsid w:val="00E43582"/>
    <w:rsid w:val="00E6021F"/>
    <w:rsid w:val="00E92E48"/>
    <w:rsid w:val="00E95AE2"/>
    <w:rsid w:val="00E96B52"/>
    <w:rsid w:val="00EC5A76"/>
    <w:rsid w:val="00F10672"/>
    <w:rsid w:val="00F5164F"/>
    <w:rsid w:val="00F9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DAC3"/>
  <w15:docId w15:val="{58F0E2ED-2A21-4245-B0A7-7DAC78B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337A"/>
    <w:rPr>
      <w:color w:val="0563C1"/>
      <w:u w:val="single"/>
    </w:rPr>
  </w:style>
  <w:style w:type="paragraph" w:styleId="a4">
    <w:name w:val="No Spacing"/>
    <w:uiPriority w:val="1"/>
    <w:qFormat/>
    <w:rsid w:val="0055337A"/>
    <w:pPr>
      <w:spacing w:after="0" w:line="240" w:lineRule="auto"/>
    </w:pPr>
    <w:rPr>
      <w:rFonts w:ascii="PT Astra Serif" w:eastAsia="Times New Roman" w:hAnsi="PT Astra Serif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2E3F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1C4A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495370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302"/>
  </w:style>
  <w:style w:type="paragraph" w:styleId="ab">
    <w:name w:val="footer"/>
    <w:basedOn w:val="a"/>
    <w:link w:val="ac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Ваганова Вероника Александровна</cp:lastModifiedBy>
  <cp:revision>5</cp:revision>
  <cp:lastPrinted>2021-06-02T04:54:00Z</cp:lastPrinted>
  <dcterms:created xsi:type="dcterms:W3CDTF">2024-03-05T06:31:00Z</dcterms:created>
  <dcterms:modified xsi:type="dcterms:W3CDTF">2024-03-05T06:44:00Z</dcterms:modified>
</cp:coreProperties>
</file>