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DC82834" w14:textId="77777777" w:rsidR="003047FF" w:rsidRPr="003047FF" w:rsidRDefault="003047FF" w:rsidP="002D4C08">
      <w:pPr>
        <w:pStyle w:val="1"/>
        <w:rPr>
          <w:rFonts w:ascii="Liberation Serif" w:hAnsi="Liberation Serif" w:cs="Liberation Serif"/>
          <w:sz w:val="28"/>
          <w:szCs w:val="28"/>
        </w:rPr>
      </w:pPr>
      <w:r w:rsidRPr="003047FF">
        <w:rPr>
          <w:rFonts w:ascii="Liberation Serif" w:hAnsi="Liberation Serif" w:cs="Liberation Serif"/>
          <w:sz w:val="28"/>
          <w:szCs w:val="28"/>
        </w:rPr>
        <w:t>Назначение досрочной трудовой пенсии лицам, замещающим должности, включенные в перечень оперативных должностей государственной противопожарной службы, замещаемых работниками областных государственных пожарно-технических учреждений</w:t>
      </w:r>
      <w:r w:rsidRPr="003047FF">
        <w:rPr>
          <w:rFonts w:ascii="Liberation Serif" w:hAnsi="Liberation Serif" w:cs="Liberation Serif"/>
          <w:sz w:val="28"/>
          <w:szCs w:val="28"/>
        </w:rPr>
        <w:br/>
      </w:r>
    </w:p>
    <w:p w14:paraId="32BB551E" w14:textId="77777777" w:rsidR="00636D5C" w:rsidRPr="00636D5C" w:rsidRDefault="00636D5C" w:rsidP="00636D5C">
      <w:pPr>
        <w:pStyle w:val="1"/>
        <w:rPr>
          <w:rFonts w:ascii="Liberation Serif" w:hAnsi="Liberation Serif" w:cs="Liberation Serif"/>
          <w:b w:val="0"/>
        </w:rPr>
      </w:pPr>
      <w:r w:rsidRPr="00636D5C">
        <w:rPr>
          <w:rFonts w:ascii="Liberation Serif" w:hAnsi="Liberation Serif" w:cs="Liberation Serif"/>
          <w:b w:val="0"/>
        </w:rPr>
        <w:t>Закон Свердловской области</w:t>
      </w:r>
      <w:r w:rsidRPr="00636D5C">
        <w:rPr>
          <w:rFonts w:ascii="Liberation Serif" w:hAnsi="Liberation Serif" w:cs="Liberation Serif"/>
          <w:b w:val="0"/>
        </w:rPr>
        <w:br/>
        <w:t>от 15 июля 2005 г. N 82-ОЗ</w:t>
      </w:r>
      <w:r w:rsidRPr="00636D5C">
        <w:rPr>
          <w:rFonts w:ascii="Liberation Serif" w:hAnsi="Liberation Serif" w:cs="Liberation Serif"/>
          <w:b w:val="0"/>
        </w:rPr>
        <w:br/>
        <w:t>"Об обеспечении пожарной безопасности на территории Свердловской области"</w:t>
      </w:r>
      <w:r>
        <w:rPr>
          <w:rFonts w:ascii="Liberation Serif" w:hAnsi="Liberation Serif" w:cs="Liberation Serif"/>
          <w:b w:val="0"/>
        </w:rPr>
        <w:t>.</w:t>
      </w:r>
    </w:p>
    <w:p w14:paraId="57BD2E0C" w14:textId="77777777" w:rsidR="0033704F" w:rsidRPr="00C52715" w:rsidRDefault="0033704F" w:rsidP="0033704F">
      <w:pPr>
        <w:pStyle w:val="1"/>
        <w:rPr>
          <w:rFonts w:ascii="Liberation Serif" w:hAnsi="Liberation Serif" w:cs="Liberation Serif"/>
          <w:b w:val="0"/>
        </w:rPr>
      </w:pPr>
      <w:r w:rsidRPr="00C52715">
        <w:rPr>
          <w:rFonts w:ascii="Liberation Serif" w:hAnsi="Liberation Serif" w:cs="Liberation Serif"/>
          <w:b w:val="0"/>
        </w:rPr>
        <w:t xml:space="preserve">Закон Свердловской области </w:t>
      </w:r>
      <w:r w:rsidRPr="00C52715">
        <w:rPr>
          <w:rFonts w:ascii="Liberation Serif" w:hAnsi="Liberation Serif" w:cs="Liberation Serif"/>
          <w:b w:val="0"/>
        </w:rPr>
        <w:br/>
        <w:t xml:space="preserve">от 24 июня 2011 г. N 56-ОЗ </w:t>
      </w:r>
      <w:r w:rsidRPr="00C52715">
        <w:rPr>
          <w:rFonts w:ascii="Liberation Serif" w:hAnsi="Liberation Serif" w:cs="Liberation Serif"/>
          <w:b w:val="0"/>
        </w:rPr>
        <w:br/>
        <w:t>"О внесении изменений в Закон Свердловской области "О защите населения и территорий от чрезвычайных ситуаций природного и техногенного характера в Свердловской области" и Закон Свердловской области "Об обеспечении пожарной безопасности на территории Свердловской области"</w:t>
      </w:r>
      <w:r w:rsidR="00C52715">
        <w:rPr>
          <w:rFonts w:ascii="Liberation Serif" w:hAnsi="Liberation Serif" w:cs="Liberation Serif"/>
          <w:b w:val="0"/>
        </w:rPr>
        <w:t>.</w:t>
      </w:r>
    </w:p>
    <w:p w14:paraId="7F21E452" w14:textId="77777777" w:rsidR="0033704F" w:rsidRPr="00C52715" w:rsidRDefault="0033704F" w:rsidP="0033704F">
      <w:pPr>
        <w:rPr>
          <w:rFonts w:ascii="Liberation Serif" w:hAnsi="Liberation Serif" w:cs="Liberation Serif"/>
          <w:lang w:eastAsia="ru-RU"/>
        </w:rPr>
      </w:pPr>
    </w:p>
    <w:p w14:paraId="524124A9" w14:textId="77777777" w:rsidR="0050385D" w:rsidRDefault="001C3DD6" w:rsidP="001C3DD6">
      <w:pPr>
        <w:pStyle w:val="a4"/>
        <w:numPr>
          <w:ilvl w:val="0"/>
          <w:numId w:val="1"/>
        </w:numPr>
        <w:ind w:left="-567" w:hanging="425"/>
        <w:jc w:val="both"/>
        <w:rPr>
          <w:rFonts w:ascii="Liberation Serif" w:hAnsi="Liberation Serif" w:cs="Liberation Serif"/>
          <w:b/>
          <w:sz w:val="28"/>
          <w:szCs w:val="28"/>
        </w:rPr>
      </w:pPr>
      <w:r w:rsidRPr="001C3DD6">
        <w:rPr>
          <w:rFonts w:ascii="Liberation Serif" w:hAnsi="Liberation Serif" w:cs="Liberation Serif"/>
          <w:b/>
          <w:sz w:val="28"/>
          <w:szCs w:val="28"/>
          <w:u w:val="single"/>
        </w:rPr>
        <w:t>Круг заявителей</w:t>
      </w:r>
      <w:r w:rsidR="0050385D">
        <w:rPr>
          <w:rFonts w:ascii="Liberation Serif" w:hAnsi="Liberation Serif" w:cs="Liberation Serif"/>
          <w:b/>
          <w:sz w:val="28"/>
          <w:szCs w:val="28"/>
        </w:rPr>
        <w:t>.</w:t>
      </w:r>
    </w:p>
    <w:p w14:paraId="28283F70" w14:textId="77777777" w:rsidR="001C3DD6" w:rsidRPr="00636D5C" w:rsidRDefault="00636D5C" w:rsidP="0050385D">
      <w:pPr>
        <w:pStyle w:val="a4"/>
        <w:ind w:left="-567"/>
        <w:jc w:val="both"/>
        <w:rPr>
          <w:rFonts w:ascii="Liberation Serif" w:hAnsi="Liberation Serif" w:cs="Liberation Serif"/>
          <w:b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Л</w:t>
      </w:r>
      <w:r w:rsidRPr="00636D5C">
        <w:rPr>
          <w:rFonts w:ascii="Liberation Serif" w:hAnsi="Liberation Serif" w:cs="Liberation Serif"/>
          <w:sz w:val="28"/>
          <w:szCs w:val="28"/>
        </w:rPr>
        <w:t>ица, достигш</w:t>
      </w:r>
      <w:r>
        <w:rPr>
          <w:rFonts w:ascii="Liberation Serif" w:hAnsi="Liberation Serif" w:cs="Liberation Serif"/>
          <w:sz w:val="28"/>
          <w:szCs w:val="28"/>
        </w:rPr>
        <w:t>ие</w:t>
      </w:r>
      <w:r w:rsidRPr="00636D5C">
        <w:rPr>
          <w:rFonts w:ascii="Liberation Serif" w:hAnsi="Liberation Serif" w:cs="Liberation Serif"/>
          <w:sz w:val="28"/>
          <w:szCs w:val="28"/>
        </w:rPr>
        <w:t xml:space="preserve"> </w:t>
      </w:r>
      <w:r w:rsidRPr="00636D5C">
        <w:rPr>
          <w:rFonts w:ascii="Liberation Serif" w:hAnsi="Liberation Serif" w:cs="Liberation Serif"/>
          <w:b/>
          <w:sz w:val="28"/>
          <w:szCs w:val="28"/>
        </w:rPr>
        <w:t>возраста 50 лет</w:t>
      </w:r>
      <w:r w:rsidRPr="00636D5C">
        <w:rPr>
          <w:rFonts w:ascii="Liberation Serif" w:hAnsi="Liberation Serif" w:cs="Liberation Serif"/>
          <w:sz w:val="28"/>
          <w:szCs w:val="28"/>
        </w:rPr>
        <w:t xml:space="preserve"> и имеющ</w:t>
      </w:r>
      <w:r>
        <w:rPr>
          <w:rFonts w:ascii="Liberation Serif" w:hAnsi="Liberation Serif" w:cs="Liberation Serif"/>
          <w:sz w:val="28"/>
          <w:szCs w:val="28"/>
        </w:rPr>
        <w:t>ие</w:t>
      </w:r>
      <w:r w:rsidRPr="00636D5C">
        <w:rPr>
          <w:rFonts w:ascii="Liberation Serif" w:hAnsi="Liberation Serif" w:cs="Liberation Serif"/>
          <w:sz w:val="28"/>
          <w:szCs w:val="28"/>
        </w:rPr>
        <w:t xml:space="preserve"> </w:t>
      </w:r>
      <w:r w:rsidRPr="00636D5C">
        <w:rPr>
          <w:rFonts w:ascii="Liberation Serif" w:hAnsi="Liberation Serif" w:cs="Liberation Serif"/>
          <w:b/>
          <w:sz w:val="28"/>
          <w:szCs w:val="28"/>
        </w:rPr>
        <w:t>стаж</w:t>
      </w:r>
      <w:r w:rsidRPr="00636D5C">
        <w:rPr>
          <w:rFonts w:ascii="Liberation Serif" w:hAnsi="Liberation Serif" w:cs="Liberation Serif"/>
          <w:sz w:val="28"/>
          <w:szCs w:val="28"/>
        </w:rPr>
        <w:t xml:space="preserve"> работы в Государственной противопожарной службе </w:t>
      </w:r>
      <w:r w:rsidRPr="00636D5C">
        <w:rPr>
          <w:rFonts w:ascii="Liberation Serif" w:hAnsi="Liberation Serif" w:cs="Liberation Serif"/>
          <w:b/>
          <w:sz w:val="28"/>
          <w:szCs w:val="28"/>
        </w:rPr>
        <w:t>не менее 25 лет</w:t>
      </w:r>
      <w:r w:rsidRPr="00636D5C">
        <w:rPr>
          <w:rFonts w:ascii="Liberation Serif" w:hAnsi="Liberation Serif" w:cs="Liberation Serif"/>
          <w:sz w:val="28"/>
          <w:szCs w:val="28"/>
        </w:rPr>
        <w:t xml:space="preserve"> в должностях, включенных в Перечень оперативных должностей Государственной противопожарной службы, замещаемых работниками областных государственных пожарно-технических учреждений</w:t>
      </w:r>
      <w:r>
        <w:rPr>
          <w:rFonts w:ascii="Liberation Serif" w:hAnsi="Liberation Serif" w:cs="Liberation Serif"/>
          <w:sz w:val="28"/>
          <w:szCs w:val="28"/>
        </w:rPr>
        <w:t>.</w:t>
      </w:r>
    </w:p>
    <w:p w14:paraId="2B166F93" w14:textId="77777777" w:rsidR="00417FC0" w:rsidRDefault="00417FC0" w:rsidP="0050385D">
      <w:pPr>
        <w:pStyle w:val="a4"/>
        <w:ind w:left="-567"/>
        <w:jc w:val="both"/>
        <w:rPr>
          <w:rFonts w:ascii="Liberation Serif" w:hAnsi="Liberation Serif" w:cs="Liberation Serif"/>
          <w:b/>
          <w:sz w:val="28"/>
          <w:szCs w:val="28"/>
        </w:rPr>
      </w:pPr>
    </w:p>
    <w:p w14:paraId="16C3239C" w14:textId="77777777" w:rsidR="00B57BEF" w:rsidRPr="00B57BEF" w:rsidRDefault="00B57BEF" w:rsidP="00B57BEF">
      <w:pPr>
        <w:pStyle w:val="a4"/>
        <w:numPr>
          <w:ilvl w:val="0"/>
          <w:numId w:val="1"/>
        </w:numPr>
        <w:ind w:left="-567" w:hanging="426"/>
        <w:jc w:val="both"/>
        <w:rPr>
          <w:rFonts w:ascii="Liberation Serif" w:hAnsi="Liberation Serif" w:cs="Liberation Serif"/>
          <w:sz w:val="28"/>
          <w:szCs w:val="28"/>
        </w:rPr>
      </w:pPr>
      <w:r w:rsidRPr="00B57BEF">
        <w:rPr>
          <w:rFonts w:ascii="Liberation Serif" w:hAnsi="Liberation Serif" w:cs="Liberation Serif"/>
          <w:b/>
          <w:sz w:val="28"/>
          <w:szCs w:val="28"/>
          <w:u w:val="single"/>
        </w:rPr>
        <w:t>Перечень документов.</w:t>
      </w:r>
      <w:r w:rsidRPr="00B57BEF">
        <w:rPr>
          <w:rFonts w:ascii="Liberation Serif" w:hAnsi="Liberation Serif" w:cs="Liberation Serif"/>
          <w:b/>
          <w:sz w:val="28"/>
          <w:szCs w:val="28"/>
        </w:rPr>
        <w:t xml:space="preserve"> </w:t>
      </w:r>
    </w:p>
    <w:p w14:paraId="5739DCE8" w14:textId="77777777" w:rsidR="00B57BEF" w:rsidRPr="00B57BEF" w:rsidRDefault="00B57BEF" w:rsidP="00B57BEF">
      <w:pPr>
        <w:pStyle w:val="a4"/>
        <w:ind w:left="-567"/>
        <w:jc w:val="both"/>
        <w:rPr>
          <w:rFonts w:ascii="Liberation Serif" w:hAnsi="Liberation Serif" w:cs="Liberation Serif"/>
          <w:sz w:val="28"/>
          <w:szCs w:val="28"/>
        </w:rPr>
      </w:pPr>
      <w:r w:rsidRPr="00B57BEF">
        <w:rPr>
          <w:rFonts w:ascii="Liberation Serif" w:hAnsi="Liberation Serif" w:cs="Liberation Serif"/>
          <w:b/>
          <w:sz w:val="28"/>
          <w:szCs w:val="28"/>
        </w:rPr>
        <w:t xml:space="preserve"> </w:t>
      </w:r>
      <w:r w:rsidRPr="00B57BEF">
        <w:rPr>
          <w:rFonts w:ascii="Liberation Serif" w:hAnsi="Liberation Serif" w:cs="Liberation Serif"/>
          <w:sz w:val="28"/>
          <w:szCs w:val="28"/>
        </w:rPr>
        <w:t xml:space="preserve">Для </w:t>
      </w:r>
      <w:r w:rsidR="00DC3382">
        <w:rPr>
          <w:rFonts w:ascii="Liberation Serif" w:hAnsi="Liberation Serif" w:cs="Liberation Serif"/>
          <w:sz w:val="28"/>
          <w:szCs w:val="28"/>
        </w:rPr>
        <w:t>назначения досрочной трудовой пенсии</w:t>
      </w:r>
      <w:r w:rsidRPr="00B57BEF">
        <w:rPr>
          <w:rFonts w:ascii="Liberation Serif" w:hAnsi="Liberation Serif" w:cs="Liberation Serif"/>
          <w:sz w:val="28"/>
          <w:szCs w:val="28"/>
        </w:rPr>
        <w:t xml:space="preserve"> заявителем подается в управление социальной политики по месту жительства либо в МФЦ заявление и предъявляется паспорт или иной документ, удостоверяющий личность.</w:t>
      </w:r>
    </w:p>
    <w:p w14:paraId="61DC83D3" w14:textId="77777777" w:rsidR="00B57BEF" w:rsidRPr="00B57BEF" w:rsidRDefault="00B57BEF" w:rsidP="00B57BEF">
      <w:pPr>
        <w:ind w:left="-567"/>
        <w:jc w:val="both"/>
        <w:rPr>
          <w:rFonts w:ascii="Liberation Serif" w:hAnsi="Liberation Serif" w:cs="Liberation Serif"/>
          <w:sz w:val="28"/>
          <w:szCs w:val="28"/>
        </w:rPr>
      </w:pPr>
      <w:r w:rsidRPr="00B57BEF">
        <w:rPr>
          <w:rFonts w:ascii="Liberation Serif" w:hAnsi="Liberation Serif" w:cs="Liberation Serif"/>
          <w:sz w:val="28"/>
          <w:szCs w:val="28"/>
        </w:rPr>
        <w:t>К заявлению прилагаются следующие документы:</w:t>
      </w:r>
    </w:p>
    <w:p w14:paraId="63BA23CC" w14:textId="77777777" w:rsidR="00636D5C" w:rsidRPr="00636D5C" w:rsidRDefault="00636D5C" w:rsidP="00636D5C">
      <w:pPr>
        <w:pStyle w:val="a4"/>
        <w:numPr>
          <w:ilvl w:val="0"/>
          <w:numId w:val="6"/>
        </w:numPr>
        <w:ind w:left="-142" w:hanging="425"/>
        <w:jc w:val="both"/>
        <w:rPr>
          <w:rFonts w:ascii="Liberation Serif" w:hAnsi="Liberation Serif" w:cs="Liberation Serif"/>
          <w:sz w:val="28"/>
          <w:szCs w:val="28"/>
        </w:rPr>
      </w:pPr>
      <w:bookmarkStart w:id="0" w:name="sub_10153"/>
      <w:r w:rsidRPr="00636D5C">
        <w:rPr>
          <w:rFonts w:ascii="Liberation Serif" w:hAnsi="Liberation Serif" w:cs="Liberation Serif"/>
          <w:sz w:val="28"/>
          <w:szCs w:val="28"/>
        </w:rPr>
        <w:t>справка(и) о стаже работы в Государственной противопожарной службе в должностях, включенных в Перечень оперативных должностей Государственной противопожарной службы, замещаемых работниками областных государственных пожарно-технических учреждений;</w:t>
      </w:r>
      <w:bookmarkStart w:id="1" w:name="sub_37"/>
    </w:p>
    <w:p w14:paraId="76FC2365" w14:textId="77777777" w:rsidR="00636D5C" w:rsidRPr="00636D5C" w:rsidRDefault="00636D5C" w:rsidP="00636D5C">
      <w:pPr>
        <w:pStyle w:val="a4"/>
        <w:numPr>
          <w:ilvl w:val="0"/>
          <w:numId w:val="6"/>
        </w:numPr>
        <w:ind w:left="-142" w:hanging="425"/>
        <w:jc w:val="both"/>
        <w:rPr>
          <w:rFonts w:ascii="Liberation Serif" w:hAnsi="Liberation Serif" w:cs="Liberation Serif"/>
          <w:sz w:val="28"/>
          <w:szCs w:val="28"/>
        </w:rPr>
      </w:pPr>
      <w:r w:rsidRPr="00636D5C">
        <w:rPr>
          <w:rFonts w:ascii="Liberation Serif" w:hAnsi="Liberation Serif" w:cs="Liberation Serif"/>
          <w:sz w:val="28"/>
          <w:szCs w:val="28"/>
        </w:rPr>
        <w:t>доверенность на обращение с заявлением - для представителя. Доверенность на обращение с заявлением представляется в нотариально заверенной копии либо в подлиннике.</w:t>
      </w:r>
    </w:p>
    <w:bookmarkEnd w:id="1"/>
    <w:p w14:paraId="41E6D52C" w14:textId="77777777" w:rsidR="00350BBF" w:rsidRDefault="00350BBF" w:rsidP="00DC3382">
      <w:pPr>
        <w:ind w:left="-567" w:firstLine="567"/>
        <w:jc w:val="both"/>
        <w:rPr>
          <w:rFonts w:ascii="Liberation Serif" w:hAnsi="Liberation Serif" w:cs="Liberation Serif"/>
          <w:sz w:val="28"/>
          <w:szCs w:val="28"/>
        </w:rPr>
      </w:pPr>
    </w:p>
    <w:p w14:paraId="4F8CE003" w14:textId="77777777" w:rsidR="00DC3382" w:rsidRPr="00DC3382" w:rsidRDefault="00DC3382" w:rsidP="00DC3382">
      <w:pPr>
        <w:ind w:left="-567" w:firstLine="567"/>
        <w:jc w:val="both"/>
        <w:rPr>
          <w:rFonts w:ascii="Liberation Serif" w:hAnsi="Liberation Serif" w:cs="Liberation Serif"/>
          <w:sz w:val="28"/>
          <w:szCs w:val="28"/>
        </w:rPr>
      </w:pPr>
      <w:r w:rsidRPr="00DC3382">
        <w:rPr>
          <w:rFonts w:ascii="Liberation Serif" w:hAnsi="Liberation Serif" w:cs="Liberation Serif"/>
          <w:sz w:val="28"/>
          <w:szCs w:val="28"/>
        </w:rPr>
        <w:t xml:space="preserve">Документы  и заявление также </w:t>
      </w:r>
      <w:r>
        <w:rPr>
          <w:rFonts w:ascii="Liberation Serif" w:hAnsi="Liberation Serif" w:cs="Liberation Serif"/>
          <w:sz w:val="28"/>
          <w:szCs w:val="28"/>
        </w:rPr>
        <w:t>могут быть</w:t>
      </w:r>
      <w:r w:rsidRPr="00DC3382">
        <w:rPr>
          <w:rFonts w:ascii="Liberation Serif" w:hAnsi="Liberation Serif" w:cs="Liberation Serif"/>
          <w:sz w:val="28"/>
          <w:szCs w:val="28"/>
        </w:rPr>
        <w:t xml:space="preserve"> поданы  с использованием информационно-телекоммуникационных технологий, включая использование единого портала государственных и муниципальных услуг и других средств информационно-телекоммуникационных технологий в случаях и порядке, установленных законодательством Российской Федерации, в форме электронных документов. В последнем случае заявление и электронная копия (электронный </w:t>
      </w:r>
      <w:r w:rsidRPr="00DC3382">
        <w:rPr>
          <w:rFonts w:ascii="Liberation Serif" w:hAnsi="Liberation Serif" w:cs="Liberation Serif"/>
          <w:sz w:val="28"/>
          <w:szCs w:val="28"/>
        </w:rPr>
        <w:lastRenderedPageBreak/>
        <w:t xml:space="preserve">образ) каждого документа должны быть подписаны простой </w:t>
      </w:r>
      <w:hyperlink r:id="rId5" w:history="1">
        <w:r w:rsidRPr="00DC3382">
          <w:rPr>
            <w:rStyle w:val="a3"/>
            <w:rFonts w:ascii="Liberation Serif" w:hAnsi="Liberation Serif" w:cs="Liberation Serif"/>
            <w:color w:val="auto"/>
            <w:sz w:val="28"/>
            <w:szCs w:val="28"/>
          </w:rPr>
          <w:t>электронной подписью</w:t>
        </w:r>
      </w:hyperlink>
      <w:r w:rsidRPr="00DC3382">
        <w:rPr>
          <w:rFonts w:ascii="Liberation Serif" w:hAnsi="Liberation Serif" w:cs="Liberation Serif"/>
          <w:sz w:val="28"/>
          <w:szCs w:val="28"/>
        </w:rPr>
        <w:t xml:space="preserve"> или усиленной </w:t>
      </w:r>
      <w:hyperlink r:id="rId6" w:history="1">
        <w:r w:rsidRPr="00DC3382">
          <w:rPr>
            <w:rStyle w:val="a3"/>
            <w:rFonts w:ascii="Liberation Serif" w:hAnsi="Liberation Serif" w:cs="Liberation Serif"/>
            <w:color w:val="auto"/>
            <w:sz w:val="28"/>
            <w:szCs w:val="28"/>
          </w:rPr>
          <w:t>квалифицированной электронной подписью</w:t>
        </w:r>
      </w:hyperlink>
      <w:r w:rsidRPr="00DC3382">
        <w:rPr>
          <w:rFonts w:ascii="Liberation Serif" w:hAnsi="Liberation Serif" w:cs="Liberation Serif"/>
          <w:sz w:val="28"/>
          <w:szCs w:val="28"/>
        </w:rPr>
        <w:t>. При использовании простой электронной подписи заявление и другие документы</w:t>
      </w:r>
      <w:r>
        <w:rPr>
          <w:rFonts w:ascii="Liberation Serif" w:hAnsi="Liberation Serif" w:cs="Liberation Serif"/>
          <w:sz w:val="28"/>
          <w:szCs w:val="28"/>
        </w:rPr>
        <w:t xml:space="preserve"> </w:t>
      </w:r>
      <w:r w:rsidRPr="00DC3382">
        <w:rPr>
          <w:rFonts w:ascii="Liberation Serif" w:hAnsi="Liberation Serif" w:cs="Liberation Serif"/>
          <w:sz w:val="28"/>
          <w:szCs w:val="28"/>
        </w:rPr>
        <w:t>представляются на бумажном носителе в управление социальной политики в течение 5 дней со дня подачи заявления.</w:t>
      </w:r>
    </w:p>
    <w:bookmarkEnd w:id="0"/>
    <w:p w14:paraId="6A7AA390" w14:textId="77777777" w:rsidR="006F315A" w:rsidRDefault="00BE34E9" w:rsidP="00BE34E9">
      <w:pPr>
        <w:pStyle w:val="a4"/>
        <w:numPr>
          <w:ilvl w:val="0"/>
          <w:numId w:val="4"/>
        </w:numPr>
        <w:ind w:left="-567" w:hanging="284"/>
        <w:jc w:val="both"/>
        <w:rPr>
          <w:rFonts w:ascii="Liberation Serif" w:hAnsi="Liberation Serif" w:cs="Liberation Serif"/>
          <w:b/>
          <w:sz w:val="28"/>
          <w:szCs w:val="28"/>
          <w:u w:val="single"/>
        </w:rPr>
      </w:pPr>
      <w:r w:rsidRPr="00BE34E9">
        <w:rPr>
          <w:rFonts w:ascii="Liberation Serif" w:hAnsi="Liberation Serif" w:cs="Liberation Serif"/>
          <w:b/>
          <w:sz w:val="28"/>
          <w:szCs w:val="28"/>
          <w:u w:val="single"/>
        </w:rPr>
        <w:t xml:space="preserve">Срок </w:t>
      </w:r>
      <w:r w:rsidR="004A59EC">
        <w:rPr>
          <w:rFonts w:ascii="Liberation Serif" w:hAnsi="Liberation Serif" w:cs="Liberation Serif"/>
          <w:b/>
          <w:sz w:val="28"/>
          <w:szCs w:val="28"/>
          <w:u w:val="single"/>
        </w:rPr>
        <w:t>рассмотрения заявления</w:t>
      </w:r>
      <w:r>
        <w:rPr>
          <w:rFonts w:ascii="Liberation Serif" w:hAnsi="Liberation Serif" w:cs="Liberation Serif"/>
          <w:b/>
          <w:sz w:val="28"/>
          <w:szCs w:val="28"/>
          <w:u w:val="single"/>
        </w:rPr>
        <w:t>.</w:t>
      </w:r>
    </w:p>
    <w:p w14:paraId="7DE1A84C" w14:textId="77777777" w:rsidR="00BE34E9" w:rsidRDefault="004A59EC" w:rsidP="00BE34E9">
      <w:pPr>
        <w:pStyle w:val="a4"/>
        <w:ind w:left="-567"/>
        <w:jc w:val="both"/>
        <w:rPr>
          <w:rFonts w:ascii="Liberation Serif" w:hAnsi="Liberation Serif" w:cs="Liberation Serif"/>
          <w:sz w:val="28"/>
          <w:szCs w:val="28"/>
        </w:rPr>
      </w:pPr>
      <w:r w:rsidRPr="004A59EC">
        <w:rPr>
          <w:rFonts w:ascii="Liberation Serif" w:hAnsi="Liberation Serif" w:cs="Liberation Serif"/>
          <w:sz w:val="28"/>
          <w:szCs w:val="28"/>
        </w:rPr>
        <w:t xml:space="preserve">Управление социальной политики рассматривает заявление </w:t>
      </w:r>
      <w:r w:rsidRPr="00257479">
        <w:rPr>
          <w:rFonts w:ascii="Liberation Serif" w:hAnsi="Liberation Serif" w:cs="Liberation Serif"/>
          <w:b/>
          <w:sz w:val="28"/>
          <w:szCs w:val="28"/>
        </w:rPr>
        <w:t>в течение 10 дней</w:t>
      </w:r>
      <w:r w:rsidRPr="004A59EC">
        <w:rPr>
          <w:rFonts w:ascii="Liberation Serif" w:hAnsi="Liberation Serif" w:cs="Liberation Serif"/>
          <w:sz w:val="28"/>
          <w:szCs w:val="28"/>
        </w:rPr>
        <w:t xml:space="preserve"> со дня его принятия и принимает решение о назначении либо об отказе в назначении досрочной трудовой пенсии.</w:t>
      </w:r>
    </w:p>
    <w:p w14:paraId="55025568" w14:textId="77777777" w:rsidR="00417FC0" w:rsidRPr="004A59EC" w:rsidRDefault="00417FC0" w:rsidP="00BE34E9">
      <w:pPr>
        <w:pStyle w:val="a4"/>
        <w:ind w:left="-567"/>
        <w:jc w:val="both"/>
        <w:rPr>
          <w:rFonts w:ascii="Liberation Serif" w:hAnsi="Liberation Serif" w:cs="Liberation Serif"/>
          <w:sz w:val="28"/>
          <w:szCs w:val="28"/>
        </w:rPr>
      </w:pPr>
    </w:p>
    <w:p w14:paraId="559362E7" w14:textId="132E8FB9" w:rsidR="00BE34E9" w:rsidRPr="00417FC0" w:rsidRDefault="003803CB" w:rsidP="00BE34E9">
      <w:pPr>
        <w:pStyle w:val="a4"/>
        <w:numPr>
          <w:ilvl w:val="0"/>
          <w:numId w:val="4"/>
        </w:numPr>
        <w:ind w:left="-567" w:hanging="284"/>
        <w:jc w:val="both"/>
        <w:rPr>
          <w:rFonts w:ascii="Liberation Serif" w:hAnsi="Liberation Serif" w:cs="Liberation Serif"/>
          <w:b/>
          <w:sz w:val="28"/>
          <w:szCs w:val="28"/>
          <w:u w:val="single"/>
        </w:rPr>
      </w:pPr>
      <w:r w:rsidRPr="003803CB">
        <w:rPr>
          <w:rFonts w:ascii="Liberation Serif" w:hAnsi="Liberation Serif" w:cs="Liberation Serif"/>
          <w:color w:val="000000"/>
          <w:sz w:val="28"/>
          <w:szCs w:val="28"/>
        </w:rPr>
        <w:t xml:space="preserve">Досрочная трудовая пенсия назначается до месяца, в котором </w:t>
      </w:r>
      <w:r>
        <w:rPr>
          <w:rFonts w:ascii="Liberation Serif" w:hAnsi="Liberation Serif" w:cs="Liberation Serif"/>
          <w:color w:val="000000"/>
          <w:sz w:val="28"/>
          <w:szCs w:val="28"/>
        </w:rPr>
        <w:t xml:space="preserve">получателю </w:t>
      </w:r>
      <w:r w:rsidRPr="003803CB">
        <w:rPr>
          <w:rFonts w:ascii="Liberation Serif" w:hAnsi="Liberation Serif" w:cs="Liberation Serif"/>
          <w:color w:val="000000"/>
          <w:sz w:val="28"/>
          <w:szCs w:val="28"/>
        </w:rPr>
        <w:t xml:space="preserve">в соответствии с </w:t>
      </w:r>
      <w:hyperlink r:id="rId7" w:history="1">
        <w:r w:rsidRPr="003803CB">
          <w:rPr>
            <w:rStyle w:val="a3"/>
            <w:rFonts w:ascii="Liberation Serif" w:hAnsi="Liberation Serif" w:cs="Liberation Serif"/>
            <w:color w:val="auto"/>
            <w:sz w:val="28"/>
            <w:szCs w:val="28"/>
          </w:rPr>
          <w:t>федеральным законодательством</w:t>
        </w:r>
      </w:hyperlink>
      <w:r w:rsidRPr="003803CB">
        <w:rPr>
          <w:rFonts w:ascii="Liberation Serif" w:hAnsi="Liberation Serif" w:cs="Liberation Serif"/>
          <w:sz w:val="28"/>
          <w:szCs w:val="28"/>
        </w:rPr>
        <w:t xml:space="preserve"> </w:t>
      </w:r>
      <w:r w:rsidRPr="003803CB">
        <w:rPr>
          <w:rStyle w:val="a5"/>
          <w:rFonts w:ascii="Liberation Serif" w:hAnsi="Liberation Serif" w:cs="Liberation Serif"/>
          <w:color w:val="auto"/>
          <w:sz w:val="28"/>
          <w:szCs w:val="28"/>
        </w:rPr>
        <w:t xml:space="preserve"> </w:t>
      </w:r>
      <w:r>
        <w:rPr>
          <w:rStyle w:val="a5"/>
          <w:rFonts w:ascii="Liberation Serif" w:hAnsi="Liberation Serif" w:cs="Liberation Serif"/>
          <w:color w:val="auto"/>
          <w:sz w:val="28"/>
          <w:szCs w:val="28"/>
        </w:rPr>
        <w:t>устанавливается страховая</w:t>
      </w:r>
      <w:r w:rsidRPr="003803CB">
        <w:rPr>
          <w:rFonts w:ascii="Liberation Serif" w:hAnsi="Liberation Serif" w:cs="Liberation Serif"/>
          <w:sz w:val="28"/>
          <w:szCs w:val="28"/>
        </w:rPr>
        <w:t xml:space="preserve"> пенсия по старости (инвалидности).</w:t>
      </w:r>
    </w:p>
    <w:p w14:paraId="124615E2" w14:textId="77777777" w:rsidR="00417FC0" w:rsidRPr="003803CB" w:rsidRDefault="00417FC0" w:rsidP="00417FC0">
      <w:pPr>
        <w:pStyle w:val="a4"/>
        <w:ind w:left="-567"/>
        <w:jc w:val="both"/>
        <w:rPr>
          <w:rFonts w:ascii="Liberation Serif" w:hAnsi="Liberation Serif" w:cs="Liberation Serif"/>
          <w:b/>
          <w:sz w:val="28"/>
          <w:szCs w:val="28"/>
          <w:u w:val="single"/>
        </w:rPr>
      </w:pPr>
    </w:p>
    <w:p w14:paraId="25C22A0A" w14:textId="77777777" w:rsidR="001C3DD6" w:rsidRPr="0050385D" w:rsidRDefault="0050385D" w:rsidP="0050385D">
      <w:pPr>
        <w:pStyle w:val="a4"/>
        <w:numPr>
          <w:ilvl w:val="0"/>
          <w:numId w:val="5"/>
        </w:numPr>
        <w:ind w:left="-567" w:hanging="284"/>
        <w:rPr>
          <w:rFonts w:ascii="Liberation Serif" w:hAnsi="Liberation Serif" w:cs="Liberation Serif"/>
          <w:b/>
          <w:sz w:val="28"/>
          <w:szCs w:val="28"/>
          <w:u w:val="single"/>
        </w:rPr>
      </w:pPr>
      <w:r w:rsidRPr="0050385D">
        <w:rPr>
          <w:rFonts w:ascii="Liberation Serif" w:hAnsi="Liberation Serif" w:cs="Liberation Serif"/>
          <w:b/>
          <w:sz w:val="28"/>
          <w:szCs w:val="28"/>
          <w:u w:val="single"/>
        </w:rPr>
        <w:t xml:space="preserve">Основания для отказа в приеме </w:t>
      </w:r>
      <w:r w:rsidR="007D066E">
        <w:rPr>
          <w:rFonts w:ascii="Liberation Serif" w:hAnsi="Liberation Serif" w:cs="Liberation Serif"/>
          <w:b/>
          <w:sz w:val="28"/>
          <w:szCs w:val="28"/>
          <w:u w:val="single"/>
        </w:rPr>
        <w:t>заявления</w:t>
      </w:r>
      <w:r>
        <w:rPr>
          <w:rFonts w:ascii="Liberation Serif" w:hAnsi="Liberation Serif" w:cs="Liberation Serif"/>
          <w:b/>
          <w:sz w:val="28"/>
          <w:szCs w:val="28"/>
          <w:u w:val="single"/>
        </w:rPr>
        <w:t>.</w:t>
      </w:r>
    </w:p>
    <w:p w14:paraId="24D3782F" w14:textId="77777777" w:rsidR="0050385D" w:rsidRPr="0050385D" w:rsidRDefault="007D066E" w:rsidP="0050385D">
      <w:pPr>
        <w:pStyle w:val="a4"/>
        <w:ind w:left="-567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Управление социальной политики отказывает в приеме заявления в случае, если</w:t>
      </w:r>
      <w:r w:rsidR="0050385D" w:rsidRPr="0050385D">
        <w:rPr>
          <w:rFonts w:ascii="Liberation Serif" w:hAnsi="Liberation Serif" w:cs="Liberation Serif"/>
          <w:sz w:val="28"/>
          <w:szCs w:val="28"/>
        </w:rPr>
        <w:t>:</w:t>
      </w:r>
    </w:p>
    <w:p w14:paraId="5FB65F8A" w14:textId="77777777" w:rsidR="0050385D" w:rsidRPr="0050385D" w:rsidRDefault="0050385D" w:rsidP="001978B8">
      <w:pPr>
        <w:pStyle w:val="a4"/>
        <w:spacing w:after="0" w:line="240" w:lineRule="auto"/>
        <w:ind w:left="-567"/>
        <w:jc w:val="both"/>
        <w:rPr>
          <w:rFonts w:ascii="Liberation Serif" w:hAnsi="Liberation Serif" w:cs="Liberation Serif"/>
          <w:sz w:val="28"/>
          <w:szCs w:val="28"/>
        </w:rPr>
      </w:pPr>
      <w:bookmarkStart w:id="2" w:name="sub_10191"/>
      <w:r w:rsidRPr="0050385D">
        <w:rPr>
          <w:rFonts w:ascii="Liberation Serif" w:hAnsi="Liberation Serif" w:cs="Liberation Serif"/>
          <w:sz w:val="28"/>
          <w:szCs w:val="28"/>
        </w:rPr>
        <w:t>1) заявление подано лицом, не имеющим на это полномочий;</w:t>
      </w:r>
    </w:p>
    <w:p w14:paraId="727C215F" w14:textId="77777777" w:rsidR="0050385D" w:rsidRPr="0034357E" w:rsidRDefault="0050385D" w:rsidP="001978B8">
      <w:pPr>
        <w:spacing w:after="0" w:line="240" w:lineRule="auto"/>
        <w:ind w:left="-567"/>
        <w:jc w:val="both"/>
        <w:rPr>
          <w:rFonts w:ascii="Liberation Serif" w:hAnsi="Liberation Serif" w:cs="Liberation Serif"/>
          <w:sz w:val="28"/>
          <w:szCs w:val="28"/>
        </w:rPr>
      </w:pPr>
      <w:bookmarkStart w:id="3" w:name="sub_10192"/>
      <w:bookmarkEnd w:id="2"/>
      <w:r w:rsidRPr="0050385D">
        <w:rPr>
          <w:rFonts w:ascii="Liberation Serif" w:hAnsi="Liberation Serif" w:cs="Liberation Serif"/>
          <w:sz w:val="28"/>
          <w:szCs w:val="28"/>
        </w:rPr>
        <w:t>2</w:t>
      </w:r>
      <w:r w:rsidRPr="0034357E">
        <w:rPr>
          <w:rFonts w:ascii="Liberation Serif" w:hAnsi="Liberation Serif" w:cs="Liberation Serif"/>
          <w:sz w:val="28"/>
          <w:szCs w:val="28"/>
        </w:rPr>
        <w:t xml:space="preserve">) </w:t>
      </w:r>
      <w:r w:rsidR="0034357E" w:rsidRPr="0034357E">
        <w:rPr>
          <w:rFonts w:ascii="Liberation Serif" w:hAnsi="Liberation Serif" w:cs="Liberation Serif"/>
          <w:sz w:val="28"/>
          <w:szCs w:val="28"/>
        </w:rPr>
        <w:t>к заявлению не приложена справка(и)</w:t>
      </w:r>
      <w:r w:rsidR="0034357E">
        <w:rPr>
          <w:rFonts w:ascii="Liberation Serif" w:hAnsi="Liberation Serif" w:cs="Liberation Serif"/>
          <w:sz w:val="28"/>
          <w:szCs w:val="28"/>
        </w:rPr>
        <w:t xml:space="preserve"> о стаже работы</w:t>
      </w:r>
      <w:r w:rsidR="001978B8" w:rsidRPr="0034357E">
        <w:rPr>
          <w:rFonts w:ascii="Liberation Serif" w:hAnsi="Liberation Serif" w:cs="Liberation Serif"/>
          <w:sz w:val="28"/>
          <w:szCs w:val="28"/>
        </w:rPr>
        <w:t>;</w:t>
      </w:r>
    </w:p>
    <w:p w14:paraId="1F193D76" w14:textId="77777777" w:rsidR="0050385D" w:rsidRPr="001978B8" w:rsidRDefault="0050385D" w:rsidP="001978B8">
      <w:pPr>
        <w:pStyle w:val="a4"/>
        <w:spacing w:after="0" w:line="240" w:lineRule="auto"/>
        <w:ind w:left="-567"/>
        <w:jc w:val="both"/>
        <w:rPr>
          <w:rFonts w:ascii="Liberation Serif" w:hAnsi="Liberation Serif" w:cs="Liberation Serif"/>
          <w:sz w:val="28"/>
          <w:szCs w:val="28"/>
        </w:rPr>
      </w:pPr>
      <w:bookmarkStart w:id="4" w:name="sub_10193"/>
      <w:bookmarkEnd w:id="3"/>
      <w:r w:rsidRPr="0050385D">
        <w:rPr>
          <w:rFonts w:ascii="Liberation Serif" w:hAnsi="Liberation Serif" w:cs="Liberation Serif"/>
          <w:sz w:val="28"/>
          <w:szCs w:val="28"/>
        </w:rPr>
        <w:t xml:space="preserve">3) заявление и документы, направленные в форме электронных документов, не подписаны </w:t>
      </w:r>
      <w:r w:rsidRPr="001978B8">
        <w:rPr>
          <w:rFonts w:ascii="Liberation Serif" w:hAnsi="Liberation Serif" w:cs="Liberation Serif"/>
          <w:sz w:val="28"/>
          <w:szCs w:val="28"/>
        </w:rPr>
        <w:t xml:space="preserve">простой </w:t>
      </w:r>
      <w:hyperlink r:id="rId8" w:history="1">
        <w:r w:rsidRPr="001978B8">
          <w:rPr>
            <w:rStyle w:val="a3"/>
            <w:rFonts w:ascii="Liberation Serif" w:hAnsi="Liberation Serif" w:cs="Liberation Serif"/>
            <w:color w:val="auto"/>
            <w:sz w:val="28"/>
            <w:szCs w:val="28"/>
          </w:rPr>
          <w:t>электронной подписью</w:t>
        </w:r>
      </w:hyperlink>
      <w:r w:rsidRPr="001978B8">
        <w:rPr>
          <w:rFonts w:ascii="Liberation Serif" w:hAnsi="Liberation Serif" w:cs="Liberation Serif"/>
          <w:sz w:val="28"/>
          <w:szCs w:val="28"/>
        </w:rPr>
        <w:t xml:space="preserve"> или усиленной </w:t>
      </w:r>
      <w:hyperlink r:id="rId9" w:history="1">
        <w:r w:rsidRPr="001978B8">
          <w:rPr>
            <w:rStyle w:val="a3"/>
            <w:rFonts w:ascii="Liberation Serif" w:hAnsi="Liberation Serif" w:cs="Liberation Serif"/>
            <w:color w:val="auto"/>
            <w:sz w:val="28"/>
            <w:szCs w:val="28"/>
          </w:rPr>
          <w:t>квалифицированной электронной подписью</w:t>
        </w:r>
      </w:hyperlink>
      <w:r w:rsidRPr="001978B8">
        <w:rPr>
          <w:rFonts w:ascii="Liberation Serif" w:hAnsi="Liberation Serif" w:cs="Liberation Serif"/>
          <w:sz w:val="28"/>
          <w:szCs w:val="28"/>
        </w:rPr>
        <w:t>;</w:t>
      </w:r>
    </w:p>
    <w:p w14:paraId="2657ACC3" w14:textId="77777777" w:rsidR="0050385D" w:rsidRDefault="0050385D" w:rsidP="001978B8">
      <w:pPr>
        <w:pStyle w:val="a4"/>
        <w:spacing w:line="240" w:lineRule="auto"/>
        <w:ind w:left="-567"/>
        <w:jc w:val="both"/>
        <w:rPr>
          <w:rFonts w:ascii="Liberation Serif" w:hAnsi="Liberation Serif" w:cs="Liberation Serif"/>
          <w:sz w:val="28"/>
          <w:szCs w:val="28"/>
        </w:rPr>
      </w:pPr>
      <w:bookmarkStart w:id="5" w:name="sub_10194"/>
      <w:bookmarkEnd w:id="4"/>
      <w:r w:rsidRPr="001978B8">
        <w:rPr>
          <w:rFonts w:ascii="Liberation Serif" w:hAnsi="Liberation Serif" w:cs="Liberation Serif"/>
          <w:sz w:val="28"/>
          <w:szCs w:val="28"/>
        </w:rPr>
        <w:t xml:space="preserve">4) выявлено несоблюдение установленных законодательством Российской Федерации условий признания действительности усиленной </w:t>
      </w:r>
      <w:hyperlink r:id="rId10" w:history="1">
        <w:r w:rsidRPr="001978B8">
          <w:rPr>
            <w:rStyle w:val="a3"/>
            <w:rFonts w:ascii="Liberation Serif" w:hAnsi="Liberation Serif" w:cs="Liberation Serif"/>
            <w:color w:val="auto"/>
            <w:sz w:val="28"/>
            <w:szCs w:val="28"/>
          </w:rPr>
          <w:t>квалифицированной электронной подписи</w:t>
        </w:r>
      </w:hyperlink>
      <w:r w:rsidRPr="001978B8">
        <w:rPr>
          <w:rFonts w:ascii="Liberation Serif" w:hAnsi="Liberation Serif" w:cs="Liberation Serif"/>
          <w:sz w:val="28"/>
          <w:szCs w:val="28"/>
        </w:rPr>
        <w:t>.</w:t>
      </w:r>
    </w:p>
    <w:p w14:paraId="0C8B86F7" w14:textId="77777777" w:rsidR="00417FC0" w:rsidRDefault="00417FC0" w:rsidP="001978B8">
      <w:pPr>
        <w:pStyle w:val="a4"/>
        <w:spacing w:line="240" w:lineRule="auto"/>
        <w:ind w:left="-567"/>
        <w:jc w:val="both"/>
        <w:rPr>
          <w:rFonts w:ascii="Liberation Serif" w:hAnsi="Liberation Serif" w:cs="Liberation Serif"/>
          <w:sz w:val="28"/>
          <w:szCs w:val="28"/>
        </w:rPr>
      </w:pPr>
    </w:p>
    <w:p w14:paraId="5FC56834" w14:textId="77777777" w:rsidR="007D066E" w:rsidRPr="007D066E" w:rsidRDefault="007D066E" w:rsidP="007D066E">
      <w:pPr>
        <w:pStyle w:val="a4"/>
        <w:numPr>
          <w:ilvl w:val="0"/>
          <w:numId w:val="5"/>
        </w:numPr>
        <w:spacing w:line="240" w:lineRule="auto"/>
        <w:ind w:left="-567" w:hanging="284"/>
        <w:jc w:val="both"/>
        <w:rPr>
          <w:rFonts w:ascii="Liberation Serif" w:hAnsi="Liberation Serif" w:cs="Liberation Serif"/>
          <w:b/>
          <w:sz w:val="28"/>
          <w:szCs w:val="28"/>
          <w:u w:val="single"/>
        </w:rPr>
      </w:pPr>
      <w:r w:rsidRPr="007D066E">
        <w:rPr>
          <w:rFonts w:ascii="Liberation Serif" w:hAnsi="Liberation Serif" w:cs="Liberation Serif"/>
          <w:b/>
          <w:sz w:val="28"/>
          <w:szCs w:val="28"/>
          <w:u w:val="single"/>
        </w:rPr>
        <w:t>Основания для отказа в назначении досрочной трудовой пенсии.</w:t>
      </w:r>
    </w:p>
    <w:bookmarkEnd w:id="5"/>
    <w:p w14:paraId="333B6EC1" w14:textId="77777777" w:rsidR="002E0302" w:rsidRPr="002E0302" w:rsidRDefault="002E0302" w:rsidP="00C01C63">
      <w:pPr>
        <w:pStyle w:val="a4"/>
        <w:spacing w:after="0"/>
        <w:ind w:left="-567"/>
        <w:jc w:val="both"/>
        <w:rPr>
          <w:rFonts w:ascii="Liberation Serif" w:hAnsi="Liberation Serif" w:cs="Liberation Serif"/>
          <w:sz w:val="28"/>
          <w:szCs w:val="28"/>
        </w:rPr>
      </w:pPr>
      <w:r w:rsidRPr="002E0302">
        <w:rPr>
          <w:rFonts w:ascii="Liberation Serif" w:hAnsi="Liberation Serif" w:cs="Liberation Serif"/>
          <w:sz w:val="28"/>
          <w:szCs w:val="28"/>
        </w:rPr>
        <w:t>Управление социальной политики отказывает в назначении досрочной трудовой пенсии, если:</w:t>
      </w:r>
    </w:p>
    <w:p w14:paraId="0A14B01E" w14:textId="77777777" w:rsidR="00452177" w:rsidRPr="00636D5C" w:rsidRDefault="002E0302" w:rsidP="00452177">
      <w:pPr>
        <w:pStyle w:val="a4"/>
        <w:ind w:left="-567"/>
        <w:jc w:val="both"/>
        <w:rPr>
          <w:rFonts w:ascii="Liberation Serif" w:hAnsi="Liberation Serif" w:cs="Liberation Serif"/>
          <w:b/>
          <w:sz w:val="28"/>
          <w:szCs w:val="28"/>
        </w:rPr>
      </w:pPr>
      <w:bookmarkStart w:id="6" w:name="sub_181"/>
      <w:r w:rsidRPr="00C01C63">
        <w:rPr>
          <w:rFonts w:ascii="Liberation Serif" w:hAnsi="Liberation Serif" w:cs="Liberation Serif"/>
          <w:sz w:val="28"/>
          <w:szCs w:val="28"/>
        </w:rPr>
        <w:t xml:space="preserve">1) </w:t>
      </w:r>
      <w:r w:rsidR="00C01C63" w:rsidRPr="00C01C63">
        <w:rPr>
          <w:rFonts w:ascii="Liberation Serif" w:hAnsi="Liberation Serif" w:cs="Liberation Serif"/>
          <w:sz w:val="28"/>
          <w:szCs w:val="28"/>
        </w:rPr>
        <w:t xml:space="preserve">не соблюдены </w:t>
      </w:r>
      <w:r w:rsidR="00625D90">
        <w:rPr>
          <w:rFonts w:ascii="Liberation Serif" w:hAnsi="Liberation Serif" w:cs="Liberation Serif"/>
          <w:sz w:val="28"/>
          <w:szCs w:val="28"/>
        </w:rPr>
        <w:t xml:space="preserve">следующие </w:t>
      </w:r>
      <w:r w:rsidR="00C01C63" w:rsidRPr="00C01C63">
        <w:rPr>
          <w:rFonts w:ascii="Liberation Serif" w:hAnsi="Liberation Serif" w:cs="Liberation Serif"/>
          <w:sz w:val="28"/>
          <w:szCs w:val="28"/>
        </w:rPr>
        <w:t>условия</w:t>
      </w:r>
      <w:r w:rsidR="00817439">
        <w:rPr>
          <w:rFonts w:ascii="Liberation Serif" w:hAnsi="Liberation Serif" w:cs="Liberation Serif"/>
          <w:sz w:val="28"/>
          <w:szCs w:val="28"/>
        </w:rPr>
        <w:t xml:space="preserve"> </w:t>
      </w:r>
      <w:r w:rsidR="00625D90">
        <w:rPr>
          <w:rFonts w:ascii="Liberation Serif" w:hAnsi="Liberation Serif" w:cs="Liberation Serif"/>
          <w:sz w:val="28"/>
          <w:szCs w:val="28"/>
        </w:rPr>
        <w:t>(</w:t>
      </w:r>
      <w:r w:rsidR="00817439">
        <w:rPr>
          <w:rFonts w:ascii="Liberation Serif" w:hAnsi="Liberation Serif" w:cs="Liberation Serif"/>
          <w:sz w:val="28"/>
          <w:szCs w:val="28"/>
        </w:rPr>
        <w:t xml:space="preserve">либо одно из </w:t>
      </w:r>
      <w:r w:rsidR="00625D90">
        <w:rPr>
          <w:rFonts w:ascii="Liberation Serif" w:hAnsi="Liberation Serif" w:cs="Liberation Serif"/>
          <w:sz w:val="28"/>
          <w:szCs w:val="28"/>
        </w:rPr>
        <w:t>условий)</w:t>
      </w:r>
      <w:r w:rsidR="00817439">
        <w:rPr>
          <w:rFonts w:ascii="Liberation Serif" w:hAnsi="Liberation Serif" w:cs="Liberation Serif"/>
          <w:sz w:val="28"/>
          <w:szCs w:val="28"/>
        </w:rPr>
        <w:t>: стаж работы</w:t>
      </w:r>
      <w:r w:rsidR="00817439" w:rsidRPr="00817439">
        <w:rPr>
          <w:rFonts w:ascii="Liberation Serif" w:hAnsi="Liberation Serif" w:cs="Liberation Serif"/>
          <w:sz w:val="28"/>
          <w:szCs w:val="28"/>
        </w:rPr>
        <w:t xml:space="preserve"> </w:t>
      </w:r>
      <w:r w:rsidR="00817439" w:rsidRPr="00636D5C">
        <w:rPr>
          <w:rFonts w:ascii="Liberation Serif" w:hAnsi="Liberation Serif" w:cs="Liberation Serif"/>
          <w:sz w:val="28"/>
          <w:szCs w:val="28"/>
        </w:rPr>
        <w:t>в Государственной противопожарной службе</w:t>
      </w:r>
      <w:r w:rsidR="00817439" w:rsidRPr="00636D5C">
        <w:rPr>
          <w:rFonts w:ascii="Liberation Serif" w:hAnsi="Liberation Serif" w:cs="Liberation Serif"/>
          <w:b/>
          <w:sz w:val="28"/>
          <w:szCs w:val="28"/>
        </w:rPr>
        <w:t xml:space="preserve"> </w:t>
      </w:r>
      <w:r w:rsidR="00817439" w:rsidRPr="00B0346F">
        <w:rPr>
          <w:rFonts w:ascii="Liberation Serif" w:hAnsi="Liberation Serif" w:cs="Liberation Serif"/>
          <w:sz w:val="28"/>
          <w:szCs w:val="28"/>
        </w:rPr>
        <w:t>менее 25 лет</w:t>
      </w:r>
      <w:r w:rsidR="00C01C63" w:rsidRPr="00B0346F">
        <w:rPr>
          <w:rFonts w:ascii="Liberation Serif" w:hAnsi="Liberation Serif" w:cs="Liberation Serif"/>
          <w:sz w:val="28"/>
          <w:szCs w:val="28"/>
        </w:rPr>
        <w:t>;</w:t>
      </w:r>
      <w:r w:rsidR="00817439" w:rsidRPr="00B0346F">
        <w:rPr>
          <w:rFonts w:ascii="Liberation Serif" w:hAnsi="Liberation Serif" w:cs="Liberation Serif"/>
          <w:sz w:val="28"/>
          <w:szCs w:val="28"/>
        </w:rPr>
        <w:t xml:space="preserve"> лицо не достигло возраста 50 лет</w:t>
      </w:r>
      <w:r w:rsidR="00B0346F">
        <w:rPr>
          <w:rFonts w:ascii="Liberation Serif" w:hAnsi="Liberation Serif" w:cs="Liberation Serif"/>
          <w:sz w:val="28"/>
          <w:szCs w:val="28"/>
        </w:rPr>
        <w:t>;</w:t>
      </w:r>
      <w:r w:rsidR="00452177" w:rsidRPr="00B0346F">
        <w:rPr>
          <w:rFonts w:ascii="Liberation Serif" w:hAnsi="Liberation Serif" w:cs="Liberation Serif"/>
          <w:sz w:val="28"/>
          <w:szCs w:val="28"/>
        </w:rPr>
        <w:t xml:space="preserve"> должность не включена в Перечень</w:t>
      </w:r>
      <w:r w:rsidR="00452177" w:rsidRPr="00636D5C">
        <w:rPr>
          <w:rFonts w:ascii="Liberation Serif" w:hAnsi="Liberation Serif" w:cs="Liberation Serif"/>
          <w:sz w:val="28"/>
          <w:szCs w:val="28"/>
        </w:rPr>
        <w:t xml:space="preserve"> оперативных должностей Государственной противопожарной службы, замещаемых работниками областных государственных пожарно-технических учреждений</w:t>
      </w:r>
      <w:r w:rsidR="00452177">
        <w:rPr>
          <w:rFonts w:ascii="Liberation Serif" w:hAnsi="Liberation Serif" w:cs="Liberation Serif"/>
          <w:sz w:val="28"/>
          <w:szCs w:val="28"/>
        </w:rPr>
        <w:t>.</w:t>
      </w:r>
    </w:p>
    <w:p w14:paraId="56B525BF" w14:textId="77777777" w:rsidR="001C3DD6" w:rsidRPr="00257479" w:rsidRDefault="00C01C63" w:rsidP="00C01C63">
      <w:pPr>
        <w:pStyle w:val="a4"/>
        <w:spacing w:after="0"/>
        <w:ind w:left="-567" w:hanging="567"/>
        <w:jc w:val="both"/>
        <w:rPr>
          <w:rFonts w:ascii="Liberation Serif" w:hAnsi="Liberation Serif" w:cs="Liberation Serif"/>
          <w:sz w:val="28"/>
          <w:szCs w:val="28"/>
        </w:rPr>
      </w:pPr>
      <w:bookmarkStart w:id="7" w:name="sub_182"/>
      <w:bookmarkEnd w:id="6"/>
      <w:r>
        <w:rPr>
          <w:rFonts w:ascii="Liberation Serif" w:hAnsi="Liberation Serif" w:cs="Liberation Serif"/>
          <w:sz w:val="28"/>
          <w:szCs w:val="28"/>
        </w:rPr>
        <w:t xml:space="preserve">        </w:t>
      </w:r>
      <w:r w:rsidR="002E0302" w:rsidRPr="002E0302">
        <w:rPr>
          <w:rFonts w:ascii="Liberation Serif" w:hAnsi="Liberation Serif" w:cs="Liberation Serif"/>
          <w:sz w:val="28"/>
          <w:szCs w:val="28"/>
        </w:rPr>
        <w:t xml:space="preserve">2) в течение 5 дней со дня подачи заявления, подписанного простой </w:t>
      </w:r>
      <w:hyperlink r:id="rId11" w:history="1">
        <w:r w:rsidR="002E0302" w:rsidRPr="002E0302">
          <w:rPr>
            <w:rStyle w:val="a3"/>
            <w:rFonts w:ascii="Liberation Serif" w:hAnsi="Liberation Serif" w:cs="Liberation Serif"/>
            <w:color w:val="auto"/>
            <w:sz w:val="28"/>
            <w:szCs w:val="28"/>
          </w:rPr>
          <w:t>электронной подписью</w:t>
        </w:r>
      </w:hyperlink>
      <w:r w:rsidR="002E0302" w:rsidRPr="002E0302">
        <w:rPr>
          <w:rFonts w:ascii="Liberation Serif" w:hAnsi="Liberation Serif" w:cs="Liberation Serif"/>
          <w:sz w:val="28"/>
          <w:szCs w:val="28"/>
        </w:rPr>
        <w:t xml:space="preserve">, не представлены документы </w:t>
      </w:r>
      <w:r w:rsidR="004A59EC">
        <w:rPr>
          <w:rFonts w:ascii="Liberation Serif" w:hAnsi="Liberation Serif" w:cs="Liberation Serif"/>
          <w:sz w:val="28"/>
          <w:szCs w:val="28"/>
        </w:rPr>
        <w:t>в управление социальной политики</w:t>
      </w:r>
      <w:bookmarkEnd w:id="7"/>
      <w:r w:rsidR="00257479">
        <w:rPr>
          <w:rFonts w:ascii="Liberation Serif" w:hAnsi="Liberation Serif" w:cs="Liberation Serif"/>
          <w:sz w:val="28"/>
          <w:szCs w:val="28"/>
        </w:rPr>
        <w:t>.</w:t>
      </w:r>
    </w:p>
    <w:sectPr w:rsidR="001C3DD6" w:rsidRPr="00257479" w:rsidSect="00452177">
      <w:pgSz w:w="11906" w:h="16838"/>
      <w:pgMar w:top="568" w:right="850" w:bottom="56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Liberation Serif">
    <w:panose1 w:val="02020603050405020304"/>
    <w:charset w:val="CC"/>
    <w:family w:val="roman"/>
    <w:pitch w:val="variable"/>
    <w:sig w:usb0="E0000AFF" w:usb1="500078FF" w:usb2="00000021" w:usb3="00000000" w:csb0="000001B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7A4594"/>
    <w:multiLevelType w:val="hybridMultilevel"/>
    <w:tmpl w:val="E2E85E2E"/>
    <w:lvl w:ilvl="0" w:tplc="0419000B">
      <w:start w:val="1"/>
      <w:numFmt w:val="bullet"/>
      <w:lvlText w:val=""/>
      <w:lvlJc w:val="left"/>
      <w:pPr>
        <w:ind w:left="873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593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313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033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753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473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93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913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633" w:hanging="360"/>
      </w:pPr>
      <w:rPr>
        <w:rFonts w:ascii="Wingdings" w:hAnsi="Wingdings" w:hint="default"/>
      </w:rPr>
    </w:lvl>
  </w:abstractNum>
  <w:abstractNum w:abstractNumId="1" w15:restartNumberingAfterBreak="0">
    <w:nsid w:val="090E0BEA"/>
    <w:multiLevelType w:val="hybridMultilevel"/>
    <w:tmpl w:val="78FAB5A0"/>
    <w:lvl w:ilvl="0" w:tplc="0419000F">
      <w:start w:val="1"/>
      <w:numFmt w:val="decimal"/>
      <w:lvlText w:val="%1."/>
      <w:lvlJc w:val="left"/>
      <w:pPr>
        <w:ind w:left="153" w:hanging="360"/>
      </w:pPr>
    </w:lvl>
    <w:lvl w:ilvl="1" w:tplc="04190019" w:tentative="1">
      <w:start w:val="1"/>
      <w:numFmt w:val="lowerLetter"/>
      <w:lvlText w:val="%2."/>
      <w:lvlJc w:val="left"/>
      <w:pPr>
        <w:ind w:left="873" w:hanging="360"/>
      </w:pPr>
    </w:lvl>
    <w:lvl w:ilvl="2" w:tplc="0419001B" w:tentative="1">
      <w:start w:val="1"/>
      <w:numFmt w:val="lowerRoman"/>
      <w:lvlText w:val="%3."/>
      <w:lvlJc w:val="right"/>
      <w:pPr>
        <w:ind w:left="1593" w:hanging="180"/>
      </w:pPr>
    </w:lvl>
    <w:lvl w:ilvl="3" w:tplc="0419000F" w:tentative="1">
      <w:start w:val="1"/>
      <w:numFmt w:val="decimal"/>
      <w:lvlText w:val="%4."/>
      <w:lvlJc w:val="left"/>
      <w:pPr>
        <w:ind w:left="2313" w:hanging="360"/>
      </w:pPr>
    </w:lvl>
    <w:lvl w:ilvl="4" w:tplc="04190019" w:tentative="1">
      <w:start w:val="1"/>
      <w:numFmt w:val="lowerLetter"/>
      <w:lvlText w:val="%5."/>
      <w:lvlJc w:val="left"/>
      <w:pPr>
        <w:ind w:left="3033" w:hanging="360"/>
      </w:pPr>
    </w:lvl>
    <w:lvl w:ilvl="5" w:tplc="0419001B" w:tentative="1">
      <w:start w:val="1"/>
      <w:numFmt w:val="lowerRoman"/>
      <w:lvlText w:val="%6."/>
      <w:lvlJc w:val="right"/>
      <w:pPr>
        <w:ind w:left="3753" w:hanging="180"/>
      </w:pPr>
    </w:lvl>
    <w:lvl w:ilvl="6" w:tplc="0419000F" w:tentative="1">
      <w:start w:val="1"/>
      <w:numFmt w:val="decimal"/>
      <w:lvlText w:val="%7."/>
      <w:lvlJc w:val="left"/>
      <w:pPr>
        <w:ind w:left="4473" w:hanging="360"/>
      </w:pPr>
    </w:lvl>
    <w:lvl w:ilvl="7" w:tplc="04190019" w:tentative="1">
      <w:start w:val="1"/>
      <w:numFmt w:val="lowerLetter"/>
      <w:lvlText w:val="%8."/>
      <w:lvlJc w:val="left"/>
      <w:pPr>
        <w:ind w:left="5193" w:hanging="360"/>
      </w:pPr>
    </w:lvl>
    <w:lvl w:ilvl="8" w:tplc="0419001B" w:tentative="1">
      <w:start w:val="1"/>
      <w:numFmt w:val="lowerRoman"/>
      <w:lvlText w:val="%9."/>
      <w:lvlJc w:val="right"/>
      <w:pPr>
        <w:ind w:left="5913" w:hanging="180"/>
      </w:pPr>
    </w:lvl>
  </w:abstractNum>
  <w:abstractNum w:abstractNumId="2" w15:restartNumberingAfterBreak="0">
    <w:nsid w:val="1C6B7277"/>
    <w:multiLevelType w:val="hybridMultilevel"/>
    <w:tmpl w:val="2FA40278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FF173A0"/>
    <w:multiLevelType w:val="hybridMultilevel"/>
    <w:tmpl w:val="68642CE6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56455B10"/>
    <w:multiLevelType w:val="hybridMultilevel"/>
    <w:tmpl w:val="CB5882E0"/>
    <w:lvl w:ilvl="0" w:tplc="0419000B">
      <w:start w:val="1"/>
      <w:numFmt w:val="bullet"/>
      <w:lvlText w:val=""/>
      <w:lvlJc w:val="left"/>
      <w:pPr>
        <w:ind w:left="144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5" w15:restartNumberingAfterBreak="0">
    <w:nsid w:val="7EFB45EE"/>
    <w:multiLevelType w:val="hybridMultilevel"/>
    <w:tmpl w:val="E1DA0846"/>
    <w:lvl w:ilvl="0" w:tplc="0419000F">
      <w:start w:val="1"/>
      <w:numFmt w:val="decimal"/>
      <w:lvlText w:val="%1."/>
      <w:lvlJc w:val="left"/>
      <w:pPr>
        <w:ind w:left="153" w:hanging="360"/>
      </w:pPr>
    </w:lvl>
    <w:lvl w:ilvl="1" w:tplc="04190019" w:tentative="1">
      <w:start w:val="1"/>
      <w:numFmt w:val="lowerLetter"/>
      <w:lvlText w:val="%2."/>
      <w:lvlJc w:val="left"/>
      <w:pPr>
        <w:ind w:left="873" w:hanging="360"/>
      </w:pPr>
    </w:lvl>
    <w:lvl w:ilvl="2" w:tplc="0419001B" w:tentative="1">
      <w:start w:val="1"/>
      <w:numFmt w:val="lowerRoman"/>
      <w:lvlText w:val="%3."/>
      <w:lvlJc w:val="right"/>
      <w:pPr>
        <w:ind w:left="1593" w:hanging="180"/>
      </w:pPr>
    </w:lvl>
    <w:lvl w:ilvl="3" w:tplc="0419000F" w:tentative="1">
      <w:start w:val="1"/>
      <w:numFmt w:val="decimal"/>
      <w:lvlText w:val="%4."/>
      <w:lvlJc w:val="left"/>
      <w:pPr>
        <w:ind w:left="2313" w:hanging="360"/>
      </w:pPr>
    </w:lvl>
    <w:lvl w:ilvl="4" w:tplc="04190019" w:tentative="1">
      <w:start w:val="1"/>
      <w:numFmt w:val="lowerLetter"/>
      <w:lvlText w:val="%5."/>
      <w:lvlJc w:val="left"/>
      <w:pPr>
        <w:ind w:left="3033" w:hanging="360"/>
      </w:pPr>
    </w:lvl>
    <w:lvl w:ilvl="5" w:tplc="0419001B" w:tentative="1">
      <w:start w:val="1"/>
      <w:numFmt w:val="lowerRoman"/>
      <w:lvlText w:val="%6."/>
      <w:lvlJc w:val="right"/>
      <w:pPr>
        <w:ind w:left="3753" w:hanging="180"/>
      </w:pPr>
    </w:lvl>
    <w:lvl w:ilvl="6" w:tplc="0419000F" w:tentative="1">
      <w:start w:val="1"/>
      <w:numFmt w:val="decimal"/>
      <w:lvlText w:val="%7."/>
      <w:lvlJc w:val="left"/>
      <w:pPr>
        <w:ind w:left="4473" w:hanging="360"/>
      </w:pPr>
    </w:lvl>
    <w:lvl w:ilvl="7" w:tplc="04190019" w:tentative="1">
      <w:start w:val="1"/>
      <w:numFmt w:val="lowerLetter"/>
      <w:lvlText w:val="%8."/>
      <w:lvlJc w:val="left"/>
      <w:pPr>
        <w:ind w:left="5193" w:hanging="360"/>
      </w:pPr>
    </w:lvl>
    <w:lvl w:ilvl="8" w:tplc="0419001B" w:tentative="1">
      <w:start w:val="1"/>
      <w:numFmt w:val="lowerRoman"/>
      <w:lvlText w:val="%9."/>
      <w:lvlJc w:val="right"/>
      <w:pPr>
        <w:ind w:left="5913" w:hanging="180"/>
      </w:pPr>
    </w:lvl>
  </w:abstractNum>
  <w:num w:numId="1" w16cid:durableId="54596997">
    <w:abstractNumId w:val="3"/>
  </w:num>
  <w:num w:numId="2" w16cid:durableId="188107905">
    <w:abstractNumId w:val="1"/>
  </w:num>
  <w:num w:numId="3" w16cid:durableId="1534727512">
    <w:abstractNumId w:val="5"/>
  </w:num>
  <w:num w:numId="4" w16cid:durableId="1063140422">
    <w:abstractNumId w:val="0"/>
  </w:num>
  <w:num w:numId="5" w16cid:durableId="157578046">
    <w:abstractNumId w:val="4"/>
  </w:num>
  <w:num w:numId="6" w16cid:durableId="76739025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FC05E9"/>
    <w:rsid w:val="000A450B"/>
    <w:rsid w:val="000F2F76"/>
    <w:rsid w:val="001978B8"/>
    <w:rsid w:val="001C3DD6"/>
    <w:rsid w:val="001C5786"/>
    <w:rsid w:val="00257479"/>
    <w:rsid w:val="002B77FE"/>
    <w:rsid w:val="002D4C08"/>
    <w:rsid w:val="002E0302"/>
    <w:rsid w:val="003047FF"/>
    <w:rsid w:val="0033704F"/>
    <w:rsid w:val="0034357E"/>
    <w:rsid w:val="00350BBF"/>
    <w:rsid w:val="00365C95"/>
    <w:rsid w:val="003803CB"/>
    <w:rsid w:val="00417FC0"/>
    <w:rsid w:val="00452177"/>
    <w:rsid w:val="004A59EC"/>
    <w:rsid w:val="0050385D"/>
    <w:rsid w:val="005343D6"/>
    <w:rsid w:val="00581603"/>
    <w:rsid w:val="00625D90"/>
    <w:rsid w:val="00636D5C"/>
    <w:rsid w:val="006F315A"/>
    <w:rsid w:val="007D066E"/>
    <w:rsid w:val="00817439"/>
    <w:rsid w:val="00B0346F"/>
    <w:rsid w:val="00B57BEF"/>
    <w:rsid w:val="00B67EE7"/>
    <w:rsid w:val="00BE34E9"/>
    <w:rsid w:val="00C01C63"/>
    <w:rsid w:val="00C475B7"/>
    <w:rsid w:val="00C52715"/>
    <w:rsid w:val="00C967ED"/>
    <w:rsid w:val="00D932D9"/>
    <w:rsid w:val="00DC3382"/>
    <w:rsid w:val="00F35BC9"/>
    <w:rsid w:val="00FC05E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41C00BF"/>
  <w15:docId w15:val="{F76D0DE5-CFC9-4EEA-9DCE-06A07FF27FF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D932D9"/>
  </w:style>
  <w:style w:type="paragraph" w:styleId="1">
    <w:name w:val="heading 1"/>
    <w:basedOn w:val="a"/>
    <w:next w:val="a"/>
    <w:link w:val="10"/>
    <w:uiPriority w:val="99"/>
    <w:qFormat/>
    <w:rsid w:val="002D4C08"/>
    <w:pPr>
      <w:widowControl w:val="0"/>
      <w:autoSpaceDE w:val="0"/>
      <w:autoSpaceDN w:val="0"/>
      <w:adjustRightInd w:val="0"/>
      <w:spacing w:before="108" w:after="108" w:line="240" w:lineRule="auto"/>
      <w:jc w:val="center"/>
      <w:outlineLvl w:val="0"/>
    </w:pPr>
    <w:rPr>
      <w:rFonts w:ascii="Arial" w:eastAsiaTheme="minorEastAsia" w:hAnsi="Arial" w:cs="Arial"/>
      <w:b/>
      <w:bCs/>
      <w:color w:val="26282F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rsid w:val="002D4C08"/>
    <w:rPr>
      <w:rFonts w:ascii="Arial" w:eastAsiaTheme="minorEastAsia" w:hAnsi="Arial" w:cs="Arial"/>
      <w:b/>
      <w:bCs/>
      <w:color w:val="26282F"/>
      <w:sz w:val="24"/>
      <w:szCs w:val="24"/>
      <w:lang w:eastAsia="ru-RU"/>
    </w:rPr>
  </w:style>
  <w:style w:type="character" w:customStyle="1" w:styleId="a3">
    <w:name w:val="Гипертекстовая ссылка"/>
    <w:basedOn w:val="a0"/>
    <w:uiPriority w:val="99"/>
    <w:rsid w:val="002D4C08"/>
    <w:rPr>
      <w:rFonts w:cs="Times New Roman"/>
      <w:color w:val="106BBE"/>
    </w:rPr>
  </w:style>
  <w:style w:type="paragraph" w:styleId="a4">
    <w:name w:val="List Paragraph"/>
    <w:basedOn w:val="a"/>
    <w:uiPriority w:val="34"/>
    <w:qFormat/>
    <w:rsid w:val="001C3DD6"/>
    <w:pPr>
      <w:ind w:left="720"/>
      <w:contextualSpacing/>
    </w:pPr>
  </w:style>
  <w:style w:type="character" w:customStyle="1" w:styleId="a5">
    <w:name w:val="Не вступил в силу"/>
    <w:basedOn w:val="a0"/>
    <w:uiPriority w:val="99"/>
    <w:rsid w:val="003803CB"/>
    <w:rPr>
      <w:rFonts w:cs="Times New Roman"/>
      <w:color w:val="00000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mobileonline.garant.ru/document/redirect/12184522/21" TargetMode="Externa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http://mobileonline.garant.ru/document/redirect/12125146/0" TargetMode="Externa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mobileonline.garant.ru/document/redirect/12184522/54" TargetMode="External"/><Relationship Id="rId11" Type="http://schemas.openxmlformats.org/officeDocument/2006/relationships/hyperlink" Target="http://mobileonline.garant.ru/document/redirect/12184522/21" TargetMode="External"/><Relationship Id="rId5" Type="http://schemas.openxmlformats.org/officeDocument/2006/relationships/hyperlink" Target="http://mobileonline.garant.ru/document/redirect/12184522/21" TargetMode="External"/><Relationship Id="rId10" Type="http://schemas.openxmlformats.org/officeDocument/2006/relationships/hyperlink" Target="http://mobileonline.garant.ru/document/redirect/12184522/54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mobileonline.garant.ru/document/redirect/12184522/54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153</TotalTime>
  <Pages>2</Pages>
  <Words>676</Words>
  <Characters>3859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4526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ksenya hmeleva</cp:lastModifiedBy>
  <cp:revision>38</cp:revision>
  <cp:lastPrinted>2020-01-14T07:19:00Z</cp:lastPrinted>
  <dcterms:created xsi:type="dcterms:W3CDTF">2020-01-13T11:32:00Z</dcterms:created>
  <dcterms:modified xsi:type="dcterms:W3CDTF">2024-02-02T07:58:00Z</dcterms:modified>
</cp:coreProperties>
</file>