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</w:rPr>
      </w:pPr>
    </w:p>
    <w:p w:rsidR="00BE1600" w:rsidRPr="00AA65AC" w:rsidRDefault="00BE1600" w:rsidP="00525737">
      <w:pPr>
        <w:framePr w:w="10156" w:h="2806" w:hRule="exact" w:hSpace="180" w:wrap="auto" w:vAnchor="text" w:hAnchor="page" w:x="1156" w:y="5"/>
        <w:ind w:right="-28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 xml:space="preserve">Министерство социальной политики </w:t>
      </w:r>
      <w:r w:rsidR="00F83069" w:rsidRPr="00AA65AC">
        <w:rPr>
          <w:rFonts w:ascii="Liberation Serif" w:hAnsi="Liberation Serif" w:cs="Liberation Serif"/>
          <w:sz w:val="28"/>
          <w:szCs w:val="24"/>
        </w:rPr>
        <w:t>С</w:t>
      </w:r>
      <w:r w:rsidRPr="00AA65AC">
        <w:rPr>
          <w:rFonts w:ascii="Liberation Serif" w:hAnsi="Liberation Serif" w:cs="Liberation Serif"/>
          <w:sz w:val="28"/>
          <w:szCs w:val="24"/>
        </w:rPr>
        <w:t>вердловской области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AA65AC">
        <w:rPr>
          <w:rFonts w:ascii="Liberation Serif" w:hAnsi="Liberation Serif" w:cs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="004A2CC3" w:rsidRPr="00AA65AC">
        <w:rPr>
          <w:rFonts w:ascii="Liberation Serif" w:hAnsi="Liberation Serif" w:cs="Liberation Serif"/>
          <w:b/>
          <w:sz w:val="24"/>
          <w:szCs w:val="24"/>
        </w:rPr>
        <w:t>№ 19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b/>
          <w:sz w:val="28"/>
        </w:rPr>
      </w:pPr>
      <w:r w:rsidRPr="00AA65AC">
        <w:rPr>
          <w:rFonts w:ascii="Liberation Serif" w:hAnsi="Liberation Serif" w:cs="Liberation Serif"/>
          <w:b/>
          <w:sz w:val="28"/>
        </w:rPr>
        <w:t>П Р И К А З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color w:val="000080"/>
        </w:rPr>
      </w:pPr>
      <w:r w:rsidRPr="00AA65AC">
        <w:rPr>
          <w:rFonts w:ascii="Liberation Serif" w:hAnsi="Liberation Serif" w:cs="Liberation Serif"/>
        </w:rPr>
        <w:t xml:space="preserve"> </w:t>
      </w:r>
    </w:p>
    <w:p w:rsidR="00BE1600" w:rsidRPr="00AA65AC" w:rsidRDefault="00A63C6C" w:rsidP="000F736F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  <w:u w:val="single"/>
        </w:rPr>
      </w:pPr>
      <w:r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 </w:t>
      </w:r>
      <w:r w:rsidR="00355E4F">
        <w:rPr>
          <w:rFonts w:ascii="Liberation Serif" w:hAnsi="Liberation Serif" w:cs="Liberation Serif"/>
          <w:sz w:val="28"/>
          <w:szCs w:val="24"/>
          <w:u w:val="single"/>
        </w:rPr>
        <w:t xml:space="preserve">12 сентября </w:t>
      </w:r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20</w:t>
      </w:r>
      <w:r w:rsidR="00361A22"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Pr="00AA65AC">
        <w:rPr>
          <w:rFonts w:ascii="Liberation Serif" w:hAnsi="Liberation Serif" w:cs="Liberation Serif"/>
          <w:sz w:val="28"/>
          <w:szCs w:val="24"/>
          <w:u w:val="single"/>
        </w:rPr>
        <w:t>2</w:t>
      </w:r>
      <w:r w:rsidR="006651D9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года</w:t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r w:rsidR="00BE1600" w:rsidRPr="00AA65AC">
        <w:rPr>
          <w:rFonts w:ascii="Liberation Serif" w:hAnsi="Liberation Serif" w:cs="Liberation Serif"/>
          <w:sz w:val="28"/>
          <w:szCs w:val="24"/>
        </w:rPr>
        <w:tab/>
      </w:r>
      <w:proofErr w:type="gramStart"/>
      <w:r w:rsidR="00EC14B4" w:rsidRPr="00AA65AC">
        <w:rPr>
          <w:rFonts w:ascii="Liberation Serif" w:hAnsi="Liberation Serif" w:cs="Liberation Serif"/>
          <w:sz w:val="28"/>
          <w:szCs w:val="24"/>
        </w:rPr>
        <w:t>№</w:t>
      </w:r>
      <w:r w:rsidR="00EC14B4" w:rsidRPr="00AA65AC">
        <w:rPr>
          <w:rFonts w:ascii="Liberation Serif" w:hAnsi="Liberation Serif" w:cs="Liberation Serif"/>
          <w:sz w:val="28"/>
          <w:szCs w:val="24"/>
          <w:u w:val="single"/>
        </w:rPr>
        <w:t xml:space="preserve">  </w:t>
      </w:r>
      <w:r w:rsidR="00355E4F">
        <w:rPr>
          <w:rFonts w:ascii="Liberation Serif" w:hAnsi="Liberation Serif" w:cs="Liberation Serif"/>
          <w:sz w:val="28"/>
          <w:szCs w:val="24"/>
          <w:u w:val="single"/>
        </w:rPr>
        <w:t>092</w:t>
      </w:r>
      <w:proofErr w:type="gramEnd"/>
      <w:r w:rsidR="00BE1600" w:rsidRPr="00AA65AC">
        <w:rPr>
          <w:rFonts w:ascii="Liberation Serif" w:hAnsi="Liberation Serif" w:cs="Liberation Serif"/>
          <w:sz w:val="28"/>
          <w:szCs w:val="24"/>
          <w:u w:val="single"/>
        </w:rPr>
        <w:t>-у</w:t>
      </w:r>
    </w:p>
    <w:p w:rsidR="00BE1600" w:rsidRPr="00AA65AC" w:rsidRDefault="00BE1600" w:rsidP="00525737">
      <w:pPr>
        <w:framePr w:w="10156" w:h="2806" w:hRule="exact" w:hSpace="180" w:wrap="auto" w:vAnchor="text" w:hAnchor="page" w:x="1156" w:y="5"/>
        <w:jc w:val="center"/>
        <w:rPr>
          <w:rFonts w:ascii="Liberation Serif" w:hAnsi="Liberation Serif" w:cs="Liberation Serif"/>
          <w:sz w:val="28"/>
          <w:szCs w:val="24"/>
        </w:rPr>
      </w:pPr>
      <w:r w:rsidRPr="00AA65AC">
        <w:rPr>
          <w:rFonts w:ascii="Liberation Serif" w:hAnsi="Liberation Serif" w:cs="Liberation Serif"/>
          <w:sz w:val="28"/>
          <w:szCs w:val="24"/>
        </w:rPr>
        <w:t>г. Серов</w:t>
      </w:r>
    </w:p>
    <w:p w:rsidR="00BE1600" w:rsidRPr="00AA65AC" w:rsidRDefault="00BE1600" w:rsidP="00F81E75">
      <w:pPr>
        <w:rPr>
          <w:rFonts w:ascii="Liberation Serif" w:hAnsi="Liberation Serif" w:cs="Liberation Serif"/>
          <w:sz w:val="24"/>
          <w:szCs w:val="24"/>
        </w:rPr>
      </w:pPr>
    </w:p>
    <w:p w:rsidR="00D05FDF" w:rsidRPr="00AA65AC" w:rsidRDefault="00D05FDF" w:rsidP="00A66173">
      <w:pPr>
        <w:ind w:right="93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D05FDF" w:rsidRPr="00AA65AC" w:rsidRDefault="00D05FDF" w:rsidP="00D05FDF">
      <w:pPr>
        <w:ind w:right="93"/>
        <w:rPr>
          <w:rFonts w:ascii="Liberation Serif" w:hAnsi="Liberation Serif" w:cs="Liberation Serif"/>
          <w:b/>
          <w:sz w:val="28"/>
          <w:szCs w:val="28"/>
        </w:rPr>
      </w:pPr>
    </w:p>
    <w:p w:rsidR="00717BDF" w:rsidRDefault="00D05FDF" w:rsidP="00D05F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Об утверждении Порядка 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 19 </w:t>
      </w:r>
    </w:p>
    <w:p w:rsidR="00D05FDF" w:rsidRPr="00AA65AC" w:rsidRDefault="00D05FDF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В соответствии с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25 декабря 2008 года № 273-ФЗ «О противодействии коррупции», Федеральным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17 июля 2009 года № 172-ФЗ «Об антикоррупционной экспертизе нормативных правовых актов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и проектов нормативных правовых актов»,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актов», Областным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от 10 марта 1999 года № 4-ОЗ «О правовых актах в Свердловской области»,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Законом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Свердловской области от 20 февраля 2009 года № 2-ОЗ «О противодействии коррупции в Свердловской области»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D05FDF" w:rsidRPr="00AA65AC" w:rsidRDefault="00D05FDF" w:rsidP="00AF1CD0">
      <w:pPr>
        <w:pStyle w:val="ConsPlusNormal"/>
        <w:spacing w:before="120" w:after="120"/>
        <w:jc w:val="both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ПРИКАЗЫВАЮ</w:t>
      </w:r>
      <w:r w:rsidR="00AF1CD0"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: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1. Утвердить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Порядок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социальной политики № 19 (далее – Управление)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(прилагается).</w:t>
      </w:r>
    </w:p>
    <w:p w:rsidR="00AF1CD0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hAnsi="Liberation Serif" w:cs="Liberation Serif"/>
          <w:sz w:val="28"/>
          <w:szCs w:val="28"/>
        </w:rPr>
        <w:t>Главному специалисту управления, ответственному за работу по профилактике коррупции и иных правонарушений (Лукина Т.Н.),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под подпись.</w:t>
      </w:r>
    </w:p>
    <w:p w:rsidR="00D05FDF" w:rsidRPr="00AA65AC" w:rsidRDefault="00AF1CD0" w:rsidP="00D05FD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D05FDF" w:rsidRPr="00AA65AC">
        <w:rPr>
          <w:rFonts w:ascii="Liberation Serif" w:hAnsi="Liberation Serif" w:cs="Liberation Serif"/>
          <w:color w:val="000000"/>
          <w:sz w:val="28"/>
          <w:szCs w:val="28"/>
        </w:rPr>
        <w:t>Контроль за исполнением настоящего приказа оставляю за собой.</w:t>
      </w:r>
    </w:p>
    <w:p w:rsidR="00D05FDF" w:rsidRPr="00AA65AC" w:rsidRDefault="00D05FDF" w:rsidP="00D05FDF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4. Настоящий приказ опубликовать на «Официальном интернет-портале правовой информации (www.pravo.gov.ru)».</w:t>
      </w:r>
    </w:p>
    <w:p w:rsidR="00A66173" w:rsidRPr="00AA65AC" w:rsidRDefault="00A66173" w:rsidP="00A66173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rPr>
          <w:rFonts w:ascii="Liberation Serif" w:hAnsi="Liberation Serif" w:cs="Liberation Serif"/>
          <w:sz w:val="28"/>
          <w:szCs w:val="28"/>
        </w:rPr>
      </w:pPr>
    </w:p>
    <w:p w:rsidR="00CB7B7D" w:rsidRPr="00AA65AC" w:rsidRDefault="00CB7B7D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sz w:val="28"/>
          <w:szCs w:val="28"/>
        </w:rPr>
        <w:t>Начальник управления                                                                  О.Л.Сафонова</w:t>
      </w: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Pr="00AA65AC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671064" w:rsidRDefault="00671064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p w:rsidR="00717BDF" w:rsidRPr="00AA65AC" w:rsidRDefault="00717BDF" w:rsidP="00CB7B7D">
      <w:pPr>
        <w:tabs>
          <w:tab w:val="left" w:pos="0"/>
        </w:tabs>
        <w:ind w:left="142" w:right="-1" w:hanging="142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7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7"/>
        <w:gridCol w:w="4798"/>
      </w:tblGrid>
      <w:tr w:rsidR="00203409" w:rsidRPr="00AA65AC" w:rsidTr="00B9221C">
        <w:tc>
          <w:tcPr>
            <w:tcW w:w="4797" w:type="dxa"/>
          </w:tcPr>
          <w:p w:rsidR="00B9221C" w:rsidRPr="00AA65AC" w:rsidRDefault="00B9221C" w:rsidP="00CB7B7D">
            <w:pPr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4798" w:type="dxa"/>
          </w:tcPr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УТВЕРЖДЕН </w:t>
            </w:r>
          </w:p>
          <w:p w:rsidR="00203409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приказом Управления социальной политики </w:t>
            </w:r>
          </w:p>
          <w:p w:rsidR="00B9221C" w:rsidRPr="00717BDF" w:rsidRDefault="00B9221C" w:rsidP="00B9221C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№ 19 от </w:t>
            </w:r>
            <w:r w:rsidR="00355E4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12 сентября 202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2 года №</w:t>
            </w:r>
            <w:r w:rsidR="00355E4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 092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-у</w:t>
            </w:r>
          </w:p>
          <w:p w:rsidR="00B9221C" w:rsidRPr="00717BDF" w:rsidRDefault="00B9221C" w:rsidP="00717BDF">
            <w:pPr>
              <w:pStyle w:val="ConsPlusNormal"/>
              <w:rPr>
                <w:rFonts w:ascii="Liberation Serif" w:hAnsi="Liberation Serif" w:cs="Liberation Serif"/>
                <w:color w:val="000000"/>
                <w:sz w:val="24"/>
                <w:szCs w:val="28"/>
              </w:rPr>
            </w:pP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«Об утверждении Порядка проведения антикоррупционной экспертизы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Управления социальной политики № 19 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и проектов </w:t>
            </w:r>
            <w:r w:rsidR="00717BDF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 xml:space="preserve">приказов </w:t>
            </w:r>
            <w:r w:rsidR="00203409"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Управления социальной политики № 19</w:t>
            </w:r>
            <w:r w:rsidRPr="00717BDF">
              <w:rPr>
                <w:rFonts w:ascii="Liberation Serif" w:hAnsi="Liberation Serif" w:cs="Liberation Serif"/>
                <w:color w:val="000000"/>
                <w:sz w:val="24"/>
                <w:szCs w:val="28"/>
              </w:rPr>
              <w:t>»</w:t>
            </w:r>
          </w:p>
          <w:p w:rsidR="00B9221C" w:rsidRPr="00717BDF" w:rsidRDefault="00B9221C" w:rsidP="00CB7B7D">
            <w:pPr>
              <w:rPr>
                <w:rFonts w:ascii="Liberation Serif" w:hAnsi="Liberation Serif" w:cs="Liberation Serif"/>
                <w:i/>
                <w:sz w:val="24"/>
                <w:szCs w:val="28"/>
              </w:rPr>
            </w:pPr>
          </w:p>
        </w:tc>
      </w:tr>
    </w:tbl>
    <w:p w:rsidR="00CB7B7D" w:rsidRPr="00AA65AC" w:rsidRDefault="00CB7B7D" w:rsidP="00CB7B7D">
      <w:pPr>
        <w:ind w:left="142" w:hanging="142"/>
        <w:rPr>
          <w:rFonts w:ascii="Liberation Serif" w:hAnsi="Liberation Serif" w:cs="Liberation Serif"/>
          <w:i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0" w:name="P32"/>
      <w:bookmarkEnd w:id="0"/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ПОРЯДОК</w:t>
      </w:r>
    </w:p>
    <w:p w:rsidR="00717BDF" w:rsidRDefault="00AF1CD0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</w:t>
      </w:r>
    </w:p>
    <w:p w:rsidR="00717BDF" w:rsidRDefault="00717BDF" w:rsidP="00717BDF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717BD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82085B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1. Общие положения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7A51F6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1. Настоящим Порядком определяются порядок проведения антикоррупционной экспертизы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социальной политики №19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нормативн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ого характера (далее –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приказы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таких приказов (далее –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317EF5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Управления социальной политики № 19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>Управление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), порядок проведения независимой антикоррупционной экспертизы, а также порядок подготовки и оформления заключений по результатам проведения антикоррупционной экспертизы.</w:t>
      </w:r>
    </w:p>
    <w:p w:rsidR="00FC3415" w:rsidRPr="00EB262D" w:rsidRDefault="00AF1CD0" w:rsidP="00DE0303">
      <w:pPr>
        <w:shd w:val="clear" w:color="auto" w:fill="FFFFFF"/>
        <w:spacing w:before="120"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B262D">
        <w:rPr>
          <w:rFonts w:ascii="Liberation Serif" w:hAnsi="Liberation Serif" w:cs="Liberation Serif"/>
          <w:color w:val="000000"/>
          <w:sz w:val="28"/>
          <w:szCs w:val="28"/>
        </w:rPr>
        <w:t>2. 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Антикоррупционной экспертизе подлежат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приказы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проекты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C3415" w:rsidRPr="00EB262D">
        <w:rPr>
          <w:rFonts w:ascii="Liberation Serif" w:hAnsi="Liberation Serif" w:cs="Liberation Serif"/>
          <w:color w:val="000000"/>
          <w:sz w:val="28"/>
          <w:szCs w:val="28"/>
        </w:rPr>
        <w:t>Управления, затрагивающие права, свободы и обязанности человека и гражданина, устанавливающие правовой статус организаций, имеющие межведомственный характер, независимо от срока их действия, в том числе, содержащие государственную тайну, или сведения конфиденциального характера.</w:t>
      </w:r>
    </w:p>
    <w:p w:rsidR="00AF1CD0" w:rsidRPr="00A51203" w:rsidRDefault="00FC3415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3.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в целях выявления в них коррупциогенных факторов и их последующего устранения.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и проектов </w:t>
      </w:r>
      <w:r w:rsidR="00EB262D">
        <w:rPr>
          <w:rFonts w:ascii="Liberation Serif" w:hAnsi="Liberation Serif" w:cs="Liberation Serif"/>
          <w:color w:val="000000"/>
          <w:sz w:val="28"/>
          <w:szCs w:val="28"/>
        </w:rPr>
        <w:t>приказов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73A12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согласно</w:t>
      </w:r>
      <w:r w:rsidR="00663738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Методике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>нормативных правовых актов и проектов нормативных правовых актов».</w:t>
      </w:r>
    </w:p>
    <w:p w:rsidR="00A51203" w:rsidRPr="00A51203" w:rsidRDefault="00A51203" w:rsidP="00DE0303">
      <w:pPr>
        <w:widowControl w:val="0"/>
        <w:spacing w:before="120" w:after="120" w:line="302" w:lineRule="exact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4. 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Антикоррупционная экспертиза не проводится в отношении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br/>
        <w:t xml:space="preserve">отмененных или утративших силу </w:t>
      </w:r>
      <w:r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приказов Управления</w:t>
      </w:r>
      <w:r w:rsidRPr="00A51203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.</w:t>
      </w:r>
    </w:p>
    <w:p w:rsidR="00AF1CD0" w:rsidRPr="00A51203" w:rsidRDefault="00A51203" w:rsidP="00DE0303">
      <w:pPr>
        <w:pStyle w:val="ConsPlusNormal"/>
        <w:spacing w:before="120"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и проектов </w:t>
      </w:r>
      <w:r w:rsidR="00EB262D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</w:t>
      </w:r>
      <w:r w:rsidR="00F73A12" w:rsidRPr="00A51203"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="00AF1CD0" w:rsidRPr="00A51203">
        <w:rPr>
          <w:rFonts w:ascii="Liberation Serif" w:hAnsi="Liberation Serif" w:cs="Liberation Serif"/>
          <w:color w:val="000000"/>
          <w:sz w:val="28"/>
          <w:szCs w:val="28"/>
        </w:rPr>
        <w:t xml:space="preserve"> институтами гражданского общества и гражданами Российской Федерации может быть проведена независимая антикоррупционная экспертиза.</w:t>
      </w:r>
    </w:p>
    <w:p w:rsidR="00A51203" w:rsidRPr="00A51203" w:rsidRDefault="00A51203" w:rsidP="00DE0303">
      <w:pPr>
        <w:pStyle w:val="af"/>
        <w:widowControl w:val="0"/>
        <w:numPr>
          <w:ilvl w:val="0"/>
          <w:numId w:val="40"/>
        </w:numPr>
        <w:spacing w:before="120" w:after="120" w:line="302" w:lineRule="exact"/>
        <w:ind w:left="0" w:firstLine="709"/>
        <w:rPr>
          <w:rFonts w:ascii="Liberation Serif" w:hAnsi="Liberation Serif" w:cs="Liberation Serif"/>
          <w:color w:val="000000"/>
          <w:lang w:bidi="ru-RU"/>
        </w:rPr>
      </w:pPr>
      <w:r w:rsidRPr="00A51203">
        <w:rPr>
          <w:rFonts w:ascii="Liberation Serif" w:hAnsi="Liberation Serif" w:cs="Liberation Serif"/>
          <w:color w:val="000000"/>
          <w:lang w:bidi="ru-RU"/>
        </w:rPr>
        <w:t xml:space="preserve">В отношении </w:t>
      </w:r>
      <w:r>
        <w:rPr>
          <w:rFonts w:ascii="Liberation Serif" w:hAnsi="Liberation Serif" w:cs="Liberation Serif"/>
          <w:color w:val="000000"/>
          <w:lang w:bidi="ru-RU"/>
        </w:rPr>
        <w:t>приказов</w:t>
      </w:r>
      <w:r w:rsidRPr="00A51203">
        <w:rPr>
          <w:rFonts w:ascii="Liberation Serif" w:hAnsi="Liberation Serif" w:cs="Liberation Serif"/>
          <w:color w:val="000000"/>
          <w:lang w:bidi="ru-RU"/>
        </w:rPr>
        <w:t xml:space="preserve"> и их проектов,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содержащих сведения, составляющие государственную тайну или сведения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конфиденциального характера, независимая антикоррупционная экспертиза</w:t>
      </w:r>
      <w:r w:rsidRPr="00A51203">
        <w:rPr>
          <w:rFonts w:ascii="Liberation Serif" w:hAnsi="Liberation Serif" w:cs="Liberation Serif"/>
          <w:color w:val="000000"/>
          <w:lang w:bidi="ru-RU"/>
        </w:rPr>
        <w:br/>
        <w:t>не проводится.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2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P48"/>
      <w:bookmarkEnd w:id="1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2. Порядок проведения антикоррупционной экспертизы </w:t>
      </w:r>
    </w:p>
    <w:p w:rsidR="00AF1CD0" w:rsidRPr="00AA65AC" w:rsidRDefault="00EB262D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7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Антикоррупционная экспертиза 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приказов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проводится по поручению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начальника управления социальной политики № 19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(далее –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начальник 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).</w:t>
      </w:r>
    </w:p>
    <w:p w:rsidR="00EB262D" w:rsidRPr="00DE0303" w:rsidRDefault="00DE0303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8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 Антикоррупционная экспертиза приказов Управления проводится рабочей группой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в состав которой входят: заместитель начальника управления (ответственное лицо </w:t>
      </w:r>
      <w:r w:rsidR="001C2D60">
        <w:rPr>
          <w:rFonts w:ascii="Liberation Serif" w:hAnsi="Liberation Serif" w:cs="Liberation Serif"/>
          <w:sz w:val="28"/>
          <w:szCs w:val="28"/>
        </w:rPr>
        <w:t>по координации вопросов противодействия коррупции в Управлении</w:t>
      </w:r>
      <w:r w:rsidR="001C2D60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), начальники отделов управления (ответственные лица за антикоррупционную работу в подведомственных отделах) и главный специалист управления (ответственное лицо </w:t>
      </w:r>
      <w:r w:rsidR="001C2D60" w:rsidRPr="00AA65AC">
        <w:rPr>
          <w:rFonts w:ascii="Liberation Serif" w:hAnsi="Liberation Serif" w:cs="Liberation Serif"/>
          <w:sz w:val="28"/>
          <w:szCs w:val="28"/>
        </w:rPr>
        <w:t>за работу по профилактике коррупции и иных правонарушений</w:t>
      </w:r>
      <w:r w:rsidR="001C2D60">
        <w:rPr>
          <w:rFonts w:ascii="Liberation Serif" w:hAnsi="Liberation Serif" w:cs="Liberation Serif"/>
          <w:sz w:val="28"/>
          <w:szCs w:val="28"/>
        </w:rPr>
        <w:t>)</w:t>
      </w:r>
      <w:r w:rsidR="00EB262D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9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При проведении антикоррупционной экспертизы осуществляется направленный на выявление коррупциогенных факторов анализ норм права, содержащихся в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приказах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, включающий оценку предмета правового регулирования, анализируемого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, его целей и задач.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10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В ходе проведения антикоррупционной экспертизы анализу подвергается каждая правовая норма </w:t>
      </w:r>
      <w:r w:rsid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, которая исследуется для выявления коррупциогенных факторов.</w:t>
      </w:r>
    </w:p>
    <w:p w:rsidR="00FC3415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11.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 xml:space="preserve">Антикоррупционная экспертиза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может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</w:rPr>
        <w:t>проводится одновременно с независимой экспертизой с учетом срока проведения независимой экспертизы не менее 7 дней.</w:t>
      </w:r>
    </w:p>
    <w:p w:rsidR="00AF1CD0" w:rsidRPr="00DE0303" w:rsidRDefault="00284BA6" w:rsidP="007A51F6">
      <w:pPr>
        <w:autoSpaceDE w:val="0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12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. Результатом проведения антикоррупционной экспертизы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приказов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является вывод о наличии или об отсутствии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в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приказах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FC3415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Управления</w:t>
      </w:r>
      <w:r w:rsidR="00AF1CD0" w:rsidRPr="00DE0303"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коррупциогенных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441FC6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bookmarkStart w:id="2" w:name="P62"/>
      <w:bookmarkEnd w:id="2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Глава 3. Порядок проведения антикоррупционной экспертизы 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проектов </w:t>
      </w:r>
      <w:r w:rsidR="00441FC6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25553" w:rsidRPr="00AA65A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осуществляется при разработке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244AA9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Структурное подразделение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>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являющееся разработчиком проекта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приказа Управления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– разработчик), исходя из своей компетенции, представляет для проведения антикоррупционной экспертизы проект 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приказа 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в</w:t>
      </w:r>
      <w:r w:rsidR="00244AA9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рабочую группу Управления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025553" w:rsidRPr="008D6BEC" w:rsidRDefault="00025553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 проекту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прикладывается графическое изображения снимка экрана («скриншот») страницы официального сайта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информационно-телекоммуникационной сети «Интернет» (далее – официальный сайт), подтверждающего размещение проекта </w:t>
      </w:r>
      <w:r w:rsidR="00270AEF"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приказа Управления</w:t>
      </w:r>
      <w:r w:rsidRPr="008D6B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официальном сайте в целях обеспечения возможности проведения независимой антикоррупционной экспертизы</w:t>
      </w:r>
      <w:r w:rsidRPr="008D6BEC">
        <w:rPr>
          <w:rFonts w:ascii="Liberation Serif" w:hAnsi="Liberation Serif" w:cs="Liberation Serif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Антикоррупционная экспертиза проектов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проводится в течение пяти рабочих дней со дня их поступления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в рабочую группу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При проведении антикоррупционной экспертизы осуществляется направленный на выявление коррупциогенных факторов анализ норм права, содержащихся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включающий оценку предмета правового регулирования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его целей и задач.</w:t>
      </w:r>
    </w:p>
    <w:p w:rsidR="00244AA9" w:rsidRPr="00AA65AC" w:rsidRDefault="00244AA9" w:rsidP="00244AA9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ходе проведения антикоррупционной экспертизы анализу подвергается каждая правовая норма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которая исследуется для выявления коррупциогенных факторов.</w:t>
      </w:r>
    </w:p>
    <w:p w:rsidR="00244AA9" w:rsidRDefault="00244AA9" w:rsidP="00244AA9">
      <w:pPr>
        <w:shd w:val="clear" w:color="auto" w:fill="FFFFFF"/>
        <w:spacing w:after="120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1</w:t>
      </w: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Результатом проведения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является вывод о наличии или об отсутствии в проекте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коррупциогенных факторов.</w:t>
      </w:r>
    </w:p>
    <w:p w:rsidR="00AF1CD0" w:rsidRPr="00AA65AC" w:rsidRDefault="00AF1CD0" w:rsidP="00AF1CD0">
      <w:pPr>
        <w:pStyle w:val="ConsPlusNormal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4. Порядок подготовки и оформления заключений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19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случае, если по результатам проведения антикоррупционной экспертизы в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 w:rsidR="00E313F4"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выявлены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</w:t>
      </w:r>
      <w:r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подготавливается заключение по форме согласно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прило</w:t>
      </w:r>
      <w:r>
        <w:rPr>
          <w:rFonts w:ascii="Liberation Serif" w:hAnsi="Liberation Serif" w:cs="Liberation Serif"/>
          <w:color w:val="000000"/>
          <w:sz w:val="28"/>
          <w:szCs w:val="28"/>
        </w:rPr>
        <w:t>жению</w:t>
      </w:r>
      <w:proofErr w:type="gramEnd"/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</w:t>
      </w:r>
      <w:r w:rsidR="007C5DC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н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астоящему Порядку.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 В случае, если по результатам проведенной антикоррупционной экспертизы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не выявлены, заключение не подготавливается, на листе согласования делается отметка «Антикоррупционная экспертиза проведена,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не выявлены» проставляется дата, подпись, расшифровка подписи.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выявления в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приказах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приказов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коррупциогенных факторов в заключении по результатам антикоррупционной экспертизы указывается структурный элемент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и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факторы, которые в нем содержатся. При этом приводится обоснование выявления каждого из коррупциогенных факторов и рекомендации по его устранению.</w:t>
      </w:r>
    </w:p>
    <w:p w:rsidR="00AF1CD0" w:rsidRPr="00AA65AC" w:rsidRDefault="00E169FE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22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коррупциогенных факторов, направляется разработчику соответствующего 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для устранения выявленных коррупциогенных факторов.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случае несогласия разработчика проекта </w:t>
      </w:r>
      <w:r w:rsidR="00E169FE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результатами антикоррупционной экспертизы проект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вносится на рассмотрение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начальнику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приложением письменного возражения разработчика на заключение.</w:t>
      </w:r>
    </w:p>
    <w:p w:rsidR="00AF1CD0" w:rsidRPr="00AA65AC" w:rsidRDefault="00AF1CD0" w:rsidP="004F18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Заключение, содержащее результаты антикоррупционной экспертизы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в случае выявления в нем коррупциогенных факторов, направляется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 xml:space="preserve">начальнику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с предложениями о внесении изменений в </w:t>
      </w:r>
      <w:r w:rsidR="002D44E6">
        <w:rPr>
          <w:rFonts w:ascii="Liberation Serif" w:hAnsi="Liberation Serif" w:cs="Liberation Serif"/>
          <w:color w:val="000000"/>
          <w:sz w:val="28"/>
          <w:szCs w:val="28"/>
        </w:rPr>
        <w:t>приказ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с целью устранения выявленных коррупциогенных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368F0" w:rsidRDefault="00E368F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Title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Глава 5. Независимая антикоррупционная экспертиза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sz w:val="22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проводится юридическими лицами и физическими лицами, аккредитованными Министерством юстиции Российской Федерации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качестве экспертов на проведение независимой антикоррупционной экспертизы нормативных правовых актов и проектов нормативных правовых актов,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в инициативном порядке за счет собственных средств.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отношении проектов 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приказов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содержащих сведения, составляющие государственную тайну, сведения конфиденциального характера или </w:t>
      </w:r>
      <w:r w:rsidRPr="00AA65AC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персональные сведения в случае отсутствия согласия субъекта персональных данных об их разглашении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, независимая антикоррупционная экспертиза не проводится.</w:t>
      </w:r>
      <w:bookmarkStart w:id="3" w:name="_GoBack"/>
      <w:bookmarkEnd w:id="3"/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C7591C">
        <w:rPr>
          <w:rFonts w:ascii="Liberation Serif" w:hAnsi="Liberation Serif" w:cs="Liberation Serif"/>
          <w:color w:val="000000"/>
          <w:sz w:val="28"/>
          <w:szCs w:val="28"/>
        </w:rPr>
        <w:t>7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. 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В целях обеспечения возможности проведения независимой антикоррупционной экспертизы проект приказа размещается на официальном сайте </w:t>
      </w:r>
      <w:r w:rsidR="00B93433">
        <w:rPr>
          <w:rFonts w:ascii="Liberation Serif" w:hAnsi="Liberation Serif" w:cs="Liberation Serif"/>
          <w:sz w:val="28"/>
          <w:szCs w:val="28"/>
        </w:rPr>
        <w:t>Управления</w:t>
      </w:r>
      <w:r w:rsidR="00B93433" w:rsidRPr="00C01BDD">
        <w:rPr>
          <w:rFonts w:ascii="Liberation Serif" w:hAnsi="Liberation Serif" w:cs="Liberation Serif"/>
          <w:sz w:val="28"/>
          <w:szCs w:val="28"/>
        </w:rPr>
        <w:t xml:space="preserve"> в сети Интернет в течение одного рабочего дня, соответствующего дню его передачи на согласование в </w:t>
      </w:r>
      <w:r w:rsidR="00B93433">
        <w:rPr>
          <w:rFonts w:ascii="Liberation Serif" w:hAnsi="Liberation Serif" w:cs="Liberation Serif"/>
          <w:sz w:val="28"/>
          <w:szCs w:val="28"/>
        </w:rPr>
        <w:t>рабочую группу</w:t>
      </w:r>
      <w:r w:rsidR="00B93433" w:rsidRPr="00C01BDD">
        <w:rPr>
          <w:rFonts w:ascii="Liberation Serif" w:hAnsi="Liberation Serif" w:cs="Liberation Serif"/>
          <w:sz w:val="28"/>
          <w:szCs w:val="28"/>
        </w:rPr>
        <w:t>. Одновременно с проектом приказа должна размещаться информация об адресе электронной почты, на который следует направлять заключение по результатам проведения независимой</w:t>
      </w:r>
      <w:r w:rsidR="007478A7">
        <w:rPr>
          <w:rFonts w:ascii="Liberation Serif" w:hAnsi="Liberation Serif" w:cs="Liberation Serif"/>
          <w:sz w:val="28"/>
          <w:szCs w:val="28"/>
        </w:rPr>
        <w:t xml:space="preserve"> </w:t>
      </w:r>
      <w:r w:rsidR="00B93433" w:rsidRPr="00C01BDD">
        <w:rPr>
          <w:rFonts w:ascii="Liberation Serif" w:hAnsi="Liberation Serif" w:cs="Liberation Serif"/>
          <w:sz w:val="28"/>
          <w:szCs w:val="28"/>
        </w:rPr>
        <w:t>антикоррупционной экспертизы</w:t>
      </w:r>
      <w:r w:rsidR="00B93433">
        <w:rPr>
          <w:rFonts w:ascii="Liberation Serif" w:hAnsi="Liberation Serif" w:cs="Liberation Serif"/>
          <w:sz w:val="28"/>
          <w:szCs w:val="28"/>
        </w:rPr>
        <w:t>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Независимая антикоррупционная экспертиза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проводится в течение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семи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дней со дня размещения проекта </w:t>
      </w:r>
      <w:r w:rsidR="00B93433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на официальном сайте.</w:t>
      </w:r>
    </w:p>
    <w:p w:rsidR="00AF1CD0" w:rsidRPr="00AA65AC" w:rsidRDefault="00AF1CD0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По результатам проведения независимой антикоррупционной экспертизы на адрес электронной почты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 xml:space="preserve">Управления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направляется заключение, подписанное лицом, проводившим независимую антикоррупционную экспертизу проекта </w:t>
      </w:r>
      <w:r w:rsidR="009974F9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, с сопроводительным письмом, а также это заключение в электронном виде направляется на адрес электронной почты, опубликованный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>на официальном сайте.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30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. В заключении по результатам проведения независимой антикоррупционной экспертизы должны быть отражены выявленные в проекте </w:t>
      </w:r>
      <w:r w:rsidR="002F568F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</w:t>
      </w:r>
      <w:proofErr w:type="spellStart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 и предложены способы их устранения.</w:t>
      </w:r>
    </w:p>
    <w:p w:rsidR="00AF1CD0" w:rsidRPr="00AA65AC" w:rsidRDefault="00D8117C" w:rsidP="00D8117C">
      <w:pPr>
        <w:pStyle w:val="ConsPlusNormal"/>
        <w:spacing w:after="12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31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>. Заключение по результатам независимой антикоррупционной экспертизы носит рекомендательный характер и подлежит обязательному рассмотрению разработчиком в тридцатидневный срок со дня его получения. Лицу, проводившему независимую антикоррупционную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:rsidR="00AF1CD0" w:rsidRPr="00AA65AC" w:rsidRDefault="00AF1CD0" w:rsidP="00AF1CD0">
      <w:pPr>
        <w:pStyle w:val="ConsPlusNormal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Default="00D8117C">
      <w:pPr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br w:type="page"/>
      </w:r>
    </w:p>
    <w:p w:rsidR="00AF1CD0" w:rsidRPr="00D8117C" w:rsidRDefault="00AF1CD0" w:rsidP="00AF1CD0">
      <w:pPr>
        <w:pStyle w:val="ConsPlusNonformat"/>
        <w:ind w:left="4679" w:firstLine="708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lastRenderedPageBreak/>
        <w:t xml:space="preserve">Приложение </w:t>
      </w:r>
    </w:p>
    <w:p w:rsidR="00AF1CD0" w:rsidRPr="00D8117C" w:rsidRDefault="00AF1CD0" w:rsidP="00D8117C">
      <w:pPr>
        <w:pStyle w:val="ConsPlusNonformat"/>
        <w:ind w:left="5387"/>
        <w:rPr>
          <w:rFonts w:ascii="Liberation Serif" w:hAnsi="Liberation Serif" w:cs="Liberation Serif"/>
          <w:color w:val="000000"/>
          <w:sz w:val="26"/>
          <w:szCs w:val="28"/>
        </w:rPr>
      </w:pP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к Порядку проведения антикоррупционной экспертизы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 и</w:t>
      </w:r>
      <w:r w:rsidRPr="00D8117C">
        <w:rPr>
          <w:rFonts w:ascii="Liberation Serif" w:hAnsi="Liberation Serif" w:cs="Liberation Serif"/>
          <w:color w:val="000000"/>
          <w:sz w:val="26"/>
          <w:szCs w:val="28"/>
        </w:rPr>
        <w:t xml:space="preserve"> проектов </w:t>
      </w:r>
      <w:r w:rsidR="00D8117C" w:rsidRPr="00D8117C">
        <w:rPr>
          <w:rFonts w:ascii="Liberation Serif" w:hAnsi="Liberation Serif" w:cs="Liberation Serif"/>
          <w:color w:val="000000"/>
          <w:sz w:val="26"/>
          <w:szCs w:val="28"/>
        </w:rPr>
        <w:t>приказов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«____» __________ 20__ года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bookmarkStart w:id="4" w:name="P123"/>
      <w:bookmarkEnd w:id="4"/>
      <w:r w:rsidRPr="00AA65AC">
        <w:rPr>
          <w:rFonts w:ascii="Liberation Serif" w:hAnsi="Liberation Serif" w:cs="Liberation Serif"/>
          <w:b/>
          <w:color w:val="000000"/>
          <w:sz w:val="28"/>
          <w:szCs w:val="28"/>
        </w:rPr>
        <w:t>ЗАКЛЮЧЕНИЕ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по результатам проведения антикоррупционной экспертизы</w:t>
      </w:r>
    </w:p>
    <w:p w:rsidR="00AF1CD0" w:rsidRPr="00AA65AC" w:rsidRDefault="00D8117C" w:rsidP="00AF1CD0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="00AF1CD0"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>
        <w:rPr>
          <w:rFonts w:ascii="Liberation Serif" w:hAnsi="Liberation Serif" w:cs="Liberation Serif"/>
          <w:color w:val="000000"/>
          <w:sz w:val="28"/>
          <w:szCs w:val="28"/>
        </w:rPr>
        <w:t>приказа Управления социальной политики № 19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D8117C" w:rsidRDefault="00AF1CD0" w:rsidP="00D8117C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 </w:t>
      </w:r>
      <w:hyperlink r:id="rId6" w:history="1">
        <w:r w:rsidRPr="00AA65AC">
          <w:rPr>
            <w:rStyle w:val="af0"/>
            <w:rFonts w:ascii="Liberation Serif" w:hAnsi="Liberation Serif" w:cs="Liberation Serif"/>
            <w:color w:val="000000"/>
            <w:sz w:val="28"/>
            <w:szCs w:val="28"/>
          </w:rPr>
          <w:t>частью 4 статьи 3</w:t>
        </w:r>
      </w:hyperlink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Федерального закона от 17 июля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2009 года № 172-ФЗ «Об антикоррупционной экспертизе нормативных правовых актов и проектов нормативных правовых актов» проведена антикоррупционная экспертиза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приказа Управления социальной политики № 19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______________________________________________________________________</w:t>
      </w:r>
    </w:p>
    <w:p w:rsidR="00AF1CD0" w:rsidRPr="00AA65AC" w:rsidRDefault="00AF1CD0" w:rsidP="00AF1CD0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="00D8117C">
        <w:rPr>
          <w:rFonts w:ascii="Liberation Serif" w:hAnsi="Liberation Serif" w:cs="Liberation Serif"/>
          <w:color w:val="000000"/>
        </w:rPr>
        <w:t>д</w:t>
      </w:r>
      <w:r w:rsidR="00D8117C" w:rsidRPr="00AA65AC">
        <w:rPr>
          <w:rFonts w:ascii="Liberation Serif" w:hAnsi="Liberation Serif" w:cs="Liberation Serif"/>
          <w:color w:val="000000"/>
        </w:rPr>
        <w:t xml:space="preserve">ата, номер и наименование </w:t>
      </w:r>
      <w:r w:rsidR="00D8117C">
        <w:rPr>
          <w:rFonts w:ascii="Liberation Serif" w:hAnsi="Liberation Serif" w:cs="Liberation Serif"/>
          <w:color w:val="000000"/>
        </w:rPr>
        <w:t>приказа</w:t>
      </w:r>
      <w:r w:rsidR="00D8117C" w:rsidRPr="00AA65AC">
        <w:rPr>
          <w:rFonts w:ascii="Liberation Serif" w:hAnsi="Liberation Serif" w:cs="Liberation Serif"/>
          <w:color w:val="000000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</w:rPr>
        <w:t>приказа Управления социальной политики № 19</w:t>
      </w:r>
      <w:r w:rsidRPr="00AA65AC">
        <w:rPr>
          <w:rFonts w:ascii="Liberation Serif" w:hAnsi="Liberation Serif" w:cs="Liberation Serif"/>
          <w:color w:val="000000"/>
        </w:rPr>
        <w:t>)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18"/>
          <w:szCs w:val="1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(далее –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) в целях выявления в нем коррупциогенных факторов и их последующего устранения.</w:t>
      </w:r>
    </w:p>
    <w:p w:rsidR="00AF1CD0" w:rsidRPr="00AA65AC" w:rsidRDefault="00AF1CD0" w:rsidP="00AF1CD0">
      <w:pPr>
        <w:pStyle w:val="ConsPlusNonformat"/>
        <w:ind w:firstLine="708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проведенной антикоррупционной экспертизы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/проекта 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приказа Управления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выявлены следующие </w:t>
      </w:r>
      <w:proofErr w:type="spellStart"/>
      <w:r w:rsidRPr="00AA65AC">
        <w:rPr>
          <w:rFonts w:ascii="Liberation Serif" w:hAnsi="Liberation Serif" w:cs="Liberation Serif"/>
          <w:color w:val="000000"/>
          <w:sz w:val="28"/>
          <w:szCs w:val="28"/>
        </w:rPr>
        <w:t>коррупциогенные</w:t>
      </w:r>
      <w:proofErr w:type="spellEnd"/>
      <w:r w:rsidRPr="00AA65AC">
        <w:rPr>
          <w:rFonts w:ascii="Liberation Serif" w:hAnsi="Liberation Serif" w:cs="Liberation Serif"/>
          <w:color w:val="000000"/>
          <w:sz w:val="28"/>
          <w:szCs w:val="28"/>
        </w:rPr>
        <w:t xml:space="preserve"> факторы: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</w:t>
      </w:r>
      <w:r w:rsidR="00D8117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AA65AC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___________________________________.</w:t>
      </w:r>
    </w:p>
    <w:p w:rsidR="00AF1CD0" w:rsidRPr="00AA65AC" w:rsidRDefault="00AF1CD0" w:rsidP="00D8117C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 w:rsidRPr="00AA65AC">
        <w:rPr>
          <w:rFonts w:ascii="Liberation Serif" w:hAnsi="Liberation Serif" w:cs="Liberation Serif"/>
          <w:color w:val="000000"/>
        </w:rPr>
        <w:t>(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указывается структурный элемент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/проекта </w:t>
      </w:r>
      <w:r w:rsidR="00D8117C" w:rsidRPr="00D8117C">
        <w:rPr>
          <w:rFonts w:ascii="Liberation Serif" w:hAnsi="Liberation Serif" w:cs="Liberation Serif"/>
          <w:color w:val="000000"/>
          <w:sz w:val="18"/>
          <w:szCs w:val="18"/>
        </w:rPr>
        <w:t>приказа Управления</w:t>
      </w:r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, </w:t>
      </w:r>
      <w:proofErr w:type="spellStart"/>
      <w:r w:rsidRPr="00D8117C">
        <w:rPr>
          <w:rFonts w:ascii="Liberation Serif" w:hAnsi="Liberation Serif" w:cs="Liberation Serif"/>
          <w:color w:val="000000"/>
          <w:sz w:val="18"/>
          <w:szCs w:val="18"/>
        </w:rPr>
        <w:t>коррупциогенные</w:t>
      </w:r>
      <w:proofErr w:type="spellEnd"/>
      <w:r w:rsidRPr="00D8117C">
        <w:rPr>
          <w:rFonts w:ascii="Liberation Serif" w:hAnsi="Liberation Serif" w:cs="Liberation Serif"/>
          <w:color w:val="000000"/>
          <w:sz w:val="18"/>
          <w:szCs w:val="18"/>
        </w:rPr>
        <w:t xml:space="preserve"> факторы, которые в нем содержатся, приводится обоснование выявления каждого из коррупциогенных факторов и предложения по их устранению</w:t>
      </w:r>
      <w:r w:rsidRPr="00AA65AC">
        <w:rPr>
          <w:rFonts w:ascii="Liberation Serif" w:hAnsi="Liberation Serif" w:cs="Liberation Serif"/>
          <w:color w:val="000000"/>
        </w:rPr>
        <w:t>).</w:t>
      </w: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D8117C" w:rsidRPr="00AA65AC" w:rsidRDefault="00D8117C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AF1CD0" w:rsidRPr="00AA65AC" w:rsidRDefault="00AF1CD0" w:rsidP="00AF1CD0">
      <w:pPr>
        <w:pStyle w:val="ConsPlusNonformat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A65AC">
        <w:rPr>
          <w:rFonts w:ascii="Liberation Serif" w:hAnsi="Liberation Serif" w:cs="Liberation Serif"/>
          <w:color w:val="000000"/>
          <w:sz w:val="28"/>
          <w:szCs w:val="28"/>
        </w:rPr>
        <w:t>Должность                                                                                         инициалы, фамилия</w:t>
      </w:r>
    </w:p>
    <w:sectPr w:rsidR="00AF1CD0" w:rsidRPr="00AA65AC" w:rsidSect="00663738">
      <w:pgSz w:w="11906" w:h="16838" w:code="9"/>
      <w:pgMar w:top="475" w:right="645" w:bottom="709" w:left="1276" w:header="720" w:footer="720" w:gutter="0"/>
      <w:pgNumType w:start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4.5pt" o:bullet="t">
        <v:imagedata r:id="rId1" o:title="clip_image001"/>
      </v:shape>
    </w:pict>
  </w:numPicBullet>
  <w:abstractNum w:abstractNumId="0" w15:restartNumberingAfterBreak="0">
    <w:nsid w:val="003B0C40"/>
    <w:multiLevelType w:val="multilevel"/>
    <w:tmpl w:val="2514EA06"/>
    <w:lvl w:ilvl="0">
      <w:start w:val="1"/>
      <w:numFmt w:val="decimal"/>
      <w:lvlText w:val="2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5F0E95"/>
    <w:multiLevelType w:val="multilevel"/>
    <w:tmpl w:val="3AEAA1C8"/>
    <w:lvl w:ilvl="0">
      <w:start w:val="9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7712EF9"/>
    <w:multiLevelType w:val="hybridMultilevel"/>
    <w:tmpl w:val="9AE0E8FC"/>
    <w:lvl w:ilvl="0" w:tplc="D18A4BD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48ED8FC">
      <w:start w:val="1"/>
      <w:numFmt w:val="bullet"/>
      <w:lvlText w:val="o"/>
      <w:lvlJc w:val="left"/>
      <w:pPr>
        <w:ind w:left="17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F065E54">
      <w:start w:val="1"/>
      <w:numFmt w:val="bullet"/>
      <w:lvlText w:val="▪"/>
      <w:lvlJc w:val="left"/>
      <w:pPr>
        <w:ind w:left="25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FF87074">
      <w:start w:val="1"/>
      <w:numFmt w:val="bullet"/>
      <w:lvlText w:val="•"/>
      <w:lvlJc w:val="left"/>
      <w:pPr>
        <w:ind w:left="32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C640F70">
      <w:start w:val="1"/>
      <w:numFmt w:val="bullet"/>
      <w:lvlText w:val="o"/>
      <w:lvlJc w:val="left"/>
      <w:pPr>
        <w:ind w:left="39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6C28334">
      <w:start w:val="1"/>
      <w:numFmt w:val="bullet"/>
      <w:lvlText w:val="▪"/>
      <w:lvlJc w:val="left"/>
      <w:pPr>
        <w:ind w:left="4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5106D30">
      <w:start w:val="1"/>
      <w:numFmt w:val="bullet"/>
      <w:lvlText w:val="•"/>
      <w:lvlJc w:val="left"/>
      <w:pPr>
        <w:ind w:left="53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38AEC38A">
      <w:start w:val="1"/>
      <w:numFmt w:val="bullet"/>
      <w:lvlText w:val="o"/>
      <w:lvlJc w:val="left"/>
      <w:pPr>
        <w:ind w:left="61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2128300">
      <w:start w:val="1"/>
      <w:numFmt w:val="bullet"/>
      <w:lvlText w:val="▪"/>
      <w:lvlJc w:val="left"/>
      <w:pPr>
        <w:ind w:left="6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85E3A0D"/>
    <w:multiLevelType w:val="hybridMultilevel"/>
    <w:tmpl w:val="C494FB84"/>
    <w:lvl w:ilvl="0" w:tplc="7D3A7F46">
      <w:start w:val="1"/>
      <w:numFmt w:val="decimal"/>
      <w:pStyle w:val="1"/>
      <w:lvlText w:val="%1)"/>
      <w:lvlJc w:val="left"/>
      <w:pPr>
        <w:ind w:left="72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D1B1D"/>
    <w:multiLevelType w:val="hybridMultilevel"/>
    <w:tmpl w:val="B424743A"/>
    <w:lvl w:ilvl="0" w:tplc="637889B6">
      <w:start w:val="1"/>
      <w:numFmt w:val="decimal"/>
      <w:lvlText w:val="%1."/>
      <w:lvlJc w:val="left"/>
      <w:pPr>
        <w:tabs>
          <w:tab w:val="num" w:pos="752"/>
        </w:tabs>
        <w:ind w:left="75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EE141E"/>
    <w:multiLevelType w:val="multilevel"/>
    <w:tmpl w:val="F088237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07811"/>
    <w:multiLevelType w:val="multilevel"/>
    <w:tmpl w:val="FF7E2DA4"/>
    <w:lvl w:ilvl="0">
      <w:start w:val="11"/>
      <w:numFmt w:val="decimal"/>
      <w:lvlText w:val="%1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11547524"/>
    <w:multiLevelType w:val="multilevel"/>
    <w:tmpl w:val="801E73AE"/>
    <w:lvl w:ilvl="0">
      <w:start w:val="6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123A73C9"/>
    <w:multiLevelType w:val="multilevel"/>
    <w:tmpl w:val="49128EEA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3280700"/>
    <w:multiLevelType w:val="multilevel"/>
    <w:tmpl w:val="907C4C30"/>
    <w:lvl w:ilvl="0">
      <w:start w:val="11"/>
      <w:numFmt w:val="decimal"/>
      <w:lvlText w:val="%1."/>
      <w:lvlJc w:val="left"/>
      <w:pPr>
        <w:ind w:left="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7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CF3492F"/>
    <w:multiLevelType w:val="hybridMultilevel"/>
    <w:tmpl w:val="EFAACEF4"/>
    <w:lvl w:ilvl="0" w:tplc="24A2ACB4">
      <w:start w:val="1"/>
      <w:numFmt w:val="decimal"/>
      <w:lvlText w:val="%1."/>
      <w:lvlJc w:val="left"/>
      <w:pPr>
        <w:ind w:left="1296" w:hanging="1296"/>
      </w:pPr>
      <w:rPr>
        <w:rFonts w:hint="default"/>
        <w:color w:val="auto"/>
        <w:sz w:val="26"/>
      </w:rPr>
    </w:lvl>
    <w:lvl w:ilvl="1" w:tplc="209086B6">
      <w:numFmt w:val="none"/>
      <w:lvlText w:val=""/>
      <w:lvlJc w:val="left"/>
      <w:pPr>
        <w:tabs>
          <w:tab w:val="num" w:pos="360"/>
        </w:tabs>
      </w:pPr>
    </w:lvl>
    <w:lvl w:ilvl="2" w:tplc="853CC8D0">
      <w:numFmt w:val="none"/>
      <w:lvlText w:val=""/>
      <w:lvlJc w:val="left"/>
      <w:pPr>
        <w:tabs>
          <w:tab w:val="num" w:pos="360"/>
        </w:tabs>
      </w:pPr>
    </w:lvl>
    <w:lvl w:ilvl="3" w:tplc="68C25EEE">
      <w:numFmt w:val="none"/>
      <w:lvlText w:val=""/>
      <w:lvlJc w:val="left"/>
      <w:pPr>
        <w:tabs>
          <w:tab w:val="num" w:pos="360"/>
        </w:tabs>
      </w:pPr>
    </w:lvl>
    <w:lvl w:ilvl="4" w:tplc="42CE3EEE">
      <w:numFmt w:val="none"/>
      <w:lvlText w:val=""/>
      <w:lvlJc w:val="left"/>
      <w:pPr>
        <w:tabs>
          <w:tab w:val="num" w:pos="360"/>
        </w:tabs>
      </w:pPr>
    </w:lvl>
    <w:lvl w:ilvl="5" w:tplc="AA52AF28">
      <w:numFmt w:val="none"/>
      <w:lvlText w:val=""/>
      <w:lvlJc w:val="left"/>
      <w:pPr>
        <w:tabs>
          <w:tab w:val="num" w:pos="360"/>
        </w:tabs>
      </w:pPr>
    </w:lvl>
    <w:lvl w:ilvl="6" w:tplc="08A611F4">
      <w:numFmt w:val="none"/>
      <w:lvlText w:val=""/>
      <w:lvlJc w:val="left"/>
      <w:pPr>
        <w:tabs>
          <w:tab w:val="num" w:pos="360"/>
        </w:tabs>
      </w:pPr>
    </w:lvl>
    <w:lvl w:ilvl="7" w:tplc="1580553E">
      <w:numFmt w:val="none"/>
      <w:lvlText w:val=""/>
      <w:lvlJc w:val="left"/>
      <w:pPr>
        <w:tabs>
          <w:tab w:val="num" w:pos="360"/>
        </w:tabs>
      </w:pPr>
    </w:lvl>
    <w:lvl w:ilvl="8" w:tplc="8B78109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1CFE658D"/>
    <w:multiLevelType w:val="multilevel"/>
    <w:tmpl w:val="BAAC0B0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1ECE0AE9"/>
    <w:multiLevelType w:val="hybridMultilevel"/>
    <w:tmpl w:val="6402265A"/>
    <w:lvl w:ilvl="0" w:tplc="AAC6180A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C2CB4AC">
      <w:start w:val="1"/>
      <w:numFmt w:val="bullet"/>
      <w:lvlText w:val="o"/>
      <w:lvlJc w:val="left"/>
      <w:pPr>
        <w:ind w:left="18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B5421240">
      <w:start w:val="1"/>
      <w:numFmt w:val="bullet"/>
      <w:lvlText w:val="▪"/>
      <w:lvlJc w:val="left"/>
      <w:pPr>
        <w:ind w:left="25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9D1E0FAA">
      <w:start w:val="1"/>
      <w:numFmt w:val="bullet"/>
      <w:lvlText w:val="•"/>
      <w:lvlJc w:val="left"/>
      <w:pPr>
        <w:ind w:left="32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37008400">
      <w:start w:val="1"/>
      <w:numFmt w:val="bullet"/>
      <w:lvlText w:val="o"/>
      <w:lvlJc w:val="left"/>
      <w:pPr>
        <w:ind w:left="39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9DB6D012">
      <w:start w:val="1"/>
      <w:numFmt w:val="bullet"/>
      <w:lvlText w:val="▪"/>
      <w:lvlJc w:val="left"/>
      <w:pPr>
        <w:ind w:left="46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00D64AC0">
      <w:start w:val="1"/>
      <w:numFmt w:val="bullet"/>
      <w:lvlText w:val="•"/>
      <w:lvlJc w:val="left"/>
      <w:pPr>
        <w:ind w:left="54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5C64E5A">
      <w:start w:val="1"/>
      <w:numFmt w:val="bullet"/>
      <w:lvlText w:val="o"/>
      <w:lvlJc w:val="left"/>
      <w:pPr>
        <w:ind w:left="61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523634DC">
      <w:start w:val="1"/>
      <w:numFmt w:val="bullet"/>
      <w:lvlText w:val="▪"/>
      <w:lvlJc w:val="left"/>
      <w:pPr>
        <w:ind w:left="68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208A0032"/>
    <w:multiLevelType w:val="multilevel"/>
    <w:tmpl w:val="61B83C76"/>
    <w:lvl w:ilvl="0">
      <w:start w:val="9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8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21E44FF7"/>
    <w:multiLevelType w:val="hybridMultilevel"/>
    <w:tmpl w:val="0E5E8C0A"/>
    <w:lvl w:ilvl="0" w:tplc="E08E5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C84878"/>
    <w:multiLevelType w:val="hybridMultilevel"/>
    <w:tmpl w:val="E9A86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26222B"/>
    <w:multiLevelType w:val="hybridMultilevel"/>
    <w:tmpl w:val="16B21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A32BCA"/>
    <w:multiLevelType w:val="hybridMultilevel"/>
    <w:tmpl w:val="5A5CE5FE"/>
    <w:lvl w:ilvl="0" w:tplc="F7F88950">
      <w:start w:val="1"/>
      <w:numFmt w:val="decimal"/>
      <w:lvlText w:val="%1."/>
      <w:lvlJc w:val="left"/>
      <w:pPr>
        <w:ind w:left="8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61E650BA">
      <w:start w:val="1"/>
      <w:numFmt w:val="lowerLetter"/>
      <w:lvlText w:val="%2"/>
      <w:lvlJc w:val="left"/>
      <w:pPr>
        <w:ind w:left="15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816EB8DC">
      <w:start w:val="1"/>
      <w:numFmt w:val="lowerRoman"/>
      <w:lvlText w:val="%3"/>
      <w:lvlJc w:val="left"/>
      <w:pPr>
        <w:ind w:left="22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5AFE1ED8">
      <w:start w:val="1"/>
      <w:numFmt w:val="decimal"/>
      <w:lvlText w:val="%4"/>
      <w:lvlJc w:val="left"/>
      <w:pPr>
        <w:ind w:left="29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B9A8E634">
      <w:start w:val="1"/>
      <w:numFmt w:val="lowerLetter"/>
      <w:lvlText w:val="%5"/>
      <w:lvlJc w:val="left"/>
      <w:pPr>
        <w:ind w:left="368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EA9E3678">
      <w:start w:val="1"/>
      <w:numFmt w:val="lowerRoman"/>
      <w:lvlText w:val="%6"/>
      <w:lvlJc w:val="left"/>
      <w:pPr>
        <w:ind w:left="440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0E7E7970">
      <w:start w:val="1"/>
      <w:numFmt w:val="decimal"/>
      <w:lvlText w:val="%7"/>
      <w:lvlJc w:val="left"/>
      <w:pPr>
        <w:ind w:left="512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35F8C198">
      <w:start w:val="1"/>
      <w:numFmt w:val="lowerLetter"/>
      <w:lvlText w:val="%8"/>
      <w:lvlJc w:val="left"/>
      <w:pPr>
        <w:ind w:left="584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78802FBE">
      <w:start w:val="1"/>
      <w:numFmt w:val="lowerRoman"/>
      <w:lvlText w:val="%9"/>
      <w:lvlJc w:val="left"/>
      <w:pPr>
        <w:ind w:left="656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32BF7C90"/>
    <w:multiLevelType w:val="hybridMultilevel"/>
    <w:tmpl w:val="D2C442AC"/>
    <w:lvl w:ilvl="0" w:tplc="20F49E62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91C83B7A">
      <w:start w:val="1"/>
      <w:numFmt w:val="bullet"/>
      <w:lvlText w:val="o"/>
      <w:lvlJc w:val="left"/>
      <w:pPr>
        <w:ind w:left="17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FCA11BC">
      <w:start w:val="1"/>
      <w:numFmt w:val="bullet"/>
      <w:lvlText w:val="▪"/>
      <w:lvlJc w:val="left"/>
      <w:pPr>
        <w:ind w:left="25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AC0832B0">
      <w:start w:val="1"/>
      <w:numFmt w:val="bullet"/>
      <w:lvlText w:val="•"/>
      <w:lvlJc w:val="left"/>
      <w:pPr>
        <w:ind w:left="32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0A442550">
      <w:start w:val="1"/>
      <w:numFmt w:val="bullet"/>
      <w:lvlText w:val="o"/>
      <w:lvlJc w:val="left"/>
      <w:pPr>
        <w:ind w:left="39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EA5A319C">
      <w:start w:val="1"/>
      <w:numFmt w:val="bullet"/>
      <w:lvlText w:val="▪"/>
      <w:lvlJc w:val="left"/>
      <w:pPr>
        <w:ind w:left="46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412D60C">
      <w:start w:val="1"/>
      <w:numFmt w:val="bullet"/>
      <w:lvlText w:val="•"/>
      <w:lvlJc w:val="left"/>
      <w:pPr>
        <w:ind w:left="53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3FD097B6">
      <w:start w:val="1"/>
      <w:numFmt w:val="bullet"/>
      <w:lvlText w:val="o"/>
      <w:lvlJc w:val="left"/>
      <w:pPr>
        <w:ind w:left="6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A768AEC8">
      <w:start w:val="1"/>
      <w:numFmt w:val="bullet"/>
      <w:lvlText w:val="▪"/>
      <w:lvlJc w:val="left"/>
      <w:pPr>
        <w:ind w:left="6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349165EA"/>
    <w:multiLevelType w:val="hybridMultilevel"/>
    <w:tmpl w:val="389AD67A"/>
    <w:lvl w:ilvl="0" w:tplc="8E721A24">
      <w:start w:val="1"/>
      <w:numFmt w:val="bullet"/>
      <w:lvlText w:val="-"/>
      <w:lvlJc w:val="left"/>
      <w:pPr>
        <w:ind w:left="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2924B764">
      <w:start w:val="1"/>
      <w:numFmt w:val="bullet"/>
      <w:lvlText w:val="o"/>
      <w:lvlJc w:val="left"/>
      <w:pPr>
        <w:ind w:left="1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97C327A">
      <w:start w:val="1"/>
      <w:numFmt w:val="bullet"/>
      <w:lvlText w:val="▪"/>
      <w:lvlJc w:val="left"/>
      <w:pPr>
        <w:ind w:left="25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D9DEACB6">
      <w:start w:val="1"/>
      <w:numFmt w:val="bullet"/>
      <w:lvlText w:val="•"/>
      <w:lvlJc w:val="left"/>
      <w:pPr>
        <w:ind w:left="32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70D40D70">
      <w:start w:val="1"/>
      <w:numFmt w:val="bullet"/>
      <w:lvlText w:val="o"/>
      <w:lvlJc w:val="left"/>
      <w:pPr>
        <w:ind w:left="39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03621A56">
      <w:start w:val="1"/>
      <w:numFmt w:val="bullet"/>
      <w:lvlText w:val="▪"/>
      <w:lvlJc w:val="left"/>
      <w:pPr>
        <w:ind w:left="47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AF0E2DB2">
      <w:start w:val="1"/>
      <w:numFmt w:val="bullet"/>
      <w:lvlText w:val="•"/>
      <w:lvlJc w:val="left"/>
      <w:pPr>
        <w:ind w:left="54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608C5866">
      <w:start w:val="1"/>
      <w:numFmt w:val="bullet"/>
      <w:lvlText w:val="o"/>
      <w:lvlJc w:val="left"/>
      <w:pPr>
        <w:ind w:left="61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9572B3E0">
      <w:start w:val="1"/>
      <w:numFmt w:val="bullet"/>
      <w:lvlText w:val="▪"/>
      <w:lvlJc w:val="left"/>
      <w:pPr>
        <w:ind w:left="68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34D03CF7"/>
    <w:multiLevelType w:val="hybridMultilevel"/>
    <w:tmpl w:val="39E6A624"/>
    <w:lvl w:ilvl="0" w:tplc="36CEEA18">
      <w:start w:val="1"/>
      <w:numFmt w:val="bullet"/>
      <w:lvlText w:val="-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44784462">
      <w:start w:val="1"/>
      <w:numFmt w:val="bullet"/>
      <w:lvlText w:val="o"/>
      <w:lvlJc w:val="left"/>
      <w:pPr>
        <w:ind w:left="17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28237A2">
      <w:start w:val="1"/>
      <w:numFmt w:val="bullet"/>
      <w:lvlText w:val="▪"/>
      <w:lvlJc w:val="left"/>
      <w:pPr>
        <w:ind w:left="25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192B80E">
      <w:start w:val="1"/>
      <w:numFmt w:val="bullet"/>
      <w:lvlText w:val="•"/>
      <w:lvlJc w:val="left"/>
      <w:pPr>
        <w:ind w:left="32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87D2FE4C">
      <w:start w:val="1"/>
      <w:numFmt w:val="bullet"/>
      <w:lvlText w:val="o"/>
      <w:lvlJc w:val="left"/>
      <w:pPr>
        <w:ind w:left="39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42C46DC">
      <w:start w:val="1"/>
      <w:numFmt w:val="bullet"/>
      <w:lvlText w:val="▪"/>
      <w:lvlJc w:val="left"/>
      <w:pPr>
        <w:ind w:left="46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842182A">
      <w:start w:val="1"/>
      <w:numFmt w:val="bullet"/>
      <w:lvlText w:val="•"/>
      <w:lvlJc w:val="left"/>
      <w:pPr>
        <w:ind w:left="53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35E8918">
      <w:start w:val="1"/>
      <w:numFmt w:val="bullet"/>
      <w:lvlText w:val="o"/>
      <w:lvlJc w:val="left"/>
      <w:pPr>
        <w:ind w:left="61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C84FBEE">
      <w:start w:val="1"/>
      <w:numFmt w:val="bullet"/>
      <w:lvlText w:val="▪"/>
      <w:lvlJc w:val="left"/>
      <w:pPr>
        <w:ind w:left="68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37C25CAE"/>
    <w:multiLevelType w:val="multilevel"/>
    <w:tmpl w:val="AE9ACB14"/>
    <w:lvl w:ilvl="0">
      <w:start w:val="5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3C2A5364"/>
    <w:multiLevelType w:val="multilevel"/>
    <w:tmpl w:val="D0F8512C"/>
    <w:lvl w:ilvl="0">
      <w:start w:val="7"/>
      <w:numFmt w:val="decimal"/>
      <w:lvlText w:val="%1."/>
      <w:lvlJc w:val="left"/>
      <w:pPr>
        <w:ind w:left="14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 w15:restartNumberingAfterBreak="0">
    <w:nsid w:val="3CC63CE0"/>
    <w:multiLevelType w:val="hybridMultilevel"/>
    <w:tmpl w:val="D98A452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7073E2"/>
    <w:multiLevelType w:val="hybridMultilevel"/>
    <w:tmpl w:val="CE2607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A710DE5"/>
    <w:multiLevelType w:val="hybridMultilevel"/>
    <w:tmpl w:val="6F825FF6"/>
    <w:lvl w:ilvl="0" w:tplc="CAFEF3B8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D5E0DAA">
      <w:start w:val="1"/>
      <w:numFmt w:val="bullet"/>
      <w:lvlText w:val="o"/>
      <w:lvlJc w:val="left"/>
      <w:pPr>
        <w:ind w:left="17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8C14497C">
      <w:start w:val="1"/>
      <w:numFmt w:val="bullet"/>
      <w:lvlText w:val="▪"/>
      <w:lvlJc w:val="left"/>
      <w:pPr>
        <w:ind w:left="25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B521100">
      <w:start w:val="1"/>
      <w:numFmt w:val="bullet"/>
      <w:lvlText w:val="•"/>
      <w:lvlJc w:val="left"/>
      <w:pPr>
        <w:ind w:left="32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412B854">
      <w:start w:val="1"/>
      <w:numFmt w:val="bullet"/>
      <w:lvlText w:val="o"/>
      <w:lvlJc w:val="left"/>
      <w:pPr>
        <w:ind w:left="395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F8FC9F38">
      <w:start w:val="1"/>
      <w:numFmt w:val="bullet"/>
      <w:lvlText w:val="▪"/>
      <w:lvlJc w:val="left"/>
      <w:pPr>
        <w:ind w:left="467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F9C77DE">
      <w:start w:val="1"/>
      <w:numFmt w:val="bullet"/>
      <w:lvlText w:val="•"/>
      <w:lvlJc w:val="left"/>
      <w:pPr>
        <w:ind w:left="53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D9A122C">
      <w:start w:val="1"/>
      <w:numFmt w:val="bullet"/>
      <w:lvlText w:val="o"/>
      <w:lvlJc w:val="left"/>
      <w:pPr>
        <w:ind w:left="611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8E30369A">
      <w:start w:val="1"/>
      <w:numFmt w:val="bullet"/>
      <w:lvlText w:val="▪"/>
      <w:lvlJc w:val="left"/>
      <w:pPr>
        <w:ind w:left="68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4EAE2A12"/>
    <w:multiLevelType w:val="hybridMultilevel"/>
    <w:tmpl w:val="747C34F8"/>
    <w:lvl w:ilvl="0" w:tplc="9C5C0E0E">
      <w:start w:val="1"/>
      <w:numFmt w:val="bullet"/>
      <w:lvlText w:val="-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E8C17DC">
      <w:start w:val="1"/>
      <w:numFmt w:val="bullet"/>
      <w:lvlText w:val="o"/>
      <w:lvlJc w:val="left"/>
      <w:pPr>
        <w:ind w:left="1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2845BE2">
      <w:start w:val="1"/>
      <w:numFmt w:val="bullet"/>
      <w:lvlText w:val="▪"/>
      <w:lvlJc w:val="left"/>
      <w:pPr>
        <w:ind w:left="26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ADE0CE2">
      <w:start w:val="1"/>
      <w:numFmt w:val="bullet"/>
      <w:lvlText w:val="•"/>
      <w:lvlJc w:val="left"/>
      <w:pPr>
        <w:ind w:left="33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BEF667C2">
      <w:start w:val="1"/>
      <w:numFmt w:val="bullet"/>
      <w:lvlText w:val="o"/>
      <w:lvlJc w:val="left"/>
      <w:pPr>
        <w:ind w:left="407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76CFC0A">
      <w:start w:val="1"/>
      <w:numFmt w:val="bullet"/>
      <w:lvlText w:val="▪"/>
      <w:lvlJc w:val="left"/>
      <w:pPr>
        <w:ind w:left="479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C582B40E">
      <w:start w:val="1"/>
      <w:numFmt w:val="bullet"/>
      <w:lvlText w:val="•"/>
      <w:lvlJc w:val="left"/>
      <w:pPr>
        <w:ind w:left="55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E9E0C16">
      <w:start w:val="1"/>
      <w:numFmt w:val="bullet"/>
      <w:lvlText w:val="o"/>
      <w:lvlJc w:val="left"/>
      <w:pPr>
        <w:ind w:left="623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430F762">
      <w:start w:val="1"/>
      <w:numFmt w:val="bullet"/>
      <w:lvlText w:val="▪"/>
      <w:lvlJc w:val="left"/>
      <w:pPr>
        <w:ind w:left="695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 w15:restartNumberingAfterBreak="0">
    <w:nsid w:val="4F651D79"/>
    <w:multiLevelType w:val="multilevel"/>
    <w:tmpl w:val="9F4CCA8A"/>
    <w:lvl w:ilvl="0">
      <w:start w:val="8"/>
      <w:numFmt w:val="decimal"/>
      <w:lvlText w:val="%1."/>
      <w:lvlJc w:val="left"/>
      <w:pPr>
        <w:ind w:left="14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bullet"/>
      <w:lvlText w:val="•"/>
      <w:lvlPicBulletId w:val="0"/>
      <w:lvlJc w:val="left"/>
      <w:pPr>
        <w:ind w:left="2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bullet"/>
      <w:lvlText w:val="•"/>
      <w:lvlJc w:val="left"/>
      <w:pPr>
        <w:ind w:left="18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bullet"/>
      <w:lvlText w:val="o"/>
      <w:lvlJc w:val="left"/>
      <w:pPr>
        <w:ind w:left="25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bullet"/>
      <w:lvlText w:val="▪"/>
      <w:lvlJc w:val="left"/>
      <w:pPr>
        <w:ind w:left="32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bullet"/>
      <w:lvlText w:val="•"/>
      <w:lvlJc w:val="left"/>
      <w:pPr>
        <w:ind w:left="39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bullet"/>
      <w:lvlText w:val="o"/>
      <w:lvlJc w:val="left"/>
      <w:pPr>
        <w:ind w:left="47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bullet"/>
      <w:lvlText w:val="▪"/>
      <w:lvlJc w:val="left"/>
      <w:pPr>
        <w:ind w:left="54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 w15:restartNumberingAfterBreak="0">
    <w:nsid w:val="58BF638A"/>
    <w:multiLevelType w:val="hybridMultilevel"/>
    <w:tmpl w:val="DE4CCD76"/>
    <w:lvl w:ilvl="0" w:tplc="AF62B8D8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A795EFD"/>
    <w:multiLevelType w:val="hybridMultilevel"/>
    <w:tmpl w:val="22EC24B8"/>
    <w:lvl w:ilvl="0" w:tplc="FBAEF24E">
      <w:start w:val="3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9F2643"/>
    <w:multiLevelType w:val="hybridMultilevel"/>
    <w:tmpl w:val="0C42B758"/>
    <w:lvl w:ilvl="0" w:tplc="579A1394">
      <w:start w:val="4"/>
      <w:numFmt w:val="decimal"/>
      <w:lvlText w:val="%1."/>
      <w:lvlJc w:val="left"/>
      <w:pPr>
        <w:ind w:left="1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262A1D8">
      <w:start w:val="1"/>
      <w:numFmt w:val="lowerLetter"/>
      <w:lvlText w:val="%2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6C2650D2">
      <w:start w:val="1"/>
      <w:numFmt w:val="lowerRoman"/>
      <w:lvlText w:val="%3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F13AEEB0">
      <w:start w:val="1"/>
      <w:numFmt w:val="decimal"/>
      <w:lvlText w:val="%4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96861A74">
      <w:start w:val="1"/>
      <w:numFmt w:val="lowerLetter"/>
      <w:lvlText w:val="%5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1FF2E8B4">
      <w:start w:val="1"/>
      <w:numFmt w:val="lowerRoman"/>
      <w:lvlText w:val="%6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E5F699C4">
      <w:start w:val="1"/>
      <w:numFmt w:val="decimal"/>
      <w:lvlText w:val="%7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D02E16E">
      <w:start w:val="1"/>
      <w:numFmt w:val="lowerLetter"/>
      <w:lvlText w:val="%8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BA25EBE">
      <w:start w:val="1"/>
      <w:numFmt w:val="lowerRoman"/>
      <w:lvlText w:val="%9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 w15:restartNumberingAfterBreak="0">
    <w:nsid w:val="6E087BBC"/>
    <w:multiLevelType w:val="multilevel"/>
    <w:tmpl w:val="7D8AB626"/>
    <w:lvl w:ilvl="0">
      <w:start w:val="10"/>
      <w:numFmt w:val="decimal"/>
      <w:lvlText w:val="%1."/>
      <w:lvlJc w:val="left"/>
      <w:pPr>
        <w:ind w:left="14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1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 w15:restartNumberingAfterBreak="0">
    <w:nsid w:val="6F682AB3"/>
    <w:multiLevelType w:val="multilevel"/>
    <w:tmpl w:val="BFF48438"/>
    <w:lvl w:ilvl="0">
      <w:start w:val="3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8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4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04D080E"/>
    <w:multiLevelType w:val="multilevel"/>
    <w:tmpl w:val="5BE02F6C"/>
    <w:lvl w:ilvl="0">
      <w:start w:val="7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7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5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2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9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6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3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1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73097467"/>
    <w:multiLevelType w:val="hybridMultilevel"/>
    <w:tmpl w:val="A45CC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A55733"/>
    <w:multiLevelType w:val="hybridMultilevel"/>
    <w:tmpl w:val="0FB291CA"/>
    <w:lvl w:ilvl="0" w:tplc="84C27D06">
      <w:start w:val="1"/>
      <w:numFmt w:val="bullet"/>
      <w:lvlText w:val="-"/>
      <w:lvlJc w:val="left"/>
      <w:pPr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B9A0DE0A">
      <w:start w:val="1"/>
      <w:numFmt w:val="bullet"/>
      <w:lvlText w:val="o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02C9EA0">
      <w:start w:val="1"/>
      <w:numFmt w:val="bullet"/>
      <w:lvlText w:val="▪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07008DA">
      <w:start w:val="1"/>
      <w:numFmt w:val="bullet"/>
      <w:lvlText w:val="•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9E93E0">
      <w:start w:val="1"/>
      <w:numFmt w:val="bullet"/>
      <w:lvlText w:val="o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671E5A9C">
      <w:start w:val="1"/>
      <w:numFmt w:val="bullet"/>
      <w:lvlText w:val="▪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885005EC">
      <w:start w:val="1"/>
      <w:numFmt w:val="bullet"/>
      <w:lvlText w:val="•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6B0B722">
      <w:start w:val="1"/>
      <w:numFmt w:val="bullet"/>
      <w:lvlText w:val="o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5C221E0">
      <w:start w:val="1"/>
      <w:numFmt w:val="bullet"/>
      <w:lvlText w:val="▪"/>
      <w:lvlJc w:val="left"/>
      <w:pPr>
        <w:ind w:left="68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 w15:restartNumberingAfterBreak="0">
    <w:nsid w:val="7AE3211F"/>
    <w:multiLevelType w:val="hybridMultilevel"/>
    <w:tmpl w:val="909C2340"/>
    <w:lvl w:ilvl="0" w:tplc="C1D6D226">
      <w:start w:val="1"/>
      <w:numFmt w:val="decimal"/>
      <w:lvlText w:val="%1)"/>
      <w:lvlJc w:val="left"/>
      <w:pPr>
        <w:ind w:left="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1" w:tplc="BD96A21A">
      <w:start w:val="1"/>
      <w:numFmt w:val="lowerLetter"/>
      <w:lvlText w:val="%2"/>
      <w:lvlJc w:val="left"/>
      <w:pPr>
        <w:ind w:left="1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B78D692">
      <w:start w:val="1"/>
      <w:numFmt w:val="lowerRoman"/>
      <w:lvlText w:val="%3"/>
      <w:lvlJc w:val="left"/>
      <w:pPr>
        <w:ind w:left="2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47A876DC">
      <w:start w:val="1"/>
      <w:numFmt w:val="decimal"/>
      <w:lvlText w:val="%4"/>
      <w:lvlJc w:val="left"/>
      <w:pPr>
        <w:ind w:left="3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C4A2C3E">
      <w:start w:val="1"/>
      <w:numFmt w:val="lowerLetter"/>
      <w:lvlText w:val="%5"/>
      <w:lvlJc w:val="left"/>
      <w:pPr>
        <w:ind w:left="3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15A52E2">
      <w:start w:val="1"/>
      <w:numFmt w:val="lowerRoman"/>
      <w:lvlText w:val="%6"/>
      <w:lvlJc w:val="left"/>
      <w:pPr>
        <w:ind w:left="4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FB128AF6">
      <w:start w:val="1"/>
      <w:numFmt w:val="decimal"/>
      <w:lvlText w:val="%7"/>
      <w:lvlJc w:val="left"/>
      <w:pPr>
        <w:ind w:left="54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62CECFA4">
      <w:start w:val="1"/>
      <w:numFmt w:val="lowerLetter"/>
      <w:lvlText w:val="%8"/>
      <w:lvlJc w:val="left"/>
      <w:pPr>
        <w:ind w:left="61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D466F46">
      <w:start w:val="1"/>
      <w:numFmt w:val="lowerRoman"/>
      <w:lvlText w:val="%9"/>
      <w:lvlJc w:val="left"/>
      <w:pPr>
        <w:ind w:left="68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 w15:restartNumberingAfterBreak="0">
    <w:nsid w:val="7C8A199F"/>
    <w:multiLevelType w:val="hybridMultilevel"/>
    <w:tmpl w:val="291802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E08549E"/>
    <w:multiLevelType w:val="hybridMultilevel"/>
    <w:tmpl w:val="6FEE55E8"/>
    <w:lvl w:ilvl="0" w:tplc="BE4AA6EE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6"/>
  </w:num>
  <w:num w:numId="4">
    <w:abstractNumId w:val="14"/>
  </w:num>
  <w:num w:numId="5">
    <w:abstractNumId w:val="29"/>
  </w:num>
  <w:num w:numId="6">
    <w:abstractNumId w:val="37"/>
  </w:num>
  <w:num w:numId="7">
    <w:abstractNumId w:val="28"/>
  </w:num>
  <w:num w:numId="8">
    <w:abstractNumId w:val="3"/>
  </w:num>
  <w:num w:numId="9">
    <w:abstractNumId w:val="11"/>
  </w:num>
  <w:num w:numId="10">
    <w:abstractNumId w:val="38"/>
  </w:num>
  <w:num w:numId="11">
    <w:abstractNumId w:val="10"/>
  </w:num>
  <w:num w:numId="12">
    <w:abstractNumId w:val="4"/>
  </w:num>
  <w:num w:numId="13">
    <w:abstractNumId w:val="34"/>
  </w:num>
  <w:num w:numId="14">
    <w:abstractNumId w:val="15"/>
  </w:num>
  <w:num w:numId="15">
    <w:abstractNumId w:val="5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2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12"/>
  </w:num>
  <w:num w:numId="24">
    <w:abstractNumId w:val="7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33"/>
    <w:lvlOverride w:ilvl="0">
      <w:startOverride w:val="7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6"/>
  </w:num>
  <w:num w:numId="30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8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</w:num>
  <w:num w:numId="36">
    <w:abstractNumId w:val="25"/>
  </w:num>
  <w:num w:numId="3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E03"/>
    <w:rsid w:val="00005039"/>
    <w:rsid w:val="00025553"/>
    <w:rsid w:val="0002570A"/>
    <w:rsid w:val="000677F1"/>
    <w:rsid w:val="00071D86"/>
    <w:rsid w:val="000751FA"/>
    <w:rsid w:val="00095C45"/>
    <w:rsid w:val="000A0B3A"/>
    <w:rsid w:val="000A2148"/>
    <w:rsid w:val="000A4761"/>
    <w:rsid w:val="000C2013"/>
    <w:rsid w:val="000D0FE6"/>
    <w:rsid w:val="000F045D"/>
    <w:rsid w:val="000F736F"/>
    <w:rsid w:val="00115420"/>
    <w:rsid w:val="001202FF"/>
    <w:rsid w:val="001274E0"/>
    <w:rsid w:val="001275CB"/>
    <w:rsid w:val="00150AD3"/>
    <w:rsid w:val="00153B93"/>
    <w:rsid w:val="00175E4C"/>
    <w:rsid w:val="001805E5"/>
    <w:rsid w:val="00193093"/>
    <w:rsid w:val="001A1A46"/>
    <w:rsid w:val="001A33C1"/>
    <w:rsid w:val="001B1B6D"/>
    <w:rsid w:val="001B79F5"/>
    <w:rsid w:val="001C05A6"/>
    <w:rsid w:val="001C2D60"/>
    <w:rsid w:val="001C5245"/>
    <w:rsid w:val="001D2FFB"/>
    <w:rsid w:val="001D3432"/>
    <w:rsid w:val="001D458B"/>
    <w:rsid w:val="001F2CD7"/>
    <w:rsid w:val="00201865"/>
    <w:rsid w:val="00203409"/>
    <w:rsid w:val="00212CF9"/>
    <w:rsid w:val="00222501"/>
    <w:rsid w:val="0022288D"/>
    <w:rsid w:val="00243B99"/>
    <w:rsid w:val="00244AA9"/>
    <w:rsid w:val="00260FA3"/>
    <w:rsid w:val="0026165B"/>
    <w:rsid w:val="00265D31"/>
    <w:rsid w:val="00267791"/>
    <w:rsid w:val="00270AEF"/>
    <w:rsid w:val="00284BA6"/>
    <w:rsid w:val="00287003"/>
    <w:rsid w:val="00292E5A"/>
    <w:rsid w:val="002964B4"/>
    <w:rsid w:val="002A408A"/>
    <w:rsid w:val="002B4800"/>
    <w:rsid w:val="002B5B47"/>
    <w:rsid w:val="002C36C2"/>
    <w:rsid w:val="002D44E6"/>
    <w:rsid w:val="002F3519"/>
    <w:rsid w:val="002F568F"/>
    <w:rsid w:val="002F7BFA"/>
    <w:rsid w:val="00301026"/>
    <w:rsid w:val="0030319B"/>
    <w:rsid w:val="00317EF5"/>
    <w:rsid w:val="00327F32"/>
    <w:rsid w:val="00355E4F"/>
    <w:rsid w:val="00360810"/>
    <w:rsid w:val="00361038"/>
    <w:rsid w:val="00361A22"/>
    <w:rsid w:val="0037010A"/>
    <w:rsid w:val="00375336"/>
    <w:rsid w:val="00386D81"/>
    <w:rsid w:val="00397DE6"/>
    <w:rsid w:val="003A6209"/>
    <w:rsid w:val="003A6868"/>
    <w:rsid w:val="003A72EA"/>
    <w:rsid w:val="003B59B4"/>
    <w:rsid w:val="003B71AD"/>
    <w:rsid w:val="003C19EB"/>
    <w:rsid w:val="003C1DAF"/>
    <w:rsid w:val="003D6132"/>
    <w:rsid w:val="004248E3"/>
    <w:rsid w:val="00441FC6"/>
    <w:rsid w:val="00446E9C"/>
    <w:rsid w:val="00464A3B"/>
    <w:rsid w:val="0047485B"/>
    <w:rsid w:val="00474C84"/>
    <w:rsid w:val="00497727"/>
    <w:rsid w:val="004A2CC3"/>
    <w:rsid w:val="004B2846"/>
    <w:rsid w:val="004B6DA9"/>
    <w:rsid w:val="004C282A"/>
    <w:rsid w:val="004E73F7"/>
    <w:rsid w:val="004F187C"/>
    <w:rsid w:val="004F6F6D"/>
    <w:rsid w:val="00512973"/>
    <w:rsid w:val="00525737"/>
    <w:rsid w:val="005302CE"/>
    <w:rsid w:val="00536B54"/>
    <w:rsid w:val="005419A0"/>
    <w:rsid w:val="0055635E"/>
    <w:rsid w:val="00565D3B"/>
    <w:rsid w:val="005840BE"/>
    <w:rsid w:val="00591C09"/>
    <w:rsid w:val="00592CF7"/>
    <w:rsid w:val="005A25BA"/>
    <w:rsid w:val="005A69E3"/>
    <w:rsid w:val="005A6F11"/>
    <w:rsid w:val="005A7E3A"/>
    <w:rsid w:val="005B6668"/>
    <w:rsid w:val="005C23D8"/>
    <w:rsid w:val="005C61F2"/>
    <w:rsid w:val="005D1F1A"/>
    <w:rsid w:val="005D558E"/>
    <w:rsid w:val="005E0DC1"/>
    <w:rsid w:val="005E462D"/>
    <w:rsid w:val="005E4F0E"/>
    <w:rsid w:val="006066FA"/>
    <w:rsid w:val="006213BE"/>
    <w:rsid w:val="00637474"/>
    <w:rsid w:val="00645471"/>
    <w:rsid w:val="00663738"/>
    <w:rsid w:val="006651D9"/>
    <w:rsid w:val="00671064"/>
    <w:rsid w:val="006733A4"/>
    <w:rsid w:val="0067404F"/>
    <w:rsid w:val="006B482F"/>
    <w:rsid w:val="006C68A4"/>
    <w:rsid w:val="006F5A33"/>
    <w:rsid w:val="00707717"/>
    <w:rsid w:val="00710465"/>
    <w:rsid w:val="00712236"/>
    <w:rsid w:val="00717BDF"/>
    <w:rsid w:val="0073097F"/>
    <w:rsid w:val="00737583"/>
    <w:rsid w:val="00740436"/>
    <w:rsid w:val="007452BC"/>
    <w:rsid w:val="007478A7"/>
    <w:rsid w:val="0075262D"/>
    <w:rsid w:val="00776FC5"/>
    <w:rsid w:val="00781B24"/>
    <w:rsid w:val="0078515F"/>
    <w:rsid w:val="00792232"/>
    <w:rsid w:val="007A2452"/>
    <w:rsid w:val="007A51F6"/>
    <w:rsid w:val="007B74F6"/>
    <w:rsid w:val="007C44E9"/>
    <w:rsid w:val="007C59F5"/>
    <w:rsid w:val="007C5DC3"/>
    <w:rsid w:val="00800DC3"/>
    <w:rsid w:val="00802BDD"/>
    <w:rsid w:val="0080527B"/>
    <w:rsid w:val="00817286"/>
    <w:rsid w:val="0082085B"/>
    <w:rsid w:val="00824CAD"/>
    <w:rsid w:val="00826BE9"/>
    <w:rsid w:val="00835E9C"/>
    <w:rsid w:val="00856EB4"/>
    <w:rsid w:val="00875DA4"/>
    <w:rsid w:val="00890C31"/>
    <w:rsid w:val="00890C61"/>
    <w:rsid w:val="008912BE"/>
    <w:rsid w:val="0089220E"/>
    <w:rsid w:val="008A664F"/>
    <w:rsid w:val="008B239E"/>
    <w:rsid w:val="008B266D"/>
    <w:rsid w:val="008B6518"/>
    <w:rsid w:val="008D213F"/>
    <w:rsid w:val="008D6BEC"/>
    <w:rsid w:val="008F0DCD"/>
    <w:rsid w:val="008F7683"/>
    <w:rsid w:val="00906BA2"/>
    <w:rsid w:val="009126A4"/>
    <w:rsid w:val="00913706"/>
    <w:rsid w:val="009331B7"/>
    <w:rsid w:val="00947DD3"/>
    <w:rsid w:val="009503C8"/>
    <w:rsid w:val="00961EC0"/>
    <w:rsid w:val="00962F10"/>
    <w:rsid w:val="00971A77"/>
    <w:rsid w:val="00976AD8"/>
    <w:rsid w:val="009822B2"/>
    <w:rsid w:val="00985C8A"/>
    <w:rsid w:val="00995405"/>
    <w:rsid w:val="009974F9"/>
    <w:rsid w:val="00997CB0"/>
    <w:rsid w:val="009A1144"/>
    <w:rsid w:val="009A310B"/>
    <w:rsid w:val="009B475D"/>
    <w:rsid w:val="009C0F7F"/>
    <w:rsid w:val="009C5693"/>
    <w:rsid w:val="009D465D"/>
    <w:rsid w:val="009E04D7"/>
    <w:rsid w:val="009E1D4D"/>
    <w:rsid w:val="009F3E03"/>
    <w:rsid w:val="00A15706"/>
    <w:rsid w:val="00A20463"/>
    <w:rsid w:val="00A32BD1"/>
    <w:rsid w:val="00A46CEB"/>
    <w:rsid w:val="00A50AA2"/>
    <w:rsid w:val="00A51203"/>
    <w:rsid w:val="00A54B95"/>
    <w:rsid w:val="00A63C6C"/>
    <w:rsid w:val="00A66080"/>
    <w:rsid w:val="00A66173"/>
    <w:rsid w:val="00A67664"/>
    <w:rsid w:val="00A67F58"/>
    <w:rsid w:val="00A73E56"/>
    <w:rsid w:val="00A84665"/>
    <w:rsid w:val="00A97BDF"/>
    <w:rsid w:val="00AA65AC"/>
    <w:rsid w:val="00AB3116"/>
    <w:rsid w:val="00AC4AF5"/>
    <w:rsid w:val="00AD0D6D"/>
    <w:rsid w:val="00AF1CD0"/>
    <w:rsid w:val="00AF5DF7"/>
    <w:rsid w:val="00B00394"/>
    <w:rsid w:val="00B27CA4"/>
    <w:rsid w:val="00B30FDA"/>
    <w:rsid w:val="00B3628B"/>
    <w:rsid w:val="00B4220B"/>
    <w:rsid w:val="00B444B2"/>
    <w:rsid w:val="00B56FBC"/>
    <w:rsid w:val="00B67611"/>
    <w:rsid w:val="00B709F1"/>
    <w:rsid w:val="00B773A1"/>
    <w:rsid w:val="00B7781F"/>
    <w:rsid w:val="00B9221C"/>
    <w:rsid w:val="00B93433"/>
    <w:rsid w:val="00BA230D"/>
    <w:rsid w:val="00BB1C8E"/>
    <w:rsid w:val="00BE1600"/>
    <w:rsid w:val="00BE72C7"/>
    <w:rsid w:val="00BE773E"/>
    <w:rsid w:val="00BF71A7"/>
    <w:rsid w:val="00C02A9B"/>
    <w:rsid w:val="00C20013"/>
    <w:rsid w:val="00C24BFE"/>
    <w:rsid w:val="00C32975"/>
    <w:rsid w:val="00C347C0"/>
    <w:rsid w:val="00C4265B"/>
    <w:rsid w:val="00C60A70"/>
    <w:rsid w:val="00C61331"/>
    <w:rsid w:val="00C6319C"/>
    <w:rsid w:val="00C67A69"/>
    <w:rsid w:val="00C755F1"/>
    <w:rsid w:val="00C7591C"/>
    <w:rsid w:val="00C80613"/>
    <w:rsid w:val="00C83B35"/>
    <w:rsid w:val="00C91E89"/>
    <w:rsid w:val="00CB7B7D"/>
    <w:rsid w:val="00CE3895"/>
    <w:rsid w:val="00CF398C"/>
    <w:rsid w:val="00CF4948"/>
    <w:rsid w:val="00D045D2"/>
    <w:rsid w:val="00D05FDF"/>
    <w:rsid w:val="00D24EDB"/>
    <w:rsid w:val="00D56547"/>
    <w:rsid w:val="00D8117C"/>
    <w:rsid w:val="00D9106A"/>
    <w:rsid w:val="00D9486B"/>
    <w:rsid w:val="00D97496"/>
    <w:rsid w:val="00DB374C"/>
    <w:rsid w:val="00DB6F97"/>
    <w:rsid w:val="00DC03AB"/>
    <w:rsid w:val="00DC0EA8"/>
    <w:rsid w:val="00DD3795"/>
    <w:rsid w:val="00DE0303"/>
    <w:rsid w:val="00DE4893"/>
    <w:rsid w:val="00DF6DBE"/>
    <w:rsid w:val="00DF79B9"/>
    <w:rsid w:val="00E169FE"/>
    <w:rsid w:val="00E22A10"/>
    <w:rsid w:val="00E25DE0"/>
    <w:rsid w:val="00E26FC3"/>
    <w:rsid w:val="00E313F4"/>
    <w:rsid w:val="00E368F0"/>
    <w:rsid w:val="00E43646"/>
    <w:rsid w:val="00E45835"/>
    <w:rsid w:val="00E53DE1"/>
    <w:rsid w:val="00E54971"/>
    <w:rsid w:val="00E55D95"/>
    <w:rsid w:val="00E60424"/>
    <w:rsid w:val="00E65B52"/>
    <w:rsid w:val="00E80707"/>
    <w:rsid w:val="00E91C5F"/>
    <w:rsid w:val="00E94089"/>
    <w:rsid w:val="00EA3707"/>
    <w:rsid w:val="00EA4A53"/>
    <w:rsid w:val="00EA4D18"/>
    <w:rsid w:val="00EB262D"/>
    <w:rsid w:val="00EB3ADE"/>
    <w:rsid w:val="00EB70D1"/>
    <w:rsid w:val="00EC14B4"/>
    <w:rsid w:val="00EC43E4"/>
    <w:rsid w:val="00EC5B3D"/>
    <w:rsid w:val="00ED2117"/>
    <w:rsid w:val="00F060A3"/>
    <w:rsid w:val="00F23FFC"/>
    <w:rsid w:val="00F33169"/>
    <w:rsid w:val="00F36D06"/>
    <w:rsid w:val="00F465CB"/>
    <w:rsid w:val="00F52119"/>
    <w:rsid w:val="00F61682"/>
    <w:rsid w:val="00F63A1F"/>
    <w:rsid w:val="00F66824"/>
    <w:rsid w:val="00F67E5C"/>
    <w:rsid w:val="00F73A12"/>
    <w:rsid w:val="00F76A9F"/>
    <w:rsid w:val="00F81E75"/>
    <w:rsid w:val="00F83069"/>
    <w:rsid w:val="00F971D8"/>
    <w:rsid w:val="00FA67A4"/>
    <w:rsid w:val="00FB4326"/>
    <w:rsid w:val="00FB78A1"/>
    <w:rsid w:val="00FC0589"/>
    <w:rsid w:val="00FC1B13"/>
    <w:rsid w:val="00FC3415"/>
    <w:rsid w:val="00FD36BF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38AFCA"/>
  <w15:chartTrackingRefBased/>
  <w15:docId w15:val="{176BA490-E0CB-4A26-865A-D5236730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D86"/>
  </w:style>
  <w:style w:type="paragraph" w:styleId="2">
    <w:name w:val="heading 2"/>
    <w:next w:val="a"/>
    <w:link w:val="20"/>
    <w:uiPriority w:val="9"/>
    <w:semiHidden/>
    <w:unhideWhenUsed/>
    <w:qFormat/>
    <w:rsid w:val="0030319B"/>
    <w:pPr>
      <w:keepNext/>
      <w:keepLines/>
      <w:spacing w:after="223" w:line="256" w:lineRule="auto"/>
      <w:outlineLvl w:val="1"/>
    </w:pPr>
    <w:rPr>
      <w:color w:val="000000"/>
      <w:sz w:val="3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71D86"/>
    <w:pPr>
      <w:jc w:val="center"/>
    </w:pPr>
    <w:rPr>
      <w:sz w:val="26"/>
    </w:rPr>
  </w:style>
  <w:style w:type="paragraph" w:styleId="a4">
    <w:name w:val="Subtitle"/>
    <w:basedOn w:val="a"/>
    <w:qFormat/>
    <w:rsid w:val="00071D86"/>
    <w:pPr>
      <w:jc w:val="center"/>
    </w:pPr>
    <w:rPr>
      <w:b/>
      <w:sz w:val="30"/>
    </w:rPr>
  </w:style>
  <w:style w:type="paragraph" w:styleId="a5">
    <w:name w:val="Balloon Text"/>
    <w:basedOn w:val="a"/>
    <w:link w:val="a6"/>
    <w:rsid w:val="00B362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3628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D045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05E5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8">
    <w:name w:val="Прижатый влево"/>
    <w:basedOn w:val="a"/>
    <w:next w:val="a"/>
    <w:rsid w:val="00890C31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11">
    <w:name w:val="Знак Знак1 Знак Знак"/>
    <w:basedOn w:val="a"/>
    <w:rsid w:val="00A46CE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9">
    <w:name w:val="Знак"/>
    <w:basedOn w:val="a"/>
    <w:rsid w:val="0071046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2">
    <w:name w:val="Заголовок1"/>
    <w:basedOn w:val="a"/>
    <w:rsid w:val="00360810"/>
    <w:pPr>
      <w:spacing w:before="600" w:after="240"/>
      <w:ind w:firstLine="720"/>
      <w:jc w:val="center"/>
    </w:pPr>
    <w:rPr>
      <w:b/>
      <w:sz w:val="28"/>
      <w:szCs w:val="24"/>
    </w:rPr>
  </w:style>
  <w:style w:type="paragraph" w:customStyle="1" w:styleId="aa">
    <w:name w:val="Основной"/>
    <w:rsid w:val="00360810"/>
    <w:pPr>
      <w:ind w:firstLine="720"/>
      <w:jc w:val="both"/>
    </w:pPr>
    <w:rPr>
      <w:sz w:val="28"/>
      <w:szCs w:val="24"/>
    </w:rPr>
  </w:style>
  <w:style w:type="paragraph" w:customStyle="1" w:styleId="ab">
    <w:name w:val="Приказываю"/>
    <w:basedOn w:val="aa"/>
    <w:rsid w:val="00360810"/>
    <w:rPr>
      <w:b/>
    </w:rPr>
  </w:style>
  <w:style w:type="paragraph" w:customStyle="1" w:styleId="10">
    <w:name w:val="Список 1."/>
    <w:basedOn w:val="aa"/>
    <w:rsid w:val="00360810"/>
    <w:pPr>
      <w:numPr>
        <w:numId w:val="9"/>
      </w:numPr>
      <w:ind w:left="0" w:firstLine="709"/>
    </w:pPr>
  </w:style>
  <w:style w:type="paragraph" w:customStyle="1" w:styleId="1">
    <w:name w:val="Список 1)"/>
    <w:basedOn w:val="aa"/>
    <w:rsid w:val="00360810"/>
    <w:pPr>
      <w:numPr>
        <w:numId w:val="8"/>
      </w:numPr>
      <w:ind w:left="0" w:firstLine="1418"/>
    </w:pPr>
  </w:style>
  <w:style w:type="paragraph" w:styleId="ac">
    <w:name w:val="Document Map"/>
    <w:basedOn w:val="a"/>
    <w:link w:val="ad"/>
    <w:rsid w:val="005E462D"/>
    <w:pPr>
      <w:spacing w:before="60"/>
      <w:ind w:firstLine="709"/>
      <w:jc w:val="both"/>
    </w:pPr>
    <w:rPr>
      <w:rFonts w:ascii="Tahoma" w:hAnsi="Tahoma"/>
      <w:sz w:val="16"/>
      <w:szCs w:val="16"/>
    </w:rPr>
  </w:style>
  <w:style w:type="character" w:customStyle="1" w:styleId="ad">
    <w:name w:val="Схема документа Знак"/>
    <w:link w:val="ac"/>
    <w:locked/>
    <w:rsid w:val="005E462D"/>
    <w:rPr>
      <w:rFonts w:ascii="Tahoma" w:hAnsi="Tahoma"/>
      <w:sz w:val="16"/>
      <w:szCs w:val="16"/>
      <w:lang w:val="ru-RU" w:eastAsia="ru-RU" w:bidi="ar-SA"/>
    </w:rPr>
  </w:style>
  <w:style w:type="character" w:customStyle="1" w:styleId="21">
    <w:name w:val="Основной текст (2)_"/>
    <w:link w:val="210"/>
    <w:rsid w:val="00EC14B4"/>
    <w:rPr>
      <w:sz w:val="28"/>
      <w:szCs w:val="28"/>
      <w:shd w:val="clear" w:color="auto" w:fill="FFFFFF"/>
      <w:lang w:bidi="ar-SA"/>
    </w:rPr>
  </w:style>
  <w:style w:type="paragraph" w:customStyle="1" w:styleId="210">
    <w:name w:val="Основной текст (2)1"/>
    <w:basedOn w:val="a"/>
    <w:link w:val="21"/>
    <w:rsid w:val="00EC14B4"/>
    <w:pPr>
      <w:widowControl w:val="0"/>
      <w:shd w:val="clear" w:color="auto" w:fill="FFFFFF"/>
      <w:spacing w:line="322" w:lineRule="exact"/>
      <w:jc w:val="center"/>
    </w:pPr>
    <w:rPr>
      <w:sz w:val="28"/>
      <w:szCs w:val="28"/>
      <w:shd w:val="clear" w:color="auto" w:fill="FFFFFF"/>
    </w:rPr>
  </w:style>
  <w:style w:type="character" w:customStyle="1" w:styleId="11pt">
    <w:name w:val="Основной текст + 11 pt"/>
    <w:rsid w:val="00267791"/>
    <w:rPr>
      <w:rFonts w:ascii="Times New Roman" w:hAnsi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ar-SA"/>
    </w:rPr>
  </w:style>
  <w:style w:type="character" w:customStyle="1" w:styleId="212pt">
    <w:name w:val="Основной текст (2) + 12 pt"/>
    <w:rsid w:val="002677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2">
    <w:name w:val="Основной текст (2)"/>
    <w:basedOn w:val="a"/>
    <w:rsid w:val="00267791"/>
    <w:pPr>
      <w:shd w:val="clear" w:color="auto" w:fill="FFFFFF"/>
      <w:spacing w:line="305" w:lineRule="exact"/>
    </w:pPr>
    <w:rPr>
      <w:sz w:val="24"/>
      <w:szCs w:val="24"/>
    </w:rPr>
  </w:style>
  <w:style w:type="paragraph" w:styleId="ae">
    <w:name w:val="Body Text"/>
    <w:basedOn w:val="a"/>
    <w:rsid w:val="00CB7B7D"/>
    <w:rPr>
      <w:sz w:val="28"/>
    </w:rPr>
  </w:style>
  <w:style w:type="paragraph" w:styleId="af">
    <w:name w:val="List Paragraph"/>
    <w:basedOn w:val="a"/>
    <w:rsid w:val="00A66173"/>
    <w:pPr>
      <w:suppressAutoHyphens/>
      <w:autoSpaceDN w:val="0"/>
      <w:ind w:left="720" w:firstLine="709"/>
      <w:jc w:val="both"/>
      <w:textAlignment w:val="baseline"/>
    </w:pPr>
    <w:rPr>
      <w:rFonts w:eastAsia="Calibri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30319B"/>
    <w:rPr>
      <w:color w:val="000000"/>
      <w:sz w:val="30"/>
      <w:szCs w:val="22"/>
    </w:rPr>
  </w:style>
  <w:style w:type="paragraph" w:customStyle="1" w:styleId="ConsPlusTitle">
    <w:name w:val="ConsPlusTitle"/>
    <w:rsid w:val="00D05FDF"/>
    <w:pPr>
      <w:widowControl w:val="0"/>
      <w:suppressAutoHyphens/>
      <w:autoSpaceDE w:val="0"/>
      <w:autoSpaceDN w:val="0"/>
    </w:pPr>
    <w:rPr>
      <w:rFonts w:ascii="Calibri" w:hAnsi="Calibri" w:cs="Calibri"/>
      <w:b/>
      <w:sz w:val="22"/>
    </w:rPr>
  </w:style>
  <w:style w:type="character" w:styleId="af0">
    <w:name w:val="Hyperlink"/>
    <w:uiPriority w:val="99"/>
    <w:unhideWhenUsed/>
    <w:rsid w:val="00D05FDF"/>
    <w:rPr>
      <w:color w:val="0000FF"/>
      <w:u w:val="single"/>
    </w:rPr>
  </w:style>
  <w:style w:type="paragraph" w:customStyle="1" w:styleId="ConsPlusNonformat">
    <w:name w:val="ConsPlusNonformat"/>
    <w:rsid w:val="00AF1CD0"/>
    <w:pPr>
      <w:widowControl w:val="0"/>
      <w:suppressAutoHyphens/>
      <w:autoSpaceDE w:val="0"/>
      <w:autoSpaceDN w:val="0"/>
    </w:pPr>
    <w:rPr>
      <w:rFonts w:ascii="Courier New" w:hAnsi="Courier New" w:cs="Courier New"/>
    </w:rPr>
  </w:style>
  <w:style w:type="character" w:styleId="af1">
    <w:name w:val="FollowedHyperlink"/>
    <w:basedOn w:val="a0"/>
    <w:rsid w:val="00AF1CD0"/>
    <w:rPr>
      <w:color w:val="954F72" w:themeColor="followedHyperlink"/>
      <w:u w:val="single"/>
    </w:rPr>
  </w:style>
  <w:style w:type="paragraph" w:customStyle="1" w:styleId="13">
    <w:name w:val="Знак Знак1 Знак Знак"/>
    <w:basedOn w:val="a"/>
    <w:rsid w:val="00EC43E4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404DD5410FBBC03E4FC144820AC9D7127F3F216F715CED07EAF9090240C9BE4172A9F1A1EE8184FA6EE03A1BA1A06A5B906B4A2FA29EFF73CL2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13E92-59A7-4D90-A872-B281CFA4D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1439</Words>
  <Characters>12018</Characters>
  <Application>Microsoft Office Word</Application>
  <DocSecurity>0</DocSecurity>
  <Lines>100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социальной защиты населения Свердловской области</vt:lpstr>
    </vt:vector>
  </TitlesOfParts>
  <Company>Company</Company>
  <LinksUpToDate>false</LinksUpToDate>
  <CharactersWithSpaces>13431</CharactersWithSpaces>
  <SharedDoc>false</SharedDoc>
  <HLinks>
    <vt:vector size="12" baseType="variant">
      <vt:variant>
        <vt:i4>2228330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consultantplus://offline/ref=3404DD5410FBBC03E4FC144820AC9D7127F3F216F715CED07EAF9090240C9BE4172A9F1A1EE8184FA6EE03A1BA1A06A5B906B4A2FA29EFF73CL2E</vt:lpwstr>
      </vt:variant>
      <vt:variant>
        <vt:lpwstr/>
      </vt:variant>
      <vt:variant>
        <vt:i4>2228328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consultantplus://offline/ref=3404DD5410FBBC03E4FC144820AC9D7126F1FA1FF711CED07EAF9090240C9BE4172A9F1A1EE8184EA3EE03A1BA1A06A5B906B4A2FA29EFF73CL2E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User</dc:creator>
  <cp:keywords/>
  <dc:description/>
  <cp:lastModifiedBy>t.lukina</cp:lastModifiedBy>
  <cp:revision>67</cp:revision>
  <cp:lastPrinted>2022-10-03T03:20:00Z</cp:lastPrinted>
  <dcterms:created xsi:type="dcterms:W3CDTF">2022-07-27T09:09:00Z</dcterms:created>
  <dcterms:modified xsi:type="dcterms:W3CDTF">2022-10-03T03:22:00Z</dcterms:modified>
</cp:coreProperties>
</file>