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8C" w:rsidRPr="00896FC4" w:rsidRDefault="00393281" w:rsidP="000B358C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393281" w:rsidRPr="00896FC4" w:rsidRDefault="005C5DA4" w:rsidP="00393281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2023</w:t>
      </w:r>
      <w:r w:rsidR="00393281"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393281" w:rsidRPr="000B358C" w:rsidRDefault="00393281" w:rsidP="000B358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  <w:r w:rsidR="000B358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коррупции ГАУ «Североуральский психоневрологический интернат» </w:t>
      </w: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2021–2024 годы</w:t>
      </w:r>
    </w:p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896FC4" w:rsidTr="00393281">
        <w:trPr>
          <w:trHeight w:val="49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7921D2" w:rsidTr="00393281">
        <w:trPr>
          <w:trHeight w:val="313"/>
          <w:tblHeader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393281" w:rsidRPr="00896FC4" w:rsidTr="00DC7178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</w:t>
            </w:r>
            <w:r w:rsidR="000B358C">
              <w:rPr>
                <w:rFonts w:ascii="Liberation Serif" w:hAnsi="Liberation Serif" w:cs="Liberation Serif"/>
                <w:sz w:val="24"/>
                <w:szCs w:val="24"/>
              </w:rPr>
              <w:t>правовых актов ГАУ «Североуральский ПНИ» (Далее –</w:t>
            </w:r>
            <w:r w:rsidR="008A4028">
              <w:rPr>
                <w:rFonts w:ascii="Liberation Serif" w:hAnsi="Liberation Serif" w:cs="Liberation Serif"/>
                <w:sz w:val="24"/>
                <w:szCs w:val="24"/>
              </w:rPr>
              <w:t xml:space="preserve"> у</w:t>
            </w:r>
            <w:r w:rsidR="00DC7178">
              <w:rPr>
                <w:rFonts w:ascii="Liberation Serif" w:hAnsi="Liberation Serif" w:cs="Liberation Serif"/>
                <w:sz w:val="24"/>
                <w:szCs w:val="24"/>
              </w:rPr>
              <w:t>чреждение</w:t>
            </w:r>
            <w:r w:rsidR="000B358C">
              <w:rPr>
                <w:rFonts w:ascii="Liberation Serif" w:hAnsi="Liberation Serif" w:cs="Liberation Serif"/>
                <w:sz w:val="24"/>
                <w:szCs w:val="24"/>
              </w:rPr>
              <w:t>) по вопросам проти</w:t>
            </w:r>
            <w:r w:rsidR="00D945A5">
              <w:rPr>
                <w:rFonts w:ascii="Liberation Serif" w:hAnsi="Liberation Serif" w:cs="Liberation Serif"/>
                <w:sz w:val="24"/>
                <w:szCs w:val="24"/>
              </w:rPr>
              <w:t>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20" w:rsidRP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03A6B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  <w:r w:rsidR="00691E20" w:rsidRPr="00803A6B">
              <w:rPr>
                <w:rFonts w:ascii="Liberation Serif" w:hAnsi="Liberation Serif" w:cs="Liberation Serif"/>
                <w:sz w:val="24"/>
                <w:szCs w:val="24"/>
              </w:rPr>
              <w:t>Приняты правовые акты учреждения:</w:t>
            </w:r>
          </w:p>
          <w:p w:rsidR="00A21006" w:rsidRDefault="00736C1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29.09.2023 № 148 «О назначении должностных лиц, ответственных за работу по выявлению личной заинтересованности работников ГАУ «Североуральский ПНИ», которая приводит или может привести к конфликту интересов при осуществлении закупок товаров, работ, услуг для нужд учреждения»;</w:t>
            </w:r>
          </w:p>
          <w:p w:rsidR="00842B63" w:rsidRDefault="00842B6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02.10.2023 № 151 «О комиссии ГАУ «Североуральский ПНИ» по соблюдению требований к служебному поведению и урегулированию конфликта интересов»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736C16" w:rsidRDefault="007864B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план антикоррупционного просвещения на 2024 год, утвержден приказом от 27.11.2023 № 228.</w:t>
            </w:r>
          </w:p>
          <w:p w:rsid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1006" w:rsidRP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03A6B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  <w:r w:rsidR="00A21006" w:rsidRPr="00803A6B">
              <w:rPr>
                <w:rFonts w:ascii="Liberation Serif" w:hAnsi="Liberation Serif" w:cs="Liberation Serif"/>
                <w:sz w:val="24"/>
                <w:szCs w:val="24"/>
              </w:rPr>
              <w:t>Ранее принятые правовые акты учреждения приняты в новой редакции:</w:t>
            </w:r>
          </w:p>
          <w:p w:rsid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карта коррупционных рисков в ГАУ «Североуральский ПНИ» по состоянию на 13.07.2023 года, утверждена приказом от 13.07.2023 № 106;</w:t>
            </w:r>
          </w:p>
          <w:p w:rsid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план по минимизации коррупционных рисков в ГАУ «Североуральский ПНИ», утвержден приказом от 13.07.2023 № 106;</w:t>
            </w:r>
          </w:p>
          <w:p w:rsidR="00736C16" w:rsidRDefault="00736C1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карта коррупционных рисков и мер по их минимизации при осуществлении закупок товаров, работ, услуг для нужд ГАУ «Североуральский ПНИ», утверждена приказом от 29.09.2023</w:t>
            </w:r>
            <w:r w:rsidR="00842B63">
              <w:rPr>
                <w:rFonts w:ascii="Liberation Serif" w:hAnsi="Liberation Serif" w:cs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 149;</w:t>
            </w:r>
          </w:p>
          <w:p w:rsidR="00842B63" w:rsidRDefault="00736C1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план мер, направленных на минимизацию коррупционных рисков, возникающих при осуществлении</w:t>
            </w:r>
            <w:r w:rsidR="00842B63">
              <w:rPr>
                <w:rFonts w:ascii="Liberation Serif" w:hAnsi="Liberation Serif" w:cs="Liberation Serif"/>
                <w:sz w:val="24"/>
                <w:szCs w:val="24"/>
              </w:rPr>
              <w:t xml:space="preserve"> закупок товаров, работ, услуг для нужд ГАУ «Североуральский ПНИ», утвержден приказом от 29.09.2023      № 149;</w:t>
            </w:r>
          </w:p>
          <w:p w:rsidR="00842B63" w:rsidRDefault="00842B6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критерии выбора закупок товаров, работ, услуг для нужд ГАУ «Североуральский ПНИ», утверждены приказом от 29.09.2023 № 149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7864BE" w:rsidRDefault="007864B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приказ от 02.10.2023 № 152 «О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комиссии ГАУ «Североуральский ПНИ» по противодействию коррупции»;</w:t>
            </w:r>
          </w:p>
          <w:p w:rsidR="00803A6B" w:rsidRDefault="007864B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 02.10.2023 № 154 «Об утверждении положения о предотвращении и урегулировании конфликта интересов в ГАУ «Североуральский ПНИ».</w:t>
            </w:r>
          </w:p>
          <w:p w:rsidR="007864BE" w:rsidRDefault="007864B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1006" w:rsidRPr="00896FC4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  <w:r w:rsidR="007D442B">
              <w:rPr>
                <w:rFonts w:ascii="Liberation Serif" w:hAnsi="Liberation Serif" w:cs="Liberation Serif"/>
                <w:sz w:val="24"/>
                <w:szCs w:val="24"/>
              </w:rPr>
              <w:t xml:space="preserve">Все вышеперечисленные правовые акты размещены на сайте учреждения </w:t>
            </w:r>
            <w:hyperlink r:id="rId7" w:history="1">
              <w:r w:rsidR="00F23428"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="00F23428">
              <w:rPr>
                <w:rFonts w:ascii="Liberation Serif" w:hAnsi="Liberation Serif" w:cs="Liberation Serif"/>
                <w:sz w:val="24"/>
                <w:szCs w:val="24"/>
              </w:rPr>
              <w:t xml:space="preserve"> в разделе «Противодействие коррупции»</w:t>
            </w:r>
            <w:r w:rsidR="00A2100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F23428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D427BB" w:rsidRPr="00896FC4" w:rsidTr="005C5DA4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BB" w:rsidRPr="00896FC4" w:rsidRDefault="00D427BB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независимой антикорр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>упционной экспертизы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правов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 xml:space="preserve">ых актов и проектов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правовых актов, разработчиком которых является учреждение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7BB" w:rsidRDefault="005C5DA4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Проекты правовых актов </w:t>
            </w:r>
            <w:r w:rsidR="00D427B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учреждения в обязательном порядке проходят согласование юрисконсультом учреждения на предмет отсутствия в содержании коппупциогенных факторов.</w:t>
            </w:r>
          </w:p>
          <w:p w:rsidR="00D427BB" w:rsidRPr="00896FC4" w:rsidRDefault="007864BE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Утверждение </w:t>
            </w:r>
            <w:r w:rsidR="00D427B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правовых актов осуществляется после прохождения согласовательных процедур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24354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конфликта интересов при приеме граждан на работу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BE" w:rsidRDefault="00B67654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целях выявления возможного конфликта интересов проводится работа</w:t>
            </w:r>
            <w:r w:rsidR="007864B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  <w:p w:rsidR="007864BE" w:rsidRDefault="007864BE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лицом, поступающим на работу предоставляется</w:t>
            </w:r>
            <w:proofErr w:type="gram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декларация «О конфликте интересов»;</w:t>
            </w:r>
          </w:p>
          <w:p w:rsidR="00C22E7E" w:rsidRPr="00E7781E" w:rsidRDefault="007864BE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- актуализация сведений</w:t>
            </w:r>
            <w:r w:rsidR="00B67654"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содержащихся в анкетах, представляемых гражданами при приеме на работу, а также об их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родственниках и свойственниках.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Выявление случаев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Случаи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</w:t>
            </w:r>
            <w:r w:rsidR="007864B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исполнением должностных обязанностей </w:t>
            </w:r>
            <w:r w:rsidRPr="007864B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не выявлены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выполнении обязанностей по должности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54" w:rsidRPr="00E7781E" w:rsidRDefault="00600DA0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Работниками учреждения</w:t>
            </w:r>
            <w:r w:rsidR="0093394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занимающими должности, выполнение обязанностей по которым связано с коррупционными рисками</w:t>
            </w:r>
            <w:r w:rsidR="0093394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(перечень должностей утвержден приказом ГАУ «Североуральский ПНИ» от 16.12.2021 № 248) в декабре 2023 года представлена (подтверждена или актуализирована ранее представленная) информация о близких родственниках, свойственниках, иных аффилированных лицах</w:t>
            </w:r>
          </w:p>
          <w:p w:rsidR="00B67654" w:rsidRPr="00E7781E" w:rsidRDefault="00B67654" w:rsidP="006809B9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98F" w:rsidRDefault="0037498F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</w:t>
            </w:r>
          </w:p>
          <w:p w:rsidR="0037498F" w:rsidRDefault="0037498F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Оказание работникам учреждения консультативной помощи по вопросам, связанным с применением на практике положений кодекса этики и антикоррупционного законодательства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Default="0071431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 Организационные мероприятия:</w:t>
            </w:r>
          </w:p>
          <w:p w:rsidR="007C0CED" w:rsidRDefault="007C0CED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ознакомление работников у</w:t>
            </w:r>
            <w:r w:rsidR="0071431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чреждения с локальными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актами учреждения по вопросам противодействия коррупции;</w:t>
            </w:r>
          </w:p>
          <w:p w:rsidR="00751B11" w:rsidRDefault="0071431B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проработка с работниками</w:t>
            </w:r>
            <w:r w:rsidR="00751B1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учреждения:</w:t>
            </w:r>
          </w:p>
          <w:p w:rsidR="0071431B" w:rsidRDefault="00751B1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</w:t>
            </w:r>
            <w:r w:rsidR="0071431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памятки </w:t>
            </w:r>
            <w:r w:rsidR="0071431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 уголовной ответственности за получение и дачу взятки и мерах административной ответственности за незаконное вознагражд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ение от имени юридического лица,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рекомендована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письмом Министерства социальной политики Свердловской области от 05.09.2022 № 07-04-45/7224;</w:t>
            </w:r>
          </w:p>
          <w:p w:rsidR="00751B11" w:rsidRDefault="00751B1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- памятки об уголовной ответственности за совершение преступлений с использованием служебного положения,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рекомендована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письмом Министерства социальной политики Св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ердловской области от 27.07.2023 № 07-04-45/6703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</w:p>
          <w:p w:rsidR="00751B11" w:rsidRDefault="00751B1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- памятки социальному работнику.</w:t>
            </w:r>
          </w:p>
          <w:p w:rsidR="00751B11" w:rsidRDefault="00751B1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751B11" w:rsidRDefault="00751B11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Мероприятия, в соответствии с планом антикоррупционного просвещения работников учреждения:</w:t>
            </w:r>
          </w:p>
          <w:p w:rsidR="002C733F" w:rsidRDefault="002C733F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проведение с работниками обучающего семинара на тему «О мерах по недопущению возникновения конфликта интересов и урегулирования возникших случаев конфликта интересов»;</w:t>
            </w:r>
          </w:p>
          <w:p w:rsidR="002C733F" w:rsidRDefault="002C733F" w:rsidP="007C0CE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изучение с работниками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государственных учреждений, типовых ситуаций конфликта интересов при осуществлении закупок товаров, работ, услуг и порядка их урегулирования;</w:t>
            </w:r>
          </w:p>
          <w:p w:rsidR="007C0CED" w:rsidRPr="00896FC4" w:rsidRDefault="002C733F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</w:t>
            </w:r>
            <w:r w:rsidR="00F50898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в разделе «Противодействие коррупции» на официальном сайте ГАУ «Североуральский ПНИ» в информационно-телекоммуникационной сети «Интернет»</w:t>
            </w:r>
            <w:r w:rsidR="007709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Default="007C0CE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493879" w:rsidRDefault="00493879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соответствии с Планом антикоррупционного просвещен</w:t>
            </w:r>
            <w:r w:rsidR="00933947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ия работников учреждения на 2023</w:t>
            </w:r>
            <w:r w:rsidR="007709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</w:t>
            </w: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Pr="00896FC4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Организация повышения квалификации работников, в должностные обязанности которых входит организация работы по противодействию коррупции, с учетом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потребности в </w:t>
            </w: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обучении по</w:t>
            </w:r>
            <w:proofErr w:type="gramEnd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антикоррупционной тематике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F8" w:rsidRDefault="004F5FF8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Успешно прошли курсы повышения квалификации 2 человека:</w:t>
            </w:r>
          </w:p>
          <w:p w:rsidR="004F5FF8" w:rsidRDefault="004F5FF8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1) специалист по кадрам (должностное лицо, ответственное за работу по  профилактике коррупционных и иных правонарушений в ГАУ «Североуральский ПНИ») – по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программе «Противодействие коррупции: правовые основы», в объеме 72 часов;</w:t>
            </w:r>
          </w:p>
          <w:p w:rsidR="000451F3" w:rsidRPr="00896FC4" w:rsidRDefault="004F5FF8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Специалист по закупкам – по программе «Противодействие коррупции при осуществлении </w:t>
            </w:r>
            <w:r w:rsidR="005F1CF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государственных муниципальных закупок», в объеме 40 часов.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31732A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соответствии с планом мероприятий по обучению работн</w:t>
            </w:r>
            <w:r w:rsidR="004F5FF8">
              <w:rPr>
                <w:rFonts w:ascii="Liberation Serif" w:hAnsi="Liberation Serif" w:cs="Liberation Serif"/>
                <w:sz w:val="24"/>
                <w:szCs w:val="24"/>
              </w:rPr>
              <w:t xml:space="preserve">иков </w:t>
            </w:r>
            <w:r w:rsidR="004F5FF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учреждения на 2023</w:t>
            </w:r>
            <w:r w:rsidR="00551C91">
              <w:rPr>
                <w:rFonts w:ascii="Liberation Serif" w:hAnsi="Liberation Serif" w:cs="Liberation Serif"/>
                <w:sz w:val="24"/>
                <w:szCs w:val="24"/>
              </w:rPr>
              <w:t xml:space="preserve"> год 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Участие работников учреждения в семинарах, конференциях, круглых столах, мероприятиях по обмену опытом и иных обучающих мероприятиях Министерства социальной политики Свердловской области по вопросам противодействия коррупции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Default="000535A7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Участие в семинарах проводимых Министерством социальной политики Свердловской области по теме: </w:t>
            </w:r>
          </w:p>
          <w:p w:rsidR="000535A7" w:rsidRDefault="000535A7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 предоставлении сведений о доходах, об имуществе и обстоятельствах имущественного характера за отчетный 2022 год – директор учреждения;</w:t>
            </w:r>
          </w:p>
          <w:p w:rsidR="000535A7" w:rsidRDefault="000535A7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2) родственные связи как частый случай конфликта интересов в государственный организациях – директор учреждения, заместитель </w:t>
            </w:r>
            <w:r w:rsidR="00191ED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директора по общим вопросам (должностное лицо, ответственное за организацию и координацию работы по противодействию коррупции), специалисты по кадрам (должностные лица, ответственные за работу по профилактике коррупционных и иных правонарушений);</w:t>
            </w:r>
            <w:proofErr w:type="gramEnd"/>
          </w:p>
          <w:p w:rsidR="00191EDF" w:rsidRPr="00896FC4" w:rsidRDefault="00191EDF" w:rsidP="0007146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о наполнении разделов «Противодействие коррупции» официальных сайтов подведомственных государственных учреждений – заместитель директора по общим вопросам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(должностное лицо, ответственное за организацию и координацию работы по противодействию коррупции),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системный администратор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1C7D6A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соответствии планом мероприятий по антикоррупционному просвещению руководителей государственных учреждений, подведомственных Министер</w:t>
            </w:r>
            <w:r w:rsidR="000535A7">
              <w:rPr>
                <w:rFonts w:ascii="Liberation Serif" w:hAnsi="Liberation Serif" w:cs="Liberation Serif"/>
                <w:sz w:val="24"/>
                <w:szCs w:val="24"/>
              </w:rPr>
              <w:t>ству социальной политики на 2023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  <w:tr w:rsidR="00DF336A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DF336A" w:rsidRDefault="00DF336A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Осуществление внутреннего финансового контроля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финансовой и бюджетной дисциплины и привлечению виновных лиц к ответственности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Осуществление контроля устранения недостатков и нарушений, обобщение результатов внутреннего финансового контроля</w:t>
            </w:r>
          </w:p>
          <w:p w:rsidR="00DF336A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896FC4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Подготовка разъяснений, методических рекомендаций, проведение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методической работы по профилактике нарушений в финансово-бюджетной сфере и практическому применению норм бюджетного законодательства Российской Федерации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1. Проверка сохранности и фактического наличия материальных ценностей</w:t>
            </w:r>
            <w:r w:rsidR="00FE300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(выборочная)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  <w:p w:rsidR="00FE300D" w:rsidRDefault="00FE300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Инвентаризация нефинансовых активов и обязательств учреждения.</w:t>
            </w: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 результатам инвентаризаций, проводимых в рамках внутреннего финансового контроля, при выявленных недостатках и нарушениях, виновные лица были привлечены к ответственности.</w:t>
            </w:r>
          </w:p>
          <w:p w:rsidR="00DF336A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устранением недостатков и нарушений осуществляется главным бухгалтером.</w:t>
            </w:r>
          </w:p>
          <w:p w:rsidR="00DF336A" w:rsidRPr="00896FC4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среди работников учреждения по профилактике нарушений и финансово-хозяйственной деятельности учреждения  и практическому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применению норм бюджетного  законодательства Российской Федерации и законодательства Свердловской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896FC4" w:rsidRDefault="00DF336A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  <w:r w:rsidR="000451F3" w:rsidRPr="00DF336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учреждения в целях предотвращения коррупции и других злоупотреблений в сфере закупок, выявления коррупциогенных факторов, принятие мер по совершенствованию условий, процедур и механизмов государственных закупок для нужд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Формирование профиля участников закупки при осуществлении каждой закупки, на каждого участника закупки, в том числе единственного поставщика (подрядчика, исполнителя), до принятия решения об определении поставщика (подрядчика, исполнителя), а также на каждого определенного по результатам закупок поставщика (подрядчика, исполнителя), в том числе субподрядчика, соисполнителя</w:t>
            </w:r>
          </w:p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Увеличение доли объема закупок конкурентным способом.</w:t>
            </w:r>
          </w:p>
          <w:p w:rsidR="006E2487" w:rsidRPr="00DF336A" w:rsidRDefault="006E2487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постоянном режиме проводится  анализ соблюдения </w:t>
            </w:r>
            <w:r w:rsidRPr="00DF33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положений подпункта 39 приложения 5 «Неконкурентные способы закупки (закупки у единственного поставщика)» Положения о закупках товаров, работ, услуг ГАУ «Североуральски</w:t>
            </w:r>
            <w:r w:rsidR="00DF336A" w:rsidRPr="00DF336A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й ПНИ», утвержденного  Наблюдательным советом учреждения.</w:t>
            </w:r>
          </w:p>
          <w:p w:rsidR="00DF336A" w:rsidRPr="00DF336A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</w:p>
          <w:p w:rsidR="000451F3" w:rsidRPr="00DF336A" w:rsidRDefault="006E2487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DF336A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DF336A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0451F3" w:rsidRPr="00DF336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Принятие мер по устранению выявленных недостатков и нарушений и привлечению виновных лиц к ответственности, осуществление контроля устранения недостатков и нарушений, обобщение результатов мониторинга и ведомственного контроля в сфере закупок товаров, работ и услуг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Нарушений и недостатков в</w:t>
            </w:r>
            <w:r w:rsidR="008D3F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сфере закупок товаров, работ, услуг для нужд учреждения в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8D3F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отчетном году не выявлено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0451F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Размещение информации о результатах внешних проверок на официальном сайте учреждения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C62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В 2023 году в учреждении  проведено 14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внешних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контрольных мероприятия, в том числе:</w:t>
            </w:r>
          </w:p>
          <w:p w:rsidR="00A51C62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1) Отделение фонда Пенсионного и Социального страхования Российской Федерации по Свердловской области – выездная проверка страхователя по обязательному социальному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страхованию от несчастных случаев на производстве и профессиональных заболеваний за период с 01.01.2020 по 31.12.2022 год;</w:t>
            </w:r>
          </w:p>
          <w:p w:rsidR="00A51C62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2) Отделение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фонда Пенсионного и Социального страхования Российской Федерации по Свердловской области –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выездная проверка полноты и достоверности, предоставляемых страхователем или застрахованным лицом сведений и документов, необходимых для назначения и выплаты страхового обеспечения, а также для возмещения расходов страхователя на выплату социального пособия на погребение за период с 01.01.2020 по 31.12.2022 год;</w:t>
            </w:r>
            <w:proofErr w:type="gramEnd"/>
          </w:p>
          <w:p w:rsidR="00A51C62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3) Министерство общественной безопасности Свердловской области – профилактический визит;</w:t>
            </w:r>
          </w:p>
          <w:p w:rsidR="00A51C62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4) Территориальный отдел Управления Федеральной службы по надзору в сфере защиты прав потребителей и благополучия человека по Свердловской области в городе Североуральск, городе Ивдель, городе Краснотурьинск и городе Карпинск – плановая выездная проверка в рамках федерального санитарно-эпидемиологического надзора;</w:t>
            </w:r>
          </w:p>
          <w:p w:rsidR="00E305AE" w:rsidRDefault="00A51C62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5) Прокуратура города Североуральск </w:t>
            </w:r>
            <w:r w:rsidR="00E305A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305A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проверка исполнения требований законодательства об охране труда;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6)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Прокуратура города Североуральск -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проверка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исполнения требований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законодательства об оплате труда;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7)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Прокуратура города Североуральск - проверка исполнения требований законодательства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 регистрации юридических лиц;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8)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Прокуратура города Североуральск - проверка исполнения требований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бюджетного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законодательства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законодательства о закупках товаров, работ, услуг отдельными видами юридических лиц;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9)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Прокуратура города Североуральск - проверка исполнения требований законодательства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сфере движения лекарственных средств;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10)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Прокуратура города Североуральск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–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анализ состояния и законности в сфере использования и отчуждения имущества, находящегося в государственной собственности;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11) Федеральная служба по экологическому, технологическому и атомному надзору Уральское управление ростехнадзора – оценка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готовности к отопительному сезону;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12)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Прокуратура города Североуральск - проверка исполнения требований законодательства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 теплоснабжении;</w:t>
            </w:r>
          </w:p>
          <w:p w:rsidR="00E305AE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13)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Прокуратура города Североуральск - проверка исполнения требований законодательства об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оплате труда;</w:t>
            </w:r>
          </w:p>
          <w:p w:rsidR="005E1EFC" w:rsidRDefault="00E305AE" w:rsidP="00E305A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14) Главное Управление МЧС России по Свердловской области Отдел надзорной деятельности и профилактической работы </w:t>
            </w:r>
            <w:r w:rsid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Североуральского городского округа, Ивдельского городского округа, городского округа Пелым – осуществление федерального государственного пожарного надзора.</w:t>
            </w:r>
          </w:p>
          <w:p w:rsidR="00031B8C" w:rsidRDefault="00031B8C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       </w:t>
            </w:r>
            <w:r w:rsid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Подробная информация о результатах контрольных мероприятий, с приложение сканированных документов проверо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 размещена на О</w:t>
            </w:r>
            <w:r w:rsid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фициальном сайте для размещения информации о государственных (муниципальных) учреждениях </w:t>
            </w:r>
            <w:r w:rsidR="005E1EFC" w:rsidRP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https://bus.gov.ru/</w:t>
            </w:r>
            <w:r w:rsid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. </w:t>
            </w:r>
          </w:p>
          <w:p w:rsidR="002448BF" w:rsidRDefault="00031B8C" w:rsidP="002448B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       </w:t>
            </w:r>
            <w:r w:rsidR="002448B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 официальном сайте учреждения</w:t>
            </w:r>
            <w:r w:rsid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адресу </w:t>
            </w:r>
            <w:r w:rsidR="002448B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="002448BF"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="002448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E1EFC">
              <w:rPr>
                <w:rFonts w:ascii="Liberation Serif" w:hAnsi="Liberation Serif" w:cs="Liberation Serif"/>
                <w:sz w:val="24"/>
                <w:szCs w:val="24"/>
              </w:rPr>
              <w:t xml:space="preserve"> во вкладке «Деятельность учреждения» - «Результаты проверок »размещена активная ссылка 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E1EF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фициальный сайт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для размещения информации о государственных (муниципальных) учреждениях </w:t>
            </w:r>
            <w:r w:rsidRPr="005E1EF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https://bus.gov.ru/</w:t>
            </w:r>
          </w:p>
          <w:p w:rsidR="000451F3" w:rsidRPr="00896FC4" w:rsidRDefault="000451F3" w:rsidP="00031B8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896FC4" w:rsidRDefault="00525E9F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совершенствованию процедур и механизмов осуществления внутреннего контроля деятельности учреждения в целях исключения коррупциогенных факторов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 Проведение разъяснительной работы среди работников учреждения об обязанности незамедлительно сообщать руководителю о факте склонения к совершению коррупционного правонарушения, о мерах ответственности за совершение коррупционных правонарушений.</w:t>
            </w:r>
          </w:p>
          <w:p w:rsidR="00031B8C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Проведение разъяснительной работ</w:t>
            </w:r>
            <w:r w:rsidR="00031B8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ы среди работников учреждения о необходимости неукоснительного исполнения требований законодательства 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защите персональных данных.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3. Конкретизация трудовых функций, полномочий и ответственности должностных лиц в локальных  документах учреждения. Создание системы визирования документов ответственными лицами.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4. Прив</w:t>
            </w:r>
            <w:r w:rsidR="00031B8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лечение к разработке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правовых актов учреждения руководителей структурных подразделений, специалистов, профсоюзную организацию, членов трудового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коллектива.</w:t>
            </w:r>
          </w:p>
          <w:p w:rsidR="008D3FE3" w:rsidRDefault="00031B8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5. Знакомство с  локальными </w:t>
            </w:r>
            <w:r w:rsidR="008D3F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правовыми актами антикоррупционной политики учреждения работников. Проведение разъяснительной работы о мерах ответственности за совершение коррупционных правонарушений.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6. Регламентирование порядка и размера выплат стимулирующего характера работникам учреждения  положением об оплате труда, положением о премировании, положением о материальной помощи.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7. Увеличение доли объема закупок конкурентным способом.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8. Привлечение руководителей структурных подразделений, специалистов к обсуждению расходов учреждения на текущий финансовый год и плановые периоды.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9. Контроль документального подтверждения всех произведенных расходов.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10. Использование типовых форм договоров на закупку товаров, работ, услуг разработанных уполномоченными органами.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11. Анализ планируемых к закупке товаров, работ, услуг и их обоснованности с учетом целей деятельности и потребностей учреждения, планового объема финансового обеспечения договора, плана-графика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12. Заполнение  декларации о возможной личной заинтересованности лицами, участвующими в осуществлении закупок, при исполнении должностных обязанностей,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которая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приводит или может привести в конфликту интересов при осуществлении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13. Формирование профиля лиц, участвующих в осуществлении закупок, членов единой комиссии (с учетом информации о родственниках, свойственниках, декларации  о возможной личной заинтересованности, общедоступной информации в информационно-коммуникационной сети «Интернет») для выявления возможных связей, свидетельствующих о наличии у них личной заинтересованности.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14. Формирование профиля участников закупок и (или) определенных по их результатам поставщиков (подрядчиков, исполнителей), в том числе субподрядчиков, соисполнителей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(с учетом сведений, указанных в заявках на участие в закупках, информации, имеющейся в распоряжении учреждения, общедоступной информации в информационно-коммуникационной сети «Интернет»).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15. Перекрестный анализ информации, содержащейся в профилях лиц, участвующих в осуществлении закупок, в целях выявления аффилированности (личной заинтересованности, неформальных связей) между участниками закупок и лицами, участвующими в осуществлении закупок, членами единой комиссии 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16. Мониторинг нарушений, выявленных уполномоченными органами, в целях корректировки условий, включаемых в документацию о закупке, в том числе в проект договора и описание объектов закупок.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17. Использование стандартизированных процедур при определении начальной (максимальной) цены договора, начальной цены за единицу товара (работ, услуг), включая закупки с единственным поставщиком (подрядчиком, исполнителем).</w:t>
            </w:r>
          </w:p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18. Контроль соблюдения сроков и порядка заключения договора, предоставления обеспечения исполнения договора, приемки товаров (работ, услуг), в том числе этапов исполнения договора. Применение мер ответственности в случае нарушения поставщиком (подрядчиком, исполнителем) условий договора.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мониторинга качества предоставления государственных услуг, организация проведения независимой оценки качества оказания услуг учреждением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Ежеквартальный опрос получателей социальных услуг в рамках независимой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оценки качест</w:t>
            </w:r>
            <w:r w:rsidR="00031B8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ва</w:t>
            </w:r>
            <w:r w:rsidR="00280277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условий</w:t>
            </w:r>
            <w:r w:rsidR="00031B8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оказания услуг</w:t>
            </w:r>
            <w:proofErr w:type="gramEnd"/>
            <w:r w:rsidR="00031B8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 Всего за 2023</w:t>
            </w:r>
            <w:r w:rsidR="00280277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 опрошено 72 респондента (19,2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% от плановой коечной сети). Удовлетворенность условиями круглосуточного проживания, предоставления социальных услуг в учреждении – 100% опрошенных.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8D3FE3" w:rsidRPr="00896FC4" w:rsidRDefault="008D3FE3" w:rsidP="003C31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Проведение (ежеквартально) внутренней выборочной проверки соответствия  полноты и качества социальных услуг оказываемых учреждением требованиям приказа  Министерства социальной политики Свердловской области от 11.08.2015 № 482 «Об утверждении стандартов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социальных услуг» в соответствии с письмом Министерства социальной политики Свердловской области от 13.05.2016 № 07-13-13/3715 «О критериях оценки учреждениями качественных показателей государственного задания»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CE61D0">
        <w:trPr>
          <w:trHeight w:val="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среди граждан о порядке предоставления государственных услуг</w:t>
            </w:r>
          </w:p>
          <w:p w:rsidR="008D3FE3" w:rsidRPr="00DF336A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 официальном сайте учреждения  </w:t>
            </w:r>
            <w:hyperlink r:id="rId9" w:history="1">
              <w:r w:rsidRPr="00DF336A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https://zabota016.msp.midural.ru/</w:t>
              </w:r>
            </w:hyperlink>
            <w:r w:rsidRPr="00DF336A">
              <w:rPr>
                <w:rFonts w:ascii="Liberation Serif" w:hAnsi="Liberation Serif"/>
                <w:sz w:val="24"/>
                <w:szCs w:val="24"/>
              </w:rPr>
              <w:t xml:space="preserve"> размещена следующая информация: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независимая система оценки качества;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правила внутреннего распорядка для получателей услуг;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государственные услуги;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условия питания;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- обеспечение охраны здоровья получателей услуг.</w:t>
            </w: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8D3FE3" w:rsidRPr="00DF336A" w:rsidRDefault="008D3FE3" w:rsidP="0078323F">
            <w:pPr>
              <w:pStyle w:val="ConsPlusNormal"/>
              <w:spacing w:line="216" w:lineRule="auto"/>
              <w:rPr>
                <w:rFonts w:ascii="Liberation Serif" w:hAnsi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>В рамках индивидуальной программы получателю социальных услуг:</w:t>
            </w:r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DF336A">
              <w:rPr>
                <w:rFonts w:ascii="Liberation Serif" w:hAnsi="Liberation Serif"/>
                <w:sz w:val="24"/>
                <w:szCs w:val="24"/>
              </w:rPr>
              <w:t xml:space="preserve">- до 2-х раз в месяц предоставляется социально-бытовая услуга 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«Обсуждение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деятельности»;</w:t>
            </w:r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- до 2-х раз в месяц предоставляются социально-медицинские услуги </w:t>
            </w:r>
            <w:r w:rsidRPr="00DF336A">
              <w:rPr>
                <w:rFonts w:ascii="Liberation Serif" w:hAnsi="Liberation Serif" w:cs="Liberation Serif"/>
                <w:color w:val="353434"/>
                <w:sz w:val="24"/>
                <w:szCs w:val="24"/>
                <w:lang w:eastAsia="ru-RU"/>
              </w:rPr>
              <w:t>«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здоровья)» и </w:t>
            </w:r>
            <w:r w:rsidRPr="00DF336A">
              <w:rPr>
                <w:rFonts w:ascii="Liberation Serif" w:hAnsi="Liberation Serif" w:cs="Liberation Serif"/>
                <w:color w:val="353434"/>
                <w:sz w:val="24"/>
                <w:szCs w:val="24"/>
                <w:lang w:eastAsia="ru-RU"/>
              </w:rPr>
              <w:t>«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интересов».</w:t>
            </w:r>
            <w:proofErr w:type="gramEnd"/>
          </w:p>
          <w:p w:rsidR="008D3FE3" w:rsidRPr="00DF336A" w:rsidRDefault="008D3FE3" w:rsidP="000074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D3FE3" w:rsidRPr="00DF336A" w:rsidRDefault="008D3FE3" w:rsidP="00D449E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>На информационных стендах учреждения в здании интерната для общего ознакомления размещены нормативно-правовые акты</w:t>
            </w:r>
            <w:r w:rsidR="0077090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DF336A">
              <w:rPr>
                <w:rFonts w:ascii="Liberation Serif" w:hAnsi="Liberation Serif" w:cs="Liberation Serif"/>
                <w:sz w:val="24"/>
                <w:szCs w:val="24"/>
              </w:rPr>
              <w:t xml:space="preserve"> регламентирующие условия и порядок оказания социальных услуг в учреждении.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DF336A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Контроль за информированием учреждением органов прокуратуры и правоохранительных органов о фактах совершения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с копиями ответов о принятых мерах по устранению выявленных нарушений 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D3" w:rsidRPr="000E02D3" w:rsidRDefault="000E02D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Отсутствие оснований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официальных сайтах учреждения, иными способами обратной связи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 официальном сайте учреждения </w:t>
            </w:r>
            <w:hyperlink r:id="rId10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подразделе «Телефон доверия» раздела «Противодействие коррупции» размещена информация о телефонах доверия для сообщения информации о коррупционных проявлениях, в том числе: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учреждения;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Управления социальной политики № 18;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Министерства социальной политики Свердловской области;</w:t>
            </w:r>
          </w:p>
          <w:p w:rsidR="008D3FE3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телефон доверия Департамента противодействия коррупции и контроля Свердловской области.</w:t>
            </w:r>
          </w:p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Электронное сообщение по вопросам противодействия коррупции  можно оставить в разделе «Обращение граждан» официального сайта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Наполнение раздела «противодействие коррупции» на официальном сайте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553B64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</w:t>
            </w:r>
            <w:r w:rsidRPr="00553B6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аздел «Противодействие коррупции» на официальном сайте учреждения </w:t>
            </w:r>
            <w:hyperlink r:id="rId11" w:history="1">
              <w:r w:rsidRPr="00553B64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Pr="00553B64">
              <w:rPr>
                <w:rStyle w:val="a3"/>
                <w:rFonts w:ascii="Liberation Serif" w:hAnsi="Liberation Serif" w:cs="Liberation Serif"/>
                <w:sz w:val="24"/>
                <w:szCs w:val="24"/>
                <w:u w:val="none"/>
              </w:rPr>
              <w:t xml:space="preserve"> </w:t>
            </w: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наполнен и оформлен в соответствии с Методическими рекомендациями Министерства социальной политики Свердловской области  по наполнению разделов «Противодействие коррупции» официальных сайтов государственных учреждений, </w:t>
            </w: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lastRenderedPageBreak/>
              <w:t>подведомственных Министерству социальной политики Свердловской области, в редакции от 13.07.2022 г.</w:t>
            </w:r>
          </w:p>
          <w:p w:rsidR="008D3FE3" w:rsidRPr="00553B6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Актуализация представленных на сайте материалов производится по мере внесения</w:t>
            </w:r>
            <w:r w:rsidR="0077090D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 изменений, дополнений в локальные </w:t>
            </w: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правовые акты учреждения и информационные материалы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8D3FE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Информационные стенды размещены в здании интерната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7090D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896FC4" w:rsidRDefault="0077090D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896FC4" w:rsidRDefault="0077090D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Мероприятия, в соответствии с планом мероприятий («дорожная карта») 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>IX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Антикоррупционного марафона:</w:t>
            </w:r>
          </w:p>
          <w:p w:rsidR="0077090D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диалоговая беседа с работниками учреждения, должности которых включены в перечень должностей учреждения, замещение которых связано с коррупционными рисками на тему «Примеры типовых ситуаций, содержащих факты наличия личной заинтересованности в сфере закупок товаров, работ, услуг (из обзоров Минтруда России)»;</w:t>
            </w:r>
            <w:proofErr w:type="gramEnd"/>
          </w:p>
          <w:p w:rsidR="0077090D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правовой всеобуч с работниками учреждения по организации работы по противодействию коррупции в ГАУ «Североуральский ПНИ»;</w:t>
            </w:r>
          </w:p>
          <w:p w:rsidR="0077090D" w:rsidRPr="006259C5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прием (консультирование) граждан (8.12.2023 года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 кануне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Международного дня борьбы с коррупцией) по вопросам законодательства Российской Федерации, регулирующего вопросы противодействия коррупции, по вопросам антикоррупционной политики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77090D" w:rsidRPr="0066569D" w:rsidRDefault="0077090D" w:rsidP="00FC5B09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>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соответствии с Планом мероприятий («Дорожная карта») 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VIII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Антикоррупционного марафона Свердловской области</w:t>
            </w: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896FC4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F36ADE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 учреждения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течение 2023 года проведено 4 заседания комиссии ГАУ «Североуральский ПНИ» по противодействию коррупции, на которых были рассмотрены следующие вопросы: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 результатах исполнения плана мероприятий по противодействию коррупции ГАУ «Североуральский ПНИ» за 2021-2024 годы за 2022 год;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2) рассмотрение отчета о проведении оценки коррупционных рисков в ГАУ «Североуральский ПНИ» от 13 июля 2023 года;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рассмотрение проекта карты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коррупционных рисков в ГАУ «Североуральский ПНИ»;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4) рассмотрение проекта плана по минимизации коррупционных рисков в ГАУ «Североуральский ПНИ»;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5) рассмотрение вопроса об актуальности перечня коррупционно-опасных функций ГАУ «Североуральский ПНИ», утвержденного приказом от 20.12.2022 № 214;</w:t>
            </w:r>
          </w:p>
          <w:p w:rsidR="00F7211A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6) рассмотрение вопроса об актуальности перечня должностей ГАУ «Североуральский ПНИ», выполнение обязанностей по которым связано с коррупционными рисками, утвержденного приказом  от 16.12.2021 № 248;</w:t>
            </w:r>
          </w:p>
          <w:p w:rsidR="00F7211A" w:rsidRDefault="005B4CD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7) рассмотрение вопроса об актуальности плана по противодействию коррупции в ГАУ «Североуральский ПНИ» на 2021-2024 годы, утвержденного приказом от 29.04.2021 № 79 с изменениями внесенными приказом от 18.07.2022 № 138;</w:t>
            </w:r>
          </w:p>
          <w:p w:rsidR="005B4CD0" w:rsidRDefault="005B4CD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8) рассмотрение отчета о проведении оценки коррупционных рисков при осуществлении закупок товаров, работ, услуг для нужд ГАУ «Североуральский ПНИ»;</w:t>
            </w:r>
          </w:p>
          <w:p w:rsidR="005B4CD0" w:rsidRDefault="00E23B0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9) рассмотрение проекта карты коррупционных рисков и мер по их минимизации при осуществлении закупок товаров, работ, услуг для нужд ГАУ «Североуральский ПНИ»;</w:t>
            </w:r>
          </w:p>
          <w:p w:rsidR="00E23B00" w:rsidRDefault="00E23B0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10) рассмотрение проекта плана мер, направленных на минимизацию коррупционных рисков, возникающих при осуществлении закупок товаров, работ, услуг для нужд ГАУ «Североуральский ПНИ»;</w:t>
            </w:r>
          </w:p>
          <w:p w:rsidR="00E23B00" w:rsidRDefault="00E23B0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11) рассмотрение проекта критериев выбора закупок товаров, работ, услуг для нужд ГАУ «Североуральский ПНИ»;</w:t>
            </w:r>
          </w:p>
          <w:p w:rsidR="00E23B00" w:rsidRDefault="00E23B0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12) рассмотрение проекта порядка предоставления информации в целях выявления личной заинтересованности работников ГАУ «Североуральский ПНИ» при осуществлении закупок товаров, работ, услуг для нужд учреждения;</w:t>
            </w:r>
          </w:p>
          <w:p w:rsidR="00E23B00" w:rsidRPr="00896FC4" w:rsidRDefault="00E23B00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13) рассмотрение проекта плана антикоррупционного просвещения работников ГАУ «Североуральский ПНИ» на 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</w:t>
            </w:r>
          </w:p>
          <w:p w:rsidR="008D3FE3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D3FE3" w:rsidRPr="00896FC4" w:rsidTr="00F36ADE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Внесение изменений в состав комиссии по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противодействию коррупции учреждения в связи с изменением кадрового состава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Обновленный состав Комиссии по противодействию коррупции ГАУ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«Североуральский психоневрологический интернат» утвержден приказом</w:t>
            </w:r>
            <w:r w:rsidR="0055522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ГАУ «Североуральский ПНИ» от 02.10.2023 № 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896FC4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 </w:t>
            </w:r>
          </w:p>
        </w:tc>
      </w:tr>
      <w:tr w:rsidR="008D3FE3" w:rsidRPr="00896FC4" w:rsidTr="00F36ADE">
        <w:tc>
          <w:tcPr>
            <w:tcW w:w="98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3FE3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F36ADE" w:rsidRDefault="008D3FE3" w:rsidP="0055522B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proofErr w:type="gramStart"/>
            <w:r w:rsidRPr="0055522B">
              <w:rPr>
                <w:rFonts w:ascii="Liberation Serif" w:hAnsi="Liberation Serif" w:cs="Liberation Serif"/>
                <w:b/>
                <w:sz w:val="26"/>
                <w:szCs w:val="26"/>
                <w:u w:val="single"/>
                <w:lang w:eastAsia="ru-RU"/>
              </w:rPr>
              <w:t>ВЫВОД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: </w:t>
            </w:r>
            <w:r w:rsid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 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за 2023</w:t>
            </w:r>
            <w:r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 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 соответствии с планом по противодействию коррупции в 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ГАУ «Североуральский ПНИ» 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на 2021-2024 годы, утвержденным</w:t>
            </w:r>
            <w:r w:rsidR="0055522B" w:rsidRP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приказом от 29.04.2021 № 79 с изменениями внесенны</w:t>
            </w:r>
            <w:r w:rsidR="0055522B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ми приказом от 18.07.2022 № 138, 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выполнено в полном объеме с соблюдением сроков 19 мероприятий направленн</w:t>
            </w:r>
            <w:r w:rsidR="00F36AD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ых на противодействие коррупции; </w:t>
            </w: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3 мероприятия (пункт </w:t>
            </w:r>
            <w:r w:rsidR="00F36ADE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4, 11, 16 настоящего отчета) не требуют исполнения в связи с отсутствием оснований.</w:t>
            </w:r>
            <w:proofErr w:type="gramEnd"/>
          </w:p>
          <w:p w:rsidR="00F36ADE" w:rsidRDefault="00F36ADE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8D3FE3" w:rsidRPr="00896FC4" w:rsidRDefault="00F36ADE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  <w:r w:rsidR="008D3FE3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</w:p>
          <w:p w:rsidR="008D3FE3" w:rsidRPr="00896FC4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8D3FE3" w:rsidRPr="00896FC4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Директор                                                             В.Ю. Федоров</w:t>
            </w:r>
          </w:p>
        </w:tc>
      </w:tr>
    </w:tbl>
    <w:p w:rsidR="00D270AB" w:rsidRDefault="00D270AB"/>
    <w:sectPr w:rsidR="00D270AB" w:rsidSect="00393281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161F"/>
    <w:multiLevelType w:val="multilevel"/>
    <w:tmpl w:val="22C6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Verdana" w:hAnsi="Verdana" w:cs="Times New Roman" w:hint="default"/>
        <w:color w:val="35343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400C3C"/>
    <w:multiLevelType w:val="hybridMultilevel"/>
    <w:tmpl w:val="66147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94A68"/>
    <w:multiLevelType w:val="hybridMultilevel"/>
    <w:tmpl w:val="2A1E4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81"/>
    <w:rsid w:val="000046F2"/>
    <w:rsid w:val="00007445"/>
    <w:rsid w:val="00031B8C"/>
    <w:rsid w:val="000451F3"/>
    <w:rsid w:val="000535A7"/>
    <w:rsid w:val="00071463"/>
    <w:rsid w:val="00080101"/>
    <w:rsid w:val="000803D6"/>
    <w:rsid w:val="000B358C"/>
    <w:rsid w:val="000E02D3"/>
    <w:rsid w:val="0011500C"/>
    <w:rsid w:val="0011710C"/>
    <w:rsid w:val="00184C16"/>
    <w:rsid w:val="00191EDF"/>
    <w:rsid w:val="001C7D6A"/>
    <w:rsid w:val="001F5817"/>
    <w:rsid w:val="002448BF"/>
    <w:rsid w:val="00246187"/>
    <w:rsid w:val="00276649"/>
    <w:rsid w:val="00280277"/>
    <w:rsid w:val="0028518C"/>
    <w:rsid w:val="002A7195"/>
    <w:rsid w:val="002B6D01"/>
    <w:rsid w:val="002C733F"/>
    <w:rsid w:val="003164E0"/>
    <w:rsid w:val="0031732A"/>
    <w:rsid w:val="00346BF7"/>
    <w:rsid w:val="00353D92"/>
    <w:rsid w:val="0037498F"/>
    <w:rsid w:val="00393281"/>
    <w:rsid w:val="00396370"/>
    <w:rsid w:val="003A408A"/>
    <w:rsid w:val="003C314C"/>
    <w:rsid w:val="003F7609"/>
    <w:rsid w:val="00405916"/>
    <w:rsid w:val="004802BD"/>
    <w:rsid w:val="00493879"/>
    <w:rsid w:val="004F5FF8"/>
    <w:rsid w:val="00525E9F"/>
    <w:rsid w:val="00536A34"/>
    <w:rsid w:val="00551C91"/>
    <w:rsid w:val="00553B64"/>
    <w:rsid w:val="0055522B"/>
    <w:rsid w:val="00575C45"/>
    <w:rsid w:val="005B4CD0"/>
    <w:rsid w:val="005C5DA4"/>
    <w:rsid w:val="005E1EFC"/>
    <w:rsid w:val="005F1CF3"/>
    <w:rsid w:val="00600DA0"/>
    <w:rsid w:val="006259C5"/>
    <w:rsid w:val="006655FE"/>
    <w:rsid w:val="0066569D"/>
    <w:rsid w:val="006809B9"/>
    <w:rsid w:val="00691E20"/>
    <w:rsid w:val="006C2D54"/>
    <w:rsid w:val="006E2487"/>
    <w:rsid w:val="0071431B"/>
    <w:rsid w:val="00716ED5"/>
    <w:rsid w:val="00724C16"/>
    <w:rsid w:val="007311D7"/>
    <w:rsid w:val="00736C16"/>
    <w:rsid w:val="00751B11"/>
    <w:rsid w:val="0077090D"/>
    <w:rsid w:val="00772C70"/>
    <w:rsid w:val="007864BE"/>
    <w:rsid w:val="007921D2"/>
    <w:rsid w:val="007C0CED"/>
    <w:rsid w:val="007D442B"/>
    <w:rsid w:val="00803A6B"/>
    <w:rsid w:val="00842B63"/>
    <w:rsid w:val="008A4028"/>
    <w:rsid w:val="008C1B0C"/>
    <w:rsid w:val="008D3FE3"/>
    <w:rsid w:val="008F3534"/>
    <w:rsid w:val="00922E7F"/>
    <w:rsid w:val="00933947"/>
    <w:rsid w:val="00981988"/>
    <w:rsid w:val="009C7167"/>
    <w:rsid w:val="00A16B8F"/>
    <w:rsid w:val="00A21006"/>
    <w:rsid w:val="00A51C62"/>
    <w:rsid w:val="00AE2DC5"/>
    <w:rsid w:val="00B107D9"/>
    <w:rsid w:val="00B359AC"/>
    <w:rsid w:val="00B53AE2"/>
    <w:rsid w:val="00B67654"/>
    <w:rsid w:val="00B75E4E"/>
    <w:rsid w:val="00BB7B94"/>
    <w:rsid w:val="00BF33FA"/>
    <w:rsid w:val="00C22E7E"/>
    <w:rsid w:val="00CA6C9C"/>
    <w:rsid w:val="00CD367C"/>
    <w:rsid w:val="00CE61D0"/>
    <w:rsid w:val="00CE76BE"/>
    <w:rsid w:val="00CF0AED"/>
    <w:rsid w:val="00D26978"/>
    <w:rsid w:val="00D270AB"/>
    <w:rsid w:val="00D427BB"/>
    <w:rsid w:val="00D449E1"/>
    <w:rsid w:val="00D85B64"/>
    <w:rsid w:val="00D945A5"/>
    <w:rsid w:val="00DC7178"/>
    <w:rsid w:val="00DD2027"/>
    <w:rsid w:val="00DF336A"/>
    <w:rsid w:val="00DF7CE0"/>
    <w:rsid w:val="00E14977"/>
    <w:rsid w:val="00E23B00"/>
    <w:rsid w:val="00E305AE"/>
    <w:rsid w:val="00E7781E"/>
    <w:rsid w:val="00E8659D"/>
    <w:rsid w:val="00E87558"/>
    <w:rsid w:val="00EC3DF7"/>
    <w:rsid w:val="00F23428"/>
    <w:rsid w:val="00F252E0"/>
    <w:rsid w:val="00F36ADE"/>
    <w:rsid w:val="00F4545F"/>
    <w:rsid w:val="00F50898"/>
    <w:rsid w:val="00F7211A"/>
    <w:rsid w:val="00FE300D"/>
    <w:rsid w:val="00FF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16.msp.midural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016.msp.midural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bota016.msp.midura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6EFE2-661E-47C2-B1B7-B1E67D2A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2580</TotalTime>
  <Pages>1</Pages>
  <Words>4105</Words>
  <Characters>23402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64</cp:revision>
  <cp:lastPrinted>2024-01-24T09:36:00Z</cp:lastPrinted>
  <dcterms:created xsi:type="dcterms:W3CDTF">2023-01-16T06:59:00Z</dcterms:created>
  <dcterms:modified xsi:type="dcterms:W3CDTF">2024-01-24T09:38:00Z</dcterms:modified>
</cp:coreProperties>
</file>