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2B7668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  <w:bookmarkStart w:id="0" w:name="bookmark0"/>
      <w:r w:rsidRPr="00B2370D">
        <w:rPr>
          <w:b/>
        </w:rPr>
        <w:t xml:space="preserve">Отчет о </w:t>
      </w:r>
      <w:r w:rsidR="00B458E6">
        <w:rPr>
          <w:b/>
        </w:rPr>
        <w:t xml:space="preserve">выполнении </w:t>
      </w:r>
      <w:r w:rsidR="005E0CF4">
        <w:rPr>
          <w:b/>
        </w:rPr>
        <w:t>в 2023</w:t>
      </w:r>
      <w:r w:rsidR="00EF26A3">
        <w:rPr>
          <w:b/>
        </w:rPr>
        <w:t xml:space="preserve"> году П</w:t>
      </w:r>
      <w:r w:rsidR="00B458E6">
        <w:rPr>
          <w:b/>
        </w:rPr>
        <w:t>лана мероприятий</w:t>
      </w:r>
      <w:r w:rsidR="00B2370D">
        <w:rPr>
          <w:b/>
        </w:rPr>
        <w:t xml:space="preserve"> </w:t>
      </w:r>
      <w:r w:rsidR="00EF26A3">
        <w:rPr>
          <w:b/>
        </w:rPr>
        <w:t xml:space="preserve">по противодействию коррупции </w:t>
      </w:r>
      <w:r w:rsidRPr="00B2370D">
        <w:rPr>
          <w:b/>
        </w:rPr>
        <w:t xml:space="preserve"> </w:t>
      </w:r>
      <w:bookmarkEnd w:id="0"/>
      <w:r w:rsidR="00D37F74">
        <w:rPr>
          <w:b/>
        </w:rPr>
        <w:t>ГКУ «СРЦН Нижнесергинского района»</w:t>
      </w:r>
      <w:r w:rsidR="00E949B5">
        <w:rPr>
          <w:b/>
        </w:rPr>
        <w:t xml:space="preserve"> </w:t>
      </w:r>
      <w:r w:rsidR="00EF26A3">
        <w:rPr>
          <w:b/>
        </w:rPr>
        <w:t xml:space="preserve">на </w:t>
      </w:r>
      <w:r w:rsidR="00E949B5">
        <w:rPr>
          <w:b/>
        </w:rPr>
        <w:t xml:space="preserve"> 2021</w:t>
      </w:r>
      <w:r w:rsidR="008E27B1">
        <w:rPr>
          <w:b/>
        </w:rPr>
        <w:t>-2024</w:t>
      </w:r>
      <w:r w:rsidR="00B2370D" w:rsidRPr="00B2370D">
        <w:rPr>
          <w:b/>
        </w:rPr>
        <w:t xml:space="preserve"> год</w:t>
      </w:r>
      <w:r w:rsidR="00EF26A3">
        <w:rPr>
          <w:b/>
        </w:rPr>
        <w:t>ы</w:t>
      </w:r>
      <w:r w:rsidR="00B2370D">
        <w:rPr>
          <w:b/>
        </w:rPr>
        <w:t>.</w:t>
      </w:r>
    </w:p>
    <w:p w:rsidR="00D47E94" w:rsidRDefault="00D47E94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</w:p>
    <w:tbl>
      <w:tblPr>
        <w:tblStyle w:val="a4"/>
        <w:tblW w:w="99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897"/>
        <w:gridCol w:w="3766"/>
        <w:gridCol w:w="2268"/>
        <w:gridCol w:w="17"/>
      </w:tblGrid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№</w:t>
            </w:r>
            <w:r w:rsidR="00EF26A3">
              <w:rPr>
                <w:b/>
                <w:sz w:val="22"/>
                <w:szCs w:val="22"/>
              </w:rPr>
              <w:t xml:space="preserve"> </w:t>
            </w:r>
            <w:r w:rsidRPr="00D47E94">
              <w:rPr>
                <w:b/>
                <w:sz w:val="22"/>
                <w:szCs w:val="22"/>
              </w:rPr>
              <w:t>п/п</w:t>
            </w:r>
          </w:p>
          <w:p w:rsidR="00EF26A3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плана</w:t>
            </w:r>
          </w:p>
        </w:tc>
        <w:tc>
          <w:tcPr>
            <w:tcW w:w="2897" w:type="dxa"/>
          </w:tcPr>
          <w:p w:rsid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Наименование мероприятия</w:t>
            </w:r>
          </w:p>
          <w:p w:rsidR="00EF26A3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плана</w:t>
            </w:r>
          </w:p>
        </w:tc>
        <w:tc>
          <w:tcPr>
            <w:tcW w:w="3766" w:type="dxa"/>
          </w:tcPr>
          <w:p w:rsidR="00D47E94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EF26A3">
              <w:rPr>
                <w:b/>
                <w:sz w:val="22"/>
                <w:szCs w:val="22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</w:tcPr>
          <w:p w:rsidR="00D47E94" w:rsidRPr="00D47E94" w:rsidRDefault="00D47E94" w:rsidP="00EF26A3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 xml:space="preserve">Оценка результатов выполнения </w:t>
            </w:r>
          </w:p>
        </w:tc>
      </w:tr>
      <w:tr w:rsidR="00D47E94" w:rsidRPr="00D47E94" w:rsidTr="00EF26A3">
        <w:trPr>
          <w:trHeight w:val="415"/>
        </w:trPr>
        <w:tc>
          <w:tcPr>
            <w:tcW w:w="9941" w:type="dxa"/>
            <w:gridSpan w:val="5"/>
          </w:tcPr>
          <w:p w:rsidR="00D47E94" w:rsidRPr="00D47E94" w:rsidRDefault="00EF26A3" w:rsidP="00EF26A3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Организационные мероприятия по противодействию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1.</w:t>
            </w:r>
          </w:p>
        </w:tc>
        <w:tc>
          <w:tcPr>
            <w:tcW w:w="2897" w:type="dxa"/>
          </w:tcPr>
          <w:p w:rsidR="00D47E94" w:rsidRPr="00D47E94" w:rsidRDefault="00DD5362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Изучение практики успешной реализации антикоррупционных программ в Учреждениях РФ</w:t>
            </w:r>
          </w:p>
        </w:tc>
        <w:tc>
          <w:tcPr>
            <w:tcW w:w="3766" w:type="dxa"/>
          </w:tcPr>
          <w:p w:rsidR="00D47E94" w:rsidRPr="00D47E94" w:rsidRDefault="00E815D9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Изучены и</w:t>
            </w:r>
            <w:bookmarkStart w:id="1" w:name="_GoBack"/>
            <w:bookmarkEnd w:id="1"/>
            <w:r>
              <w:rPr>
                <w:sz w:val="22"/>
                <w:szCs w:val="22"/>
              </w:rPr>
              <w:t xml:space="preserve"> внедрены методические рекомендации МСП по наполнению разделов «Противодействие коррупции» официальных сайтов учреждений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EF26A3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EF26A3" w:rsidRPr="00D47E94" w:rsidRDefault="00EF26A3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97" w:type="dxa"/>
          </w:tcPr>
          <w:p w:rsidR="00EF26A3" w:rsidRPr="00D47E94" w:rsidRDefault="00DD5362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Анализ и уточнение должностных обязанностей раб</w:t>
            </w:r>
            <w:r w:rsidR="00E815D9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отников, исполнение которых в наибольше</w:t>
            </w: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й мере подвержено риску коррупционных проявлений</w:t>
            </w:r>
          </w:p>
        </w:tc>
        <w:tc>
          <w:tcPr>
            <w:tcW w:w="3766" w:type="dxa"/>
          </w:tcPr>
          <w:p w:rsidR="00EF26A3" w:rsidRPr="00D47E94" w:rsidRDefault="00E815D9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 анализ должностных обязанностей работников, исполнение которых  подвержено риску коррупционных проявлений</w:t>
            </w:r>
          </w:p>
        </w:tc>
        <w:tc>
          <w:tcPr>
            <w:tcW w:w="2268" w:type="dxa"/>
          </w:tcPr>
          <w:p w:rsidR="00EF26A3" w:rsidRPr="00D47E94" w:rsidRDefault="00DD5362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D5362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F26A3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Предоставление сведений о доходах, расходах, об имуществе и обязательствах имущественного характера директором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Сведения о доходах, расходах, об имуществе и обязательствах имущественного характера директором ГКУ «СРЦН Нижнесергинского района» предоставлены в установленные сроки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«СРЦН Нижнесергинского района» 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Случаев возникновения конфликта интересов, а так же не исполнение требования к служебному поведению среди сотрудников Учреждения  не возникало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проверок до</w:t>
            </w:r>
            <w:r w:rsidR="00EE4CDF">
              <w:rPr>
                <w:sz w:val="22"/>
                <w:szCs w:val="22"/>
              </w:rPr>
              <w:t>стоверности персональных данных, п</w:t>
            </w:r>
            <w:r w:rsidRPr="00D47E94">
              <w:rPr>
                <w:sz w:val="22"/>
                <w:szCs w:val="22"/>
              </w:rPr>
              <w:t>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Участие специалистов ГКУ «СРЦН Нижнесергинского района» в семинарах, конференциях, круглых столах, мероприятиях по вопросам противодействия коррупции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Специалисты ГКУ «СРЦН Нижнесергинского района» принимали участие в обучающих мероприятиях по вопросам противодействия коррупции.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Проведение учебных семинаров (консультаций) с работниками ГКУ «СРЦН Нижнесергинского района» по вопросам применения </w:t>
            </w:r>
            <w:r w:rsidRPr="00D47E94">
              <w:rPr>
                <w:sz w:val="22"/>
                <w:szCs w:val="22"/>
              </w:rPr>
              <w:lastRenderedPageBreak/>
              <w:t>законодательства по противодействию коррупции и государственной службы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Консультирование с работниками ГКУ «СРЦН Нижнесергинского района» по вопросам применения законодательства по противодействию коррупции и </w:t>
            </w:r>
            <w:r w:rsidRPr="00D47E94">
              <w:rPr>
                <w:sz w:val="22"/>
                <w:szCs w:val="22"/>
              </w:rPr>
              <w:lastRenderedPageBreak/>
              <w:t>государственной службы  проведено в рамках антикоррупционного просвещения сотрудников</w:t>
            </w:r>
            <w:r w:rsidR="0093494C">
              <w:rPr>
                <w:sz w:val="22"/>
                <w:szCs w:val="22"/>
              </w:rPr>
              <w:t>, проведено 4</w:t>
            </w:r>
            <w:r w:rsidR="00EE4CDF">
              <w:rPr>
                <w:sz w:val="22"/>
                <w:szCs w:val="22"/>
              </w:rPr>
              <w:t xml:space="preserve"> занятия, </w:t>
            </w:r>
            <w:r w:rsidR="0093494C">
              <w:rPr>
                <w:sz w:val="22"/>
                <w:szCs w:val="22"/>
              </w:rPr>
              <w:t>на которых присутствовало 42</w:t>
            </w:r>
            <w:r w:rsidR="00EE4CDF">
              <w:rPr>
                <w:sz w:val="22"/>
                <w:szCs w:val="22"/>
              </w:rPr>
              <w:t xml:space="preserve"> человек</w:t>
            </w:r>
            <w:r w:rsidR="0093494C">
              <w:rPr>
                <w:sz w:val="22"/>
                <w:szCs w:val="22"/>
              </w:rPr>
              <w:t>а</w:t>
            </w:r>
            <w:r w:rsidR="00EE4CDF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Осуществление контроля за деятельностью по использованию государственного имущества, товарно- 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Контроль за деятельностью по использованию государственного имущества, товарно- материальных ценностей и финансовых ресурсов осуществляется должным образом.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эффективности и результативности осуществления закупок товаров работ и услуг, а так же условий, процедур и механизмов закупок товаров, работ и услуг для нужд ГКУ «СРЦН Нижнесергинского района»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93494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Не эффективных закупок товаров, работ и услуг, а также условий, процедур и механизмов закупок товаров, работ и услуг </w:t>
            </w:r>
            <w:r w:rsidR="0093494C">
              <w:rPr>
                <w:sz w:val="22"/>
                <w:szCs w:val="22"/>
              </w:rPr>
              <w:t>для нужд Учреждения не выявлено. Внесены изменения в положение о Единой комиссии по осуществлению закупок</w:t>
            </w:r>
            <w:r w:rsidRPr="00D47E94">
              <w:rPr>
                <w:sz w:val="22"/>
                <w:szCs w:val="22"/>
              </w:rPr>
              <w:t xml:space="preserve"> товаров, работ и услуг Учреждения </w:t>
            </w:r>
            <w:r w:rsidR="0093494C">
              <w:rPr>
                <w:sz w:val="22"/>
                <w:szCs w:val="22"/>
              </w:rPr>
              <w:t>от 31.10.2023 г приказом директора № 131 – о.д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3B55E6">
              <w:rPr>
                <w:sz w:val="22"/>
                <w:szCs w:val="22"/>
              </w:rPr>
              <w:t>0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информации о результатах проверок, проведенных в отношении ГКУ «СРЦН Нижнесергинского района» на официальном сайте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о результатах проверок, проведенных в отношении ГКУ «СРЦН Нижнесергинского района» своевременно размещается на официальном сайте.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доступности государственных услуг, предоставляемых гражданам и организациям в сфере деятельности ГКУ «СРЦН Нижнесергинского района» ведется по средствам анкетирования.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lastRenderedPageBreak/>
              <w:t>Организация работы по предупреждению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3B55E6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93494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Разработка и утверждение плана мероприятий по предупреждению коррупции</w:t>
            </w:r>
            <w:r w:rsidR="0093494C">
              <w:rPr>
                <w:sz w:val="22"/>
                <w:szCs w:val="22"/>
              </w:rPr>
              <w:t xml:space="preserve"> на 2021-2024</w:t>
            </w:r>
            <w:r w:rsidR="003B55E6">
              <w:rPr>
                <w:sz w:val="22"/>
                <w:szCs w:val="22"/>
              </w:rPr>
              <w:t xml:space="preserve"> годы</w:t>
            </w:r>
            <w:r w:rsidRPr="00D47E94">
              <w:rPr>
                <w:sz w:val="22"/>
                <w:szCs w:val="22"/>
              </w:rPr>
              <w:t xml:space="preserve"> с учетом рекомендаций Министерства труда и социальной защиты Российской Федерации.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3766" w:type="dxa"/>
          </w:tcPr>
          <w:p w:rsidR="00D47E94" w:rsidRPr="00D47E94" w:rsidRDefault="00D47E94" w:rsidP="0093494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План мероприятий по предупреждению коррупции с учетом рекомендаций Министерства труда и социальной защиты Российской Федерации «методические рекомендации по разработке и принятию организациями мер по предупреждению и противодействию коррупции» разработан и утвержден.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7E7AD4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7E7AD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Информирование управления социальной политики </w:t>
            </w:r>
            <w:r w:rsidR="007E7AD4">
              <w:rPr>
                <w:sz w:val="22"/>
                <w:szCs w:val="22"/>
              </w:rPr>
              <w:t>№ 4</w:t>
            </w:r>
            <w:r w:rsidRPr="00D47E94">
              <w:rPr>
                <w:sz w:val="22"/>
                <w:szCs w:val="22"/>
              </w:rPr>
              <w:t>, органов прокуратуры и правоохранительных органов о фактах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Фактов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 не было.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Работа с обращениями граждан и организаций по фактам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Нижнесергинского района» обеспечена.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Обеспечение открытости деятельности  в сфере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Мониторинг информации в средствах массовой информации (далее СМИ) о </w:t>
            </w:r>
            <w:r w:rsidRPr="00D47E94">
              <w:rPr>
                <w:sz w:val="22"/>
                <w:szCs w:val="22"/>
              </w:rPr>
              <w:lastRenderedPageBreak/>
              <w:t>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Информация в средствах массовой информации (далее СМИ) о фактах коррупции в действиях (бездействии) </w:t>
            </w:r>
            <w:r w:rsidRPr="00D47E94">
              <w:rPr>
                <w:sz w:val="22"/>
                <w:szCs w:val="22"/>
              </w:rPr>
              <w:lastRenderedPageBreak/>
              <w:t>работников ГКУ «СРЦН Нижнесергинского района» мониторится.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Наполнение раздела «Противодействие коррупции» на официальном сайте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Раздел «Противодействие коррупции» на официальном сайте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Нижнесергинского района» 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противодействия коррупции в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171C20" w:rsidP="00171C20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Формирование  в обществе нетерпимости к коррупционному поведению, антикоррупционное просвещение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1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с работниками лекции по вопросам уплаты налогов физическими лицами, а так же разъяснительной работы об ответственности за неуплату налогов</w:t>
            </w:r>
          </w:p>
        </w:tc>
        <w:tc>
          <w:tcPr>
            <w:tcW w:w="3766" w:type="dxa"/>
          </w:tcPr>
          <w:p w:rsidR="00D47E94" w:rsidRPr="00D47E94" w:rsidRDefault="002D051F" w:rsidP="00EF6A5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Разъяснительная работа о необходимости уплаты налогов физическими лицами с сотрудниками и ответственности за</w:t>
            </w:r>
            <w:r w:rsidR="00EF6A53">
              <w:rPr>
                <w:sz w:val="22"/>
                <w:szCs w:val="22"/>
              </w:rPr>
              <w:t xml:space="preserve"> неуплату налогов проводилась 01</w:t>
            </w:r>
            <w:r>
              <w:rPr>
                <w:sz w:val="22"/>
                <w:szCs w:val="22"/>
              </w:rPr>
              <w:t>.1</w:t>
            </w:r>
            <w:r w:rsidR="00EF6A5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.202</w:t>
            </w:r>
            <w:r w:rsidR="00EF6A5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766" w:type="dxa"/>
          </w:tcPr>
          <w:p w:rsidR="00D47E94" w:rsidRPr="00D47E94" w:rsidRDefault="000E5D91" w:rsidP="00EF6A5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Разъяснительная работа</w:t>
            </w:r>
            <w:r w:rsidRPr="000E5D91">
              <w:rPr>
                <w:sz w:val="22"/>
                <w:szCs w:val="22"/>
              </w:rPr>
              <w:t xml:space="preserve">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</w:t>
            </w:r>
            <w:r w:rsidR="00EF6A53">
              <w:rPr>
                <w:sz w:val="22"/>
                <w:szCs w:val="22"/>
              </w:rPr>
              <w:t xml:space="preserve"> проводилась 01</w:t>
            </w:r>
            <w:r>
              <w:rPr>
                <w:sz w:val="22"/>
                <w:szCs w:val="22"/>
              </w:rPr>
              <w:t>.1</w:t>
            </w:r>
            <w:r w:rsidR="00EF6A5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.202</w:t>
            </w:r>
            <w:r w:rsidR="00EF6A5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3766" w:type="dxa"/>
          </w:tcPr>
          <w:p w:rsidR="00D47E94" w:rsidRPr="00D47E94" w:rsidRDefault="00272090" w:rsidP="00EF6A5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работников доведена информация о необходимости принятия мер по предотвращению и урегулированию конфликта интересов (0</w:t>
            </w:r>
            <w:r w:rsidR="00EF6A53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.0</w:t>
            </w:r>
            <w:r w:rsidR="00EF6A5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.202</w:t>
            </w:r>
            <w:r w:rsidR="00EF6A5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г.)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171C20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171C20" w:rsidRPr="00D47E94" w:rsidRDefault="00171C20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897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3766" w:type="dxa"/>
          </w:tcPr>
          <w:p w:rsidR="00171C20" w:rsidRPr="00D47E94" w:rsidRDefault="007E4E37" w:rsidP="007E4E37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на стенде обновляется регулярно, по мере необходимости, а также при внесении изменений в нормативно-правовую базу. </w:t>
            </w:r>
          </w:p>
        </w:tc>
        <w:tc>
          <w:tcPr>
            <w:tcW w:w="2268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171C20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171C20" w:rsidRDefault="00171C20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897" w:type="dxa"/>
          </w:tcPr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Проведение с работниками учреждения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разъяснительной работы по вопросам противодействия коррупции, в т.ч.:</w:t>
            </w:r>
          </w:p>
          <w:p w:rsidR="00171C20" w:rsidRPr="00171C20" w:rsidRDefault="00171C2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</w:t>
            </w:r>
            <w:r w:rsidR="00272090" w:rsidRP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индивидуальных профилактических бесед антикоррупционной направленности с одновременным обучением способам и методам противодействия коррупции;</w:t>
            </w:r>
          </w:p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171C20" w:rsidRPr="00D47E94" w:rsidRDefault="00171C20" w:rsidP="00171C2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766" w:type="dxa"/>
          </w:tcPr>
          <w:p w:rsidR="00272090" w:rsidRPr="00171C20" w:rsidRDefault="00EF6A53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Р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азъяснительная работа </w:t>
            </w:r>
            <w:r w:rsidR="00272090"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по воп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росам противодействия коррупции с 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сотрудниками учреждения проведена</w:t>
            </w:r>
            <w:r w:rsidR="00272090"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: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</w:t>
            </w:r>
            <w:r w:rsidRP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индивидуальны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е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профилактически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е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бесед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ы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антикоррупционной направленности с одновременным обучением способам и методам противодействия коррупции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(в течение года)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(07.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0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2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.202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3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(12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.0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5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.202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3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171C20" w:rsidRDefault="00272090" w:rsidP="00EF6A53">
            <w:pPr>
              <w:pStyle w:val="Heading10"/>
              <w:spacing w:after="0" w:line="240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о видах нарушения законодательства, за которые предусмотрена ответственность в виде увольнения в связи с утратой доверия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(14.09.202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3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EF6A53" w:rsidRPr="00D47E94" w:rsidRDefault="00EF6A53" w:rsidP="00EF6A5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- ознакомление сотрудников с изменениями в нормативно-правовых документах, произошедших в 2023 году по противодействию коррупции. </w:t>
            </w:r>
          </w:p>
        </w:tc>
        <w:tc>
          <w:tcPr>
            <w:tcW w:w="2268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23496D" w:rsidP="0023496D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23496D" w:rsidRPr="00D47E94" w:rsidTr="00EF26A3">
        <w:tc>
          <w:tcPr>
            <w:tcW w:w="9941" w:type="dxa"/>
            <w:gridSpan w:val="5"/>
          </w:tcPr>
          <w:p w:rsidR="0023496D" w:rsidRPr="00D47E94" w:rsidRDefault="0023496D" w:rsidP="0023496D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26.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</w:t>
            </w:r>
            <w:r w:rsidR="00EF6A53">
              <w:rPr>
                <w:sz w:val="22"/>
                <w:szCs w:val="22"/>
              </w:rPr>
              <w:t>твии коррупции в 2023</w:t>
            </w:r>
            <w:r w:rsidRPr="00D47E94">
              <w:rPr>
                <w:sz w:val="22"/>
                <w:szCs w:val="22"/>
              </w:rPr>
              <w:t xml:space="preserve"> году не проводилось.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27.</w:t>
            </w:r>
          </w:p>
        </w:tc>
        <w:tc>
          <w:tcPr>
            <w:tcW w:w="2897" w:type="dxa"/>
          </w:tcPr>
          <w:p w:rsidR="00D47E94" w:rsidRPr="00D47E94" w:rsidRDefault="00D47E94" w:rsidP="0027209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Рассмотрение на заседании Комиссии по противодействию коррупции ГКУ «СРЦН Нижнесергинского района» отчета о выполнении Плана мероприятий ГКУ «СРЦН Нижнесергинского района» по противодействию коррупции на 20</w:t>
            </w:r>
            <w:r w:rsidR="00272090">
              <w:rPr>
                <w:sz w:val="22"/>
                <w:szCs w:val="22"/>
              </w:rPr>
              <w:t>21-2024</w:t>
            </w:r>
            <w:r w:rsidRPr="00D47E94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3766" w:type="dxa"/>
          </w:tcPr>
          <w:p w:rsidR="00D47E94" w:rsidRPr="00D47E94" w:rsidRDefault="00D47E94" w:rsidP="00EF6A5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Отчет о выполнении Плана мероприятий ГКУ «СРЦН Нижнесергинского района» по противодействию коррупции на 202</w:t>
            </w:r>
            <w:r w:rsidR="00EF6A53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 xml:space="preserve"> год предоставлен на рассмотрение Комиссии по противодействию коррупции ГКУ «СРЦН Нижнесергинского района» </w:t>
            </w:r>
            <w:r w:rsidR="00EF6A53">
              <w:rPr>
                <w:sz w:val="22"/>
                <w:szCs w:val="22"/>
              </w:rPr>
              <w:t>19</w:t>
            </w:r>
            <w:r w:rsidR="00272090">
              <w:rPr>
                <w:sz w:val="22"/>
                <w:szCs w:val="22"/>
              </w:rPr>
              <w:t>.01.202</w:t>
            </w:r>
            <w:r w:rsidR="00EF6A53">
              <w:rPr>
                <w:sz w:val="22"/>
                <w:szCs w:val="22"/>
              </w:rPr>
              <w:t>4</w:t>
            </w:r>
            <w:r w:rsidRPr="00D47E94">
              <w:rPr>
                <w:sz w:val="22"/>
                <w:szCs w:val="22"/>
              </w:rPr>
              <w:t xml:space="preserve"> г. Отчет принят.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28.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в разделе «Противодействие коррупции» официального </w:t>
            </w:r>
            <w:r w:rsidRPr="00D47E94">
              <w:rPr>
                <w:sz w:val="22"/>
                <w:szCs w:val="22"/>
              </w:rPr>
              <w:lastRenderedPageBreak/>
              <w:t>сайта ГКУ «СРЦН Нижнесергинского района» в информационно-теле коммуникативной сети «Интернет» отчетов о результатах выполнения Плана мероприятий по п</w:t>
            </w:r>
            <w:r w:rsidR="00272090">
              <w:rPr>
                <w:sz w:val="22"/>
                <w:szCs w:val="22"/>
              </w:rPr>
              <w:t>ротиводействию коррупции на 2021-2024</w:t>
            </w:r>
            <w:r w:rsidRPr="00D47E94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Отчеты о результатах выполнения Плана мероприятий по п</w:t>
            </w:r>
            <w:r w:rsidR="00272090">
              <w:rPr>
                <w:sz w:val="22"/>
                <w:szCs w:val="22"/>
              </w:rPr>
              <w:t>ротиводействию коррупции на 2021-</w:t>
            </w:r>
            <w:r w:rsidR="00272090">
              <w:rPr>
                <w:sz w:val="22"/>
                <w:szCs w:val="22"/>
              </w:rPr>
              <w:lastRenderedPageBreak/>
              <w:t>2024</w:t>
            </w:r>
            <w:r w:rsidRPr="00D47E94">
              <w:rPr>
                <w:sz w:val="22"/>
                <w:szCs w:val="22"/>
              </w:rPr>
              <w:t xml:space="preserve"> годы размещены в разделе «Противодействие коррупции» официального сайта ГКУ «СРЦН Нижнесергинского района» 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Антикоррупционное воспитание несовершеннолетних, проживающих в ГКУ «СРЦН Нижнесергинского района»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29.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Организация мероприятий по антикоррупционному просвещению воспитанников Центра</w:t>
            </w:r>
          </w:p>
        </w:tc>
        <w:tc>
          <w:tcPr>
            <w:tcW w:w="3766" w:type="dxa"/>
          </w:tcPr>
          <w:p w:rsidR="00D47E94" w:rsidRPr="00D47E94" w:rsidRDefault="00D47E94" w:rsidP="002C659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Беседы с детьми в целях уточнения представлений детей о таких понятиях, как «честность», «правдивость», «справедливость», «ответственность», «долг», «правила» и противоположных им понятиях «ложь», «коррупция», «проступок», «преступление».</w:t>
            </w:r>
          </w:p>
          <w:p w:rsidR="00D47E94" w:rsidRPr="00D47E94" w:rsidRDefault="00D47E94" w:rsidP="002C659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D47E94" w:rsidRPr="00D47E94" w:rsidRDefault="00D47E94" w:rsidP="002C659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Беседа с детьми «Правонарушения, связанные с превышением должностных полномочий»</w:t>
            </w:r>
          </w:p>
          <w:p w:rsidR="00D47E94" w:rsidRPr="00D47E94" w:rsidRDefault="00D47E94" w:rsidP="002C659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94400E" w:rsidRDefault="00D47E94" w:rsidP="002C659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 рамках Международного дня борьбы с коррупцией</w:t>
            </w:r>
            <w:r w:rsidR="0094400E">
              <w:rPr>
                <w:sz w:val="22"/>
                <w:szCs w:val="22"/>
              </w:rPr>
              <w:t xml:space="preserve"> прошли следующие мероприятия:</w:t>
            </w:r>
          </w:p>
          <w:p w:rsidR="0094400E" w:rsidRDefault="0094400E" w:rsidP="002C659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прошел конкурс рисунков </w:t>
            </w:r>
            <w:r w:rsidR="00A83A99">
              <w:rPr>
                <w:sz w:val="22"/>
                <w:szCs w:val="22"/>
              </w:rPr>
              <w:t xml:space="preserve">среди воспитанников </w:t>
            </w:r>
            <w:r>
              <w:rPr>
                <w:sz w:val="22"/>
                <w:szCs w:val="22"/>
              </w:rPr>
              <w:t>«</w:t>
            </w:r>
            <w:r w:rsidR="00A83A99">
              <w:rPr>
                <w:sz w:val="22"/>
                <w:szCs w:val="22"/>
              </w:rPr>
              <w:t>Скажи коррупции НЕТ!»;</w:t>
            </w:r>
          </w:p>
          <w:p w:rsidR="00A83A99" w:rsidRPr="00A83A99" w:rsidRDefault="0094400E" w:rsidP="002C659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47E94" w:rsidRPr="00D47E94">
              <w:rPr>
                <w:sz w:val="22"/>
                <w:szCs w:val="22"/>
              </w:rPr>
              <w:t xml:space="preserve"> </w:t>
            </w:r>
            <w:r w:rsidR="00A83A99" w:rsidRPr="00A83A99">
              <w:rPr>
                <w:sz w:val="22"/>
                <w:szCs w:val="22"/>
              </w:rPr>
              <w:t>Урок правовых знания для воспитанников Центра «Формирование неприемлемого отношения молодежи</w:t>
            </w:r>
          </w:p>
          <w:p w:rsidR="00D47E94" w:rsidRDefault="00A83A99" w:rsidP="002C659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A83A99">
              <w:rPr>
                <w:sz w:val="22"/>
                <w:szCs w:val="22"/>
              </w:rPr>
              <w:t>к коррупции», в рамках антикоррупционного воспитания</w:t>
            </w:r>
            <w:r>
              <w:rPr>
                <w:sz w:val="22"/>
                <w:szCs w:val="22"/>
              </w:rPr>
              <w:t>.</w:t>
            </w:r>
          </w:p>
          <w:p w:rsidR="0094400E" w:rsidRPr="00D47E94" w:rsidRDefault="0094400E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</w:tbl>
    <w:p w:rsid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EF6A53" w:rsidP="00EF6A53">
      <w:pPr>
        <w:pStyle w:val="Heading10"/>
        <w:keepNext/>
        <w:keepLines/>
        <w:shd w:val="clear" w:color="auto" w:fill="auto"/>
        <w:spacing w:after="0" w:line="240" w:lineRule="auto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                     Директор  </w:t>
      </w:r>
      <w:r w:rsidR="00157503">
        <w:rPr>
          <w:sz w:val="24"/>
          <w:szCs w:val="24"/>
        </w:rPr>
        <w:t xml:space="preserve"> ГКУ «СРЦН</w:t>
      </w:r>
    </w:p>
    <w:p w:rsidR="00157503" w:rsidRPr="00CB458F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Нижнесергинского района»               </w:t>
      </w:r>
      <w:r w:rsidR="0007200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</w:t>
      </w:r>
      <w:r w:rsidR="00072002">
        <w:rPr>
          <w:sz w:val="24"/>
          <w:szCs w:val="24"/>
        </w:rPr>
        <w:t xml:space="preserve">К.Е. </w:t>
      </w:r>
      <w:r>
        <w:rPr>
          <w:sz w:val="24"/>
          <w:szCs w:val="24"/>
        </w:rPr>
        <w:t xml:space="preserve">Потапешкина </w:t>
      </w:r>
    </w:p>
    <w:sectPr w:rsidR="00157503" w:rsidRPr="00CB458F" w:rsidSect="000C11FD">
      <w:type w:val="continuous"/>
      <w:pgSz w:w="11900" w:h="16840"/>
      <w:pgMar w:top="567" w:right="792" w:bottom="709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740" w:rsidRDefault="00674740">
      <w:r>
        <w:separator/>
      </w:r>
    </w:p>
  </w:endnote>
  <w:endnote w:type="continuationSeparator" w:id="0">
    <w:p w:rsidR="00674740" w:rsidRDefault="00674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740" w:rsidRDefault="00674740"/>
  </w:footnote>
  <w:footnote w:type="continuationSeparator" w:id="0">
    <w:p w:rsidR="00674740" w:rsidRDefault="006747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E84467"/>
    <w:multiLevelType w:val="hybridMultilevel"/>
    <w:tmpl w:val="EB5A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1D"/>
    <w:rsid w:val="00036714"/>
    <w:rsid w:val="00072002"/>
    <w:rsid w:val="00086A6C"/>
    <w:rsid w:val="00092FB5"/>
    <w:rsid w:val="000B6961"/>
    <w:rsid w:val="000C11FD"/>
    <w:rsid w:val="000C43D4"/>
    <w:rsid w:val="000E5D91"/>
    <w:rsid w:val="001067E0"/>
    <w:rsid w:val="00144DAE"/>
    <w:rsid w:val="00157503"/>
    <w:rsid w:val="00171C20"/>
    <w:rsid w:val="001851C2"/>
    <w:rsid w:val="001B4E01"/>
    <w:rsid w:val="001D5B2D"/>
    <w:rsid w:val="001F0D4B"/>
    <w:rsid w:val="0023496D"/>
    <w:rsid w:val="002441A7"/>
    <w:rsid w:val="00272090"/>
    <w:rsid w:val="002B7668"/>
    <w:rsid w:val="002C6593"/>
    <w:rsid w:val="002D051F"/>
    <w:rsid w:val="002F339F"/>
    <w:rsid w:val="00311649"/>
    <w:rsid w:val="00351404"/>
    <w:rsid w:val="003B55E6"/>
    <w:rsid w:val="003D6CDD"/>
    <w:rsid w:val="00456D22"/>
    <w:rsid w:val="00484A4F"/>
    <w:rsid w:val="004E30DC"/>
    <w:rsid w:val="004F03F9"/>
    <w:rsid w:val="00503E1D"/>
    <w:rsid w:val="00520F15"/>
    <w:rsid w:val="00585BA9"/>
    <w:rsid w:val="00595910"/>
    <w:rsid w:val="005B3157"/>
    <w:rsid w:val="005C3AF7"/>
    <w:rsid w:val="005D6BF5"/>
    <w:rsid w:val="005E0CF4"/>
    <w:rsid w:val="00674740"/>
    <w:rsid w:val="006B13CC"/>
    <w:rsid w:val="007078B4"/>
    <w:rsid w:val="00744926"/>
    <w:rsid w:val="007B3275"/>
    <w:rsid w:val="007D3D9D"/>
    <w:rsid w:val="007D669C"/>
    <w:rsid w:val="007E4E37"/>
    <w:rsid w:val="007E7AD4"/>
    <w:rsid w:val="00811ADE"/>
    <w:rsid w:val="00827129"/>
    <w:rsid w:val="00887431"/>
    <w:rsid w:val="00892514"/>
    <w:rsid w:val="008E27B1"/>
    <w:rsid w:val="00922151"/>
    <w:rsid w:val="0093494C"/>
    <w:rsid w:val="0094400E"/>
    <w:rsid w:val="00960353"/>
    <w:rsid w:val="0096282E"/>
    <w:rsid w:val="009A32B5"/>
    <w:rsid w:val="00A25EAD"/>
    <w:rsid w:val="00A52001"/>
    <w:rsid w:val="00A717C2"/>
    <w:rsid w:val="00A83A99"/>
    <w:rsid w:val="00AC4DEF"/>
    <w:rsid w:val="00AF104C"/>
    <w:rsid w:val="00B0527B"/>
    <w:rsid w:val="00B2370D"/>
    <w:rsid w:val="00B404BC"/>
    <w:rsid w:val="00B458E6"/>
    <w:rsid w:val="00B651AE"/>
    <w:rsid w:val="00B801B2"/>
    <w:rsid w:val="00BA5CAB"/>
    <w:rsid w:val="00BD0EB2"/>
    <w:rsid w:val="00C159A3"/>
    <w:rsid w:val="00C33688"/>
    <w:rsid w:val="00C971EA"/>
    <w:rsid w:val="00CB458F"/>
    <w:rsid w:val="00D10597"/>
    <w:rsid w:val="00D37F74"/>
    <w:rsid w:val="00D44388"/>
    <w:rsid w:val="00D47E94"/>
    <w:rsid w:val="00D927F7"/>
    <w:rsid w:val="00D9333E"/>
    <w:rsid w:val="00DD5362"/>
    <w:rsid w:val="00DE29CB"/>
    <w:rsid w:val="00DE660E"/>
    <w:rsid w:val="00DF7F5E"/>
    <w:rsid w:val="00E23139"/>
    <w:rsid w:val="00E23795"/>
    <w:rsid w:val="00E415AB"/>
    <w:rsid w:val="00E43D21"/>
    <w:rsid w:val="00E55673"/>
    <w:rsid w:val="00E806B9"/>
    <w:rsid w:val="00E815D9"/>
    <w:rsid w:val="00E86E8E"/>
    <w:rsid w:val="00E949B5"/>
    <w:rsid w:val="00EA396D"/>
    <w:rsid w:val="00EA4A99"/>
    <w:rsid w:val="00ED478B"/>
    <w:rsid w:val="00EE4CDF"/>
    <w:rsid w:val="00EF26A3"/>
    <w:rsid w:val="00EF6A53"/>
    <w:rsid w:val="00F0241E"/>
    <w:rsid w:val="00F27514"/>
    <w:rsid w:val="00FA0062"/>
    <w:rsid w:val="00FB31EA"/>
    <w:rsid w:val="00FB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20AE2"/>
  <w15:docId w15:val="{4C9BF4D1-AB3A-4901-81B6-F3D7C363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53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536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14483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User</cp:lastModifiedBy>
  <cp:revision>6</cp:revision>
  <cp:lastPrinted>2023-01-24T05:53:00Z</cp:lastPrinted>
  <dcterms:created xsi:type="dcterms:W3CDTF">2024-01-23T04:52:00Z</dcterms:created>
  <dcterms:modified xsi:type="dcterms:W3CDTF">2024-01-23T06:03:00Z</dcterms:modified>
</cp:coreProperties>
</file>