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0" w:line="240" w:lineRule="auto"/>
        <w:ind w:firstLine="708" w:firstLineChars="0"/>
        <w:jc w:val="both"/>
        <w:rPr>
          <w:rFonts w:hint="default" w:ascii="Liberation Serif" w:hAnsi="Liberation Serif" w:cs="Liberation Serif"/>
          <w:sz w:val="28"/>
          <w:szCs w:val="28"/>
        </w:rPr>
      </w:pPr>
      <w:r>
        <w:rPr>
          <w:rFonts w:ascii="Liberation Serif" w:hAnsi="Liberation Serif" w:cs="Liberation Serif"/>
          <w:bCs/>
          <w:sz w:val="28"/>
          <w:szCs w:val="28"/>
          <w:lang w:val="ru-RU"/>
        </w:rPr>
        <w:t>На</w:t>
      </w:r>
      <w:r>
        <w:rPr>
          <w:rFonts w:hint="default" w:ascii="Liberation Serif" w:hAnsi="Liberation Serif" w:cs="Liberation Serif"/>
          <w:bCs/>
          <w:sz w:val="28"/>
          <w:szCs w:val="28"/>
          <w:lang w:val="ru-RU"/>
        </w:rPr>
        <w:t xml:space="preserve"> основании приказа </w:t>
      </w:r>
      <w:r>
        <w:rPr>
          <w:rFonts w:ascii="Liberation Serif" w:hAnsi="Liberation Serif" w:cs="Liberation Serif"/>
          <w:bCs/>
          <w:sz w:val="28"/>
          <w:szCs w:val="28"/>
        </w:rPr>
        <w:t>Минис</w:t>
      </w:r>
      <w:r>
        <w:rPr>
          <w:rFonts w:ascii="Liberation Serif" w:hAnsi="Liberation Serif" w:cs="Liberation Serif"/>
          <w:bCs/>
          <w:sz w:val="28"/>
          <w:szCs w:val="28"/>
          <w:highlight w:val="none"/>
        </w:rPr>
        <w:t>терств</w:t>
      </w:r>
      <w:r>
        <w:rPr>
          <w:rFonts w:ascii="Liberation Serif" w:hAnsi="Liberation Serif" w:cs="Liberation Serif"/>
          <w:bCs/>
          <w:sz w:val="28"/>
          <w:szCs w:val="28"/>
          <w:highlight w:val="none"/>
          <w:lang w:val="ru-RU"/>
        </w:rPr>
        <w:t>а</w:t>
      </w:r>
      <w:r>
        <w:rPr>
          <w:rFonts w:ascii="Liberation Serif" w:hAnsi="Liberation Serif" w:cs="Liberation Serif"/>
          <w:bCs/>
          <w:sz w:val="28"/>
          <w:szCs w:val="28"/>
          <w:highlight w:val="none"/>
        </w:rPr>
        <w:t xml:space="preserve"> социальной политики Свердловской области (далее – </w:t>
      </w:r>
      <w:r>
        <w:rPr>
          <w:rFonts w:ascii="Liberation Serif" w:hAnsi="Liberation Serif" w:cs="Liberation Serif"/>
          <w:bCs/>
          <w:sz w:val="28"/>
          <w:szCs w:val="28"/>
          <w:highlight w:val="none"/>
          <w:lang w:val="ru-RU"/>
        </w:rPr>
        <w:t>М</w:t>
      </w:r>
      <w:r>
        <w:rPr>
          <w:rFonts w:ascii="Liberation Serif" w:hAnsi="Liberation Serif" w:cs="Liberation Serif"/>
          <w:bCs/>
          <w:sz w:val="28"/>
          <w:szCs w:val="28"/>
          <w:highlight w:val="none"/>
        </w:rPr>
        <w:t xml:space="preserve">инистерство) </w:t>
      </w:r>
      <w:r>
        <w:rPr>
          <w:rFonts w:ascii="Liberation Serif" w:hAnsi="Liberation Serif" w:cs="Liberation Serif"/>
          <w:bCs/>
          <w:sz w:val="28"/>
          <w:szCs w:val="28"/>
          <w:highlight w:val="none"/>
          <w:lang w:val="ru-RU"/>
        </w:rPr>
        <w:t>от</w:t>
      </w:r>
      <w:r>
        <w:rPr>
          <w:rFonts w:hint="default" w:ascii="Liberation Serif" w:hAnsi="Liberation Serif" w:cs="Liberation Serif"/>
          <w:bCs/>
          <w:sz w:val="28"/>
          <w:szCs w:val="28"/>
          <w:highlight w:val="none"/>
          <w:lang w:val="ru-RU"/>
        </w:rPr>
        <w:t xml:space="preserve"> 25.12.2023 № 475 «Об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ГКУ СО «ОИРЦ» </w:t>
      </w:r>
      <w:r>
        <w:rPr>
          <w:rFonts w:ascii="Liberation Serif" w:hAnsi="Liberation Serif" w:cs="Liberation Serif"/>
          <w:sz w:val="28"/>
          <w:szCs w:val="28"/>
          <w:highlight w:val="none"/>
          <w:lang w:val="ru-RU"/>
        </w:rPr>
        <w:t>объявляет</w:t>
      </w:r>
      <w:r>
        <w:rPr>
          <w:rFonts w:hint="default" w:ascii="Liberation Serif" w:hAnsi="Liberation Serif" w:cs="Liberation Serif"/>
          <w:sz w:val="28"/>
          <w:szCs w:val="28"/>
          <w:highlight w:val="none"/>
          <w:lang w:val="ru-RU"/>
        </w:rPr>
        <w:t xml:space="preserve"> </w:t>
      </w:r>
      <w:r>
        <w:rPr>
          <w:rFonts w:ascii="Liberation Serif" w:hAnsi="Liberation Serif" w:cs="Liberation Serif"/>
          <w:sz w:val="28"/>
          <w:szCs w:val="28"/>
          <w:highlight w:val="none"/>
        </w:rPr>
        <w:t xml:space="preserve">о </w:t>
      </w:r>
      <w:r>
        <w:rPr>
          <w:rFonts w:ascii="Liberation Serif" w:hAnsi="Liberation Serif" w:cs="Liberation Serif"/>
          <w:sz w:val="28"/>
          <w:szCs w:val="28"/>
          <w:highlight w:val="none"/>
          <w:lang w:val="ru-RU"/>
        </w:rPr>
        <w:t>проведении</w:t>
      </w:r>
      <w:r>
        <w:rPr>
          <w:rFonts w:hint="default" w:ascii="Liberation Serif" w:hAnsi="Liberation Serif" w:cs="Liberation Serif"/>
          <w:sz w:val="28"/>
          <w:szCs w:val="28"/>
          <w:highlight w:val="none"/>
          <w:lang w:val="ru-RU"/>
        </w:rPr>
        <w:t xml:space="preserve"> </w:t>
      </w:r>
      <w:r>
        <w:rPr>
          <w:rFonts w:ascii="Liberation Serif" w:hAnsi="Liberation Serif" w:cs="Liberation Serif"/>
          <w:sz w:val="28"/>
          <w:szCs w:val="28"/>
          <w:highlight w:val="none"/>
        </w:rPr>
        <w:t xml:space="preserve">отбора </w:t>
      </w:r>
      <w:r>
        <w:rPr>
          <w:rFonts w:ascii="Liberation Serif" w:hAnsi="Liberation Serif" w:cs="Liberation Serif"/>
          <w:sz w:val="28"/>
          <w:szCs w:val="28"/>
          <w:highlight w:val="none"/>
          <w:lang w:val="ru-RU"/>
        </w:rPr>
        <w:t>путем</w:t>
      </w:r>
      <w:r>
        <w:rPr>
          <w:rFonts w:hint="default" w:ascii="Liberation Serif" w:hAnsi="Liberation Serif" w:cs="Liberation Serif"/>
          <w:sz w:val="28"/>
          <w:szCs w:val="28"/>
          <w:highlight w:val="none"/>
          <w:lang w:val="ru-RU"/>
        </w:rPr>
        <w:t xml:space="preserve"> запроса предложений </w:t>
      </w:r>
      <w:r>
        <w:rPr>
          <w:rFonts w:ascii="Liberation Serif" w:hAnsi="Liberation Serif" w:cs="Liberation Serif"/>
          <w:sz w:val="28"/>
          <w:szCs w:val="28"/>
          <w:highlight w:val="none"/>
        </w:rPr>
        <w:t>на предоставлени</w:t>
      </w:r>
      <w:r>
        <w:rPr>
          <w:rFonts w:ascii="Liberation Serif" w:hAnsi="Liberation Serif" w:cs="Liberation Serif"/>
          <w:sz w:val="28"/>
          <w:szCs w:val="28"/>
        </w:rPr>
        <w:t xml:space="preserve">е субсидий на возмещение перевозчикам недополученных доходов при предоставлении меры социальной поддержки </w:t>
      </w:r>
      <w:r>
        <w:rPr>
          <w:rFonts w:ascii="Liberation Serif" w:hAnsi="Liberation Serif" w:cs="Liberation Serif"/>
          <w:sz w:val="28"/>
          <w:szCs w:val="28"/>
          <w:lang w:val="ru-RU"/>
        </w:rPr>
        <w:t>отдельным</w:t>
      </w:r>
      <w:r>
        <w:rPr>
          <w:rFonts w:hint="default" w:ascii="Liberation Serif" w:hAnsi="Liberation Serif" w:cs="Liberation Serif"/>
          <w:sz w:val="28"/>
          <w:szCs w:val="28"/>
          <w:lang w:val="ru-RU"/>
        </w:rPr>
        <w:t xml:space="preserve"> категориям граждан </w:t>
      </w:r>
      <w:bookmarkStart w:id="3" w:name="_GoBack"/>
      <w:bookmarkEnd w:id="3"/>
      <w:r>
        <w:rPr>
          <w:rFonts w:ascii="Liberation Serif" w:hAnsi="Liberation Serif" w:cs="Liberation Serif"/>
          <w:sz w:val="28"/>
          <w:szCs w:val="28"/>
        </w:rPr>
        <w:t>по бесплатному проезду по территории Свердловской области на автомобильном транспорте общего пользования (кроме такси) в междугородном сообщении</w:t>
      </w:r>
      <w:r>
        <w:rPr>
          <w:rFonts w:hint="default" w:ascii="Liberation Serif" w:hAnsi="Liberation Serif" w:cs="Liberation Serif"/>
          <w:sz w:val="28"/>
          <w:szCs w:val="28"/>
        </w:rPr>
        <w:t xml:space="preserve">. </w:t>
      </w:r>
    </w:p>
    <w:p>
      <w:pPr>
        <w:autoSpaceDE w:val="0"/>
        <w:autoSpaceDN w:val="0"/>
        <w:adjustRightInd w:val="0"/>
        <w:spacing w:after="0" w:line="240" w:lineRule="auto"/>
        <w:ind w:firstLine="708" w:firstLineChars="0"/>
        <w:jc w:val="both"/>
        <w:rPr>
          <w:rFonts w:hint="default" w:ascii="Liberation Serif" w:hAnsi="Liberation Serif" w:cs="Liberation Serif"/>
          <w:sz w:val="28"/>
          <w:szCs w:val="28"/>
        </w:rPr>
      </w:pPr>
    </w:p>
    <w:p>
      <w:pPr>
        <w:autoSpaceDE w:val="0"/>
        <w:autoSpaceDN w:val="0"/>
        <w:adjustRightInd w:val="0"/>
        <w:spacing w:after="0" w:line="240" w:lineRule="auto"/>
        <w:jc w:val="both"/>
        <w:rPr>
          <w:rFonts w:hint="default" w:ascii="Liberation Serif" w:hAnsi="Liberation Serif" w:cs="Liberation Serif"/>
          <w:b w:val="0"/>
          <w:bCs w:val="0"/>
          <w:color w:val="auto"/>
          <w:sz w:val="28"/>
          <w:szCs w:val="28"/>
          <w:lang w:val="ru-RU"/>
        </w:rPr>
      </w:pPr>
      <w:r>
        <w:rPr>
          <w:rFonts w:hint="default" w:ascii="Liberation Serif" w:hAnsi="Liberation Serif" w:cs="Liberation Serif"/>
          <w:sz w:val="28"/>
          <w:szCs w:val="28"/>
        </w:rPr>
        <w:t>Субсиди</w:t>
      </w:r>
      <w:r>
        <w:rPr>
          <w:rFonts w:hint="default" w:ascii="Liberation Serif" w:hAnsi="Liberation Serif" w:cs="Liberation Serif"/>
          <w:color w:val="auto"/>
          <w:sz w:val="28"/>
          <w:szCs w:val="28"/>
        </w:rPr>
        <w:t xml:space="preserve">я предоставляется в соответствии с </w:t>
      </w:r>
      <w:r>
        <w:rPr>
          <w:rFonts w:hint="default" w:ascii="Liberation Serif" w:hAnsi="Liberation Serif" w:cs="Liberation Serif"/>
          <w:b w:val="0"/>
          <w:bCs w:val="0"/>
          <w:color w:val="auto"/>
          <w:sz w:val="28"/>
          <w:szCs w:val="28"/>
          <w:u w:val="none"/>
        </w:rPr>
        <w:fldChar w:fldCharType="begin"/>
      </w:r>
      <w:r>
        <w:rPr>
          <w:rFonts w:hint="default" w:ascii="Liberation Serif" w:hAnsi="Liberation Serif" w:cs="Liberation Serif"/>
          <w:b w:val="0"/>
          <w:bCs w:val="0"/>
          <w:color w:val="auto"/>
          <w:sz w:val="28"/>
          <w:szCs w:val="28"/>
          <w:u w:val="none"/>
        </w:rPr>
        <w:instrText xml:space="preserve"> HYPERLINK "https://login.consultant.ru/link/?req=doc&amp;base=RLAW071&amp;n=357298&amp;dst=100027&amp;field=134&amp;date=18.12.2023" </w:instrText>
      </w:r>
      <w:r>
        <w:rPr>
          <w:rFonts w:hint="default" w:ascii="Liberation Serif" w:hAnsi="Liberation Serif" w:cs="Liberation Serif"/>
          <w:b w:val="0"/>
          <w:bCs w:val="0"/>
          <w:color w:val="auto"/>
          <w:sz w:val="28"/>
          <w:szCs w:val="28"/>
          <w:u w:val="none"/>
        </w:rPr>
        <w:fldChar w:fldCharType="separate"/>
      </w:r>
      <w:r>
        <w:rPr>
          <w:rStyle w:val="5"/>
          <w:rFonts w:hint="default" w:ascii="Liberation Serif" w:hAnsi="Liberation Serif" w:cs="Liberation Serif"/>
          <w:b w:val="0"/>
          <w:bCs w:val="0"/>
          <w:color w:val="auto"/>
          <w:sz w:val="28"/>
          <w:szCs w:val="28"/>
          <w:u w:val="none"/>
        </w:rPr>
        <w:t>Поряд</w:t>
      </w:r>
      <w:r>
        <w:rPr>
          <w:rStyle w:val="5"/>
          <w:rFonts w:hint="default" w:ascii="Liberation Serif" w:hAnsi="Liberation Serif" w:cs="Liberation Serif"/>
          <w:b w:val="0"/>
          <w:bCs w:val="0"/>
          <w:color w:val="auto"/>
          <w:sz w:val="28"/>
          <w:szCs w:val="28"/>
          <w:u w:val="none"/>
          <w:lang w:val="ru-RU"/>
        </w:rPr>
        <w:t>к</w:t>
      </w:r>
      <w:r>
        <w:rPr>
          <w:rFonts w:hint="default" w:ascii="Liberation Serif" w:hAnsi="Liberation Serif" w:cs="Liberation Serif"/>
          <w:b w:val="0"/>
          <w:bCs w:val="0"/>
          <w:color w:val="auto"/>
          <w:sz w:val="28"/>
          <w:szCs w:val="28"/>
          <w:u w:val="none"/>
        </w:rPr>
        <w:fldChar w:fldCharType="end"/>
      </w:r>
      <w:r>
        <w:rPr>
          <w:rFonts w:hint="default" w:ascii="Liberation Serif" w:hAnsi="Liberation Serif" w:cs="Liberation Serif"/>
          <w:b w:val="0"/>
          <w:bCs w:val="0"/>
          <w:color w:val="auto"/>
          <w:sz w:val="28"/>
          <w:szCs w:val="28"/>
          <w:u w:val="none"/>
          <w:lang w:val="ru-RU"/>
        </w:rPr>
        <w:t>ом</w:t>
      </w:r>
      <w:r>
        <w:rPr>
          <w:rFonts w:hint="default" w:ascii="Liberation Serif" w:hAnsi="Liberation Serif" w:cs="Liberation Serif"/>
          <w:b w:val="0"/>
          <w:bCs w:val="0"/>
          <w:color w:val="auto"/>
          <w:sz w:val="28"/>
          <w:szCs w:val="28"/>
        </w:rPr>
        <w:t xml:space="preserve"> предоставления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w:t>
      </w:r>
      <w:r>
        <w:rPr>
          <w:rFonts w:hint="default" w:ascii="Liberation Serif" w:hAnsi="Liberation Serif" w:cs="Liberation Serif"/>
          <w:b w:val="0"/>
          <w:bCs w:val="0"/>
          <w:color w:val="auto"/>
          <w:sz w:val="28"/>
          <w:szCs w:val="28"/>
          <w:lang w:val="ru-RU"/>
        </w:rPr>
        <w:t>, утвержденным п</w:t>
      </w:r>
      <w:r>
        <w:rPr>
          <w:rFonts w:hint="default" w:ascii="Liberation Serif" w:hAnsi="Liberation Serif" w:cs="Liberation Serif"/>
          <w:b w:val="0"/>
          <w:bCs w:val="0"/>
          <w:color w:val="auto"/>
          <w:sz w:val="28"/>
          <w:szCs w:val="28"/>
        </w:rPr>
        <w:t>остановление</w:t>
      </w:r>
      <w:r>
        <w:rPr>
          <w:rFonts w:hint="default" w:ascii="Liberation Serif" w:hAnsi="Liberation Serif" w:cs="Liberation Serif"/>
          <w:b w:val="0"/>
          <w:bCs w:val="0"/>
          <w:color w:val="auto"/>
          <w:sz w:val="28"/>
          <w:szCs w:val="28"/>
          <w:lang w:val="ru-RU"/>
        </w:rPr>
        <w:t>м</w:t>
      </w:r>
      <w:r>
        <w:rPr>
          <w:rFonts w:hint="default" w:ascii="Liberation Serif" w:hAnsi="Liberation Serif" w:cs="Liberation Serif"/>
          <w:b w:val="0"/>
          <w:bCs w:val="0"/>
          <w:color w:val="auto"/>
          <w:sz w:val="28"/>
          <w:szCs w:val="28"/>
        </w:rPr>
        <w:t xml:space="preserve"> Правительства Свердловской области от 10.08.2023 </w:t>
      </w:r>
      <w:r>
        <w:rPr>
          <w:rFonts w:hint="default" w:ascii="Liberation Serif" w:hAnsi="Liberation Serif" w:cs="Liberation Serif"/>
          <w:b w:val="0"/>
          <w:bCs w:val="0"/>
          <w:color w:val="auto"/>
          <w:sz w:val="28"/>
          <w:szCs w:val="28"/>
          <w:lang w:val="ru-RU"/>
        </w:rPr>
        <w:t>№</w:t>
      </w:r>
      <w:r>
        <w:rPr>
          <w:rFonts w:hint="default" w:ascii="Liberation Serif" w:hAnsi="Liberation Serif" w:cs="Liberation Serif"/>
          <w:b w:val="0"/>
          <w:bCs w:val="0"/>
          <w:color w:val="auto"/>
          <w:sz w:val="28"/>
          <w:szCs w:val="28"/>
        </w:rPr>
        <w:t xml:space="preserve"> 581-ПП</w:t>
      </w:r>
      <w:r>
        <w:rPr>
          <w:rFonts w:hint="default" w:ascii="Liberation Serif" w:hAnsi="Liberation Serif" w:cs="Liberation Serif"/>
          <w:b w:val="0"/>
          <w:bCs w:val="0"/>
          <w:color w:val="auto"/>
          <w:sz w:val="28"/>
          <w:szCs w:val="28"/>
          <w:lang w:val="ru-RU"/>
        </w:rPr>
        <w:t>.</w:t>
      </w: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rPr>
          <w:rFonts w:hint="default" w:ascii="Liberation Serif" w:hAnsi="Liberation Serif" w:cs="Liberation Serif"/>
          <w:bCs/>
          <w:sz w:val="24"/>
          <w:szCs w:val="24"/>
        </w:rPr>
      </w:pPr>
    </w:p>
    <w:p>
      <w:pPr>
        <w:autoSpaceDE w:val="0"/>
        <w:autoSpaceDN w:val="0"/>
        <w:adjustRightInd w:val="0"/>
        <w:spacing w:after="0" w:line="240" w:lineRule="auto"/>
        <w:jc w:val="center"/>
        <w:rPr>
          <w:rFonts w:ascii="Liberation Serif" w:hAnsi="Liberation Serif" w:cs="Liberation Serif"/>
          <w:bCs/>
          <w:sz w:val="24"/>
          <w:szCs w:val="24"/>
        </w:rPr>
      </w:pPr>
      <w:r>
        <w:rPr>
          <w:rFonts w:ascii="Liberation Serif" w:hAnsi="Liberation Serif" w:cs="Liberation Serif"/>
          <w:bCs/>
          <w:sz w:val="24"/>
          <w:szCs w:val="24"/>
        </w:rPr>
        <w:t>ПОРЯДОК ПРЕДОСТАВЛЕНИЯ СУБСИДИЙ ИЗ ОБЛАСТНОГО БЮДЖЕТА НА ВОЗМЕЩЕНИЕ</w:t>
      </w:r>
      <w:r>
        <w:rPr>
          <w:rFonts w:hint="default" w:ascii="Liberation Serif" w:hAnsi="Liberation Serif" w:cs="Liberation Serif"/>
          <w:bCs/>
          <w:sz w:val="24"/>
          <w:szCs w:val="24"/>
          <w:lang w:val="ru-RU"/>
        </w:rPr>
        <w:t xml:space="preserve"> </w:t>
      </w:r>
      <w:r>
        <w:rPr>
          <w:rFonts w:ascii="Liberation Serif" w:hAnsi="Liberation Serif" w:cs="Liberation Serif"/>
          <w:bCs/>
          <w:sz w:val="24"/>
          <w:szCs w:val="24"/>
        </w:rPr>
        <w:t>ПЕРЕВОЗЧИКАМ НЕДОПОЛУЧЕННЫХ ДОХОДОВ ПРИ ПРЕДОСТАВЛЕНИИ МЕРЫ</w:t>
      </w:r>
      <w:r>
        <w:rPr>
          <w:rFonts w:hint="default" w:ascii="Liberation Serif" w:hAnsi="Liberation Serif" w:cs="Liberation Serif"/>
          <w:bCs/>
          <w:sz w:val="24"/>
          <w:szCs w:val="24"/>
          <w:lang w:val="ru-RU"/>
        </w:rPr>
        <w:t xml:space="preserve"> </w:t>
      </w:r>
      <w:r>
        <w:rPr>
          <w:rFonts w:ascii="Liberation Serif" w:hAnsi="Liberation Serif" w:cs="Liberation Serif"/>
          <w:bCs/>
          <w:sz w:val="24"/>
          <w:szCs w:val="24"/>
        </w:rPr>
        <w:t xml:space="preserve">СОЦИАЛЬНОЙ ПОДДЕРЖКИ ОТДЕЛЬНЫМ КАТЕГОРИЯМ ГРАЖДАН ПО БЕСПЛАТНОМУ ПРОЕЗДУ ПО ТЕРРИТОРИИ </w:t>
      </w:r>
      <w:r>
        <w:rPr>
          <w:rFonts w:ascii="Liberation Serif" w:hAnsi="Liberation Serif" w:cs="Liberation Serif"/>
          <w:bCs/>
          <w:sz w:val="24"/>
          <w:szCs w:val="24"/>
          <w:lang w:val="ru-RU"/>
        </w:rPr>
        <w:t>С</w:t>
      </w:r>
      <w:r>
        <w:rPr>
          <w:rFonts w:ascii="Liberation Serif" w:hAnsi="Liberation Serif" w:cs="Liberation Serif"/>
          <w:bCs/>
          <w:sz w:val="24"/>
          <w:szCs w:val="24"/>
        </w:rPr>
        <w:t>ВЕРДЛОВСКОЙ ОБЛАСТИ НА АВТОМОБИЛЬНОМ ТРАНСПОРТЕ ОБЩЕГО ПОЛЬЗОВАНИЯ (КРОМЕ ТАКСИ) В МЕЖДУГОРОДНОМ СООБЩЕНИИ</w:t>
      </w:r>
    </w:p>
    <w:p>
      <w:pPr>
        <w:autoSpaceDE w:val="0"/>
        <w:autoSpaceDN w:val="0"/>
        <w:adjustRightInd w:val="0"/>
        <w:spacing w:after="0" w:line="240" w:lineRule="auto"/>
        <w:rPr>
          <w:rFonts w:ascii="Liberation Serif" w:hAnsi="Liberation Serif" w:cs="Liberation Serif"/>
          <w:bCs/>
          <w:sz w:val="28"/>
          <w:szCs w:val="28"/>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089"/>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sz w:val="24"/>
                <w:szCs w:val="24"/>
              </w:rPr>
              <w:t>№ п/п</w:t>
            </w:r>
          </w:p>
        </w:tc>
        <w:tc>
          <w:tcPr>
            <w:tcW w:w="3089"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sz w:val="24"/>
                <w:szCs w:val="24"/>
              </w:rPr>
              <w:t>Показатель</w:t>
            </w:r>
          </w:p>
        </w:tc>
        <w:tc>
          <w:tcPr>
            <w:tcW w:w="5812"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sz w:val="24"/>
                <w:szCs w:val="24"/>
              </w:rPr>
              <w:t>Значение показателя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bCs/>
                <w:sz w:val="24"/>
                <w:szCs w:val="24"/>
              </w:rPr>
              <w:t>1</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lang w:val="ru-RU"/>
              </w:rPr>
            </w:pPr>
            <w:r>
              <w:rPr>
                <w:rFonts w:hint="default" w:ascii="Liberation Serif" w:hAnsi="Liberation Serif" w:cs="Liberation Serif"/>
                <w:sz w:val="24"/>
                <w:szCs w:val="24"/>
                <w:lang w:val="ru-RU"/>
              </w:rPr>
              <w:t>Срок проведения отбора (д</w:t>
            </w:r>
            <w:r>
              <w:rPr>
                <w:rFonts w:hint="default" w:ascii="Liberation Serif" w:hAnsi="Liberation Serif" w:cs="Liberation Serif"/>
                <w:sz w:val="24"/>
                <w:szCs w:val="24"/>
              </w:rPr>
              <w:t>ата начала</w:t>
            </w:r>
            <w:r>
              <w:rPr>
                <w:rFonts w:hint="default" w:ascii="Liberation Serif" w:hAnsi="Liberation Serif" w:cs="Liberation Serif"/>
                <w:sz w:val="24"/>
                <w:szCs w:val="24"/>
                <w:lang w:val="ru-RU"/>
              </w:rPr>
              <w:t xml:space="preserve"> подачи</w:t>
            </w:r>
            <w:r>
              <w:rPr>
                <w:rFonts w:hint="default" w:ascii="Liberation Serif" w:hAnsi="Liberation Serif" w:cs="Liberation Serif"/>
                <w:sz w:val="24"/>
                <w:szCs w:val="24"/>
              </w:rPr>
              <w:t xml:space="preserve"> и окончания приема заявок</w:t>
            </w:r>
            <w:r>
              <w:rPr>
                <w:rFonts w:hint="default" w:ascii="Liberation Serif" w:hAnsi="Liberation Serif" w:cs="Liberation Serif"/>
                <w:sz w:val="24"/>
                <w:szCs w:val="24"/>
                <w:lang w:val="ru-RU"/>
              </w:rPr>
              <w:t>)</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 xml:space="preserve">с </w:t>
            </w:r>
            <w:r>
              <w:rPr>
                <w:rFonts w:hint="default" w:ascii="Liberation Serif" w:hAnsi="Liberation Serif" w:cs="Liberation Serif"/>
                <w:bCs/>
                <w:sz w:val="24"/>
                <w:szCs w:val="24"/>
                <w:lang w:val="ru-RU"/>
              </w:rPr>
              <w:t xml:space="preserve">09 января </w:t>
            </w:r>
            <w:r>
              <w:rPr>
                <w:rFonts w:hint="default" w:ascii="Liberation Serif" w:hAnsi="Liberation Serif" w:cs="Liberation Serif"/>
                <w:bCs/>
                <w:sz w:val="24"/>
                <w:szCs w:val="24"/>
              </w:rPr>
              <w:t>202</w:t>
            </w:r>
            <w:r>
              <w:rPr>
                <w:rFonts w:hint="default" w:ascii="Liberation Serif" w:hAnsi="Liberation Serif" w:cs="Liberation Serif"/>
                <w:bCs/>
                <w:sz w:val="24"/>
                <w:szCs w:val="24"/>
                <w:lang w:val="ru-RU"/>
              </w:rPr>
              <w:t>4</w:t>
            </w:r>
            <w:r>
              <w:rPr>
                <w:rFonts w:hint="default" w:ascii="Liberation Serif" w:hAnsi="Liberation Serif" w:cs="Liberation Serif"/>
                <w:bCs/>
                <w:sz w:val="24"/>
                <w:szCs w:val="24"/>
              </w:rPr>
              <w:t xml:space="preserve"> г. </w:t>
            </w:r>
          </w:p>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по 30 ноября 2024 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bCs/>
                <w:sz w:val="24"/>
                <w:szCs w:val="24"/>
              </w:rPr>
              <w:t>2</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lang w:val="ru-RU"/>
              </w:rPr>
            </w:pPr>
            <w:r>
              <w:rPr>
                <w:rFonts w:hint="default" w:ascii="Liberation Serif" w:hAnsi="Liberation Serif" w:cs="Liberation Serif"/>
                <w:sz w:val="24"/>
                <w:szCs w:val="24"/>
              </w:rPr>
              <w:t>Наименование</w:t>
            </w:r>
            <w:r>
              <w:rPr>
                <w:rFonts w:hint="default" w:ascii="Liberation Serif" w:hAnsi="Liberation Serif" w:cs="Liberation Serif"/>
                <w:sz w:val="24"/>
                <w:szCs w:val="24"/>
                <w:lang w:val="ru-RU"/>
              </w:rPr>
              <w:t>,</w:t>
            </w:r>
            <w:r>
              <w:rPr>
                <w:rFonts w:hint="default" w:ascii="Liberation Serif" w:hAnsi="Liberation Serif" w:cs="Liberation Serif"/>
                <w:sz w:val="24"/>
                <w:szCs w:val="24"/>
              </w:rPr>
              <w:t xml:space="preserve"> </w:t>
            </w:r>
            <w:r>
              <w:rPr>
                <w:rFonts w:hint="default" w:ascii="Liberation Serif" w:hAnsi="Liberation Serif" w:cs="Liberation Serif"/>
                <w:sz w:val="24"/>
                <w:szCs w:val="24"/>
                <w:lang w:val="ru-RU"/>
              </w:rPr>
              <w:t>м</w:t>
            </w:r>
            <w:r>
              <w:rPr>
                <w:rFonts w:hint="default" w:ascii="Liberation Serif" w:hAnsi="Liberation Serif" w:cs="Liberation Serif"/>
                <w:sz w:val="24"/>
                <w:szCs w:val="24"/>
              </w:rPr>
              <w:t>есто нахождения</w:t>
            </w:r>
            <w:r>
              <w:rPr>
                <w:rFonts w:hint="default" w:ascii="Liberation Serif" w:hAnsi="Liberation Serif" w:cs="Liberation Serif"/>
                <w:sz w:val="24"/>
                <w:szCs w:val="24"/>
                <w:lang w:val="ru-RU"/>
              </w:rPr>
              <w:t>, п</w:t>
            </w:r>
            <w:r>
              <w:rPr>
                <w:rFonts w:hint="default" w:ascii="Liberation Serif" w:hAnsi="Liberation Serif" w:cs="Liberation Serif"/>
                <w:sz w:val="24"/>
                <w:szCs w:val="24"/>
              </w:rPr>
              <w:t>очтовый адрес</w:t>
            </w:r>
            <w:r>
              <w:rPr>
                <w:rFonts w:hint="default" w:ascii="Liberation Serif" w:hAnsi="Liberation Serif" w:cs="Liberation Serif"/>
                <w:sz w:val="24"/>
                <w:szCs w:val="24"/>
                <w:lang w:val="ru-RU"/>
              </w:rPr>
              <w:t>, а</w:t>
            </w:r>
            <w:r>
              <w:rPr>
                <w:rFonts w:hint="default" w:ascii="Liberation Serif" w:hAnsi="Liberation Serif" w:cs="Liberation Serif"/>
                <w:sz w:val="24"/>
                <w:szCs w:val="24"/>
              </w:rPr>
              <w:t>дрес электронной почты</w:t>
            </w:r>
            <w:r>
              <w:rPr>
                <w:rFonts w:hint="default" w:ascii="Liberation Serif" w:hAnsi="Liberation Serif" w:cs="Liberation Serif"/>
                <w:sz w:val="24"/>
                <w:szCs w:val="24"/>
                <w:lang w:val="ru-RU"/>
              </w:rPr>
              <w:t xml:space="preserve"> ГКУ СО «ОИРЦ»</w:t>
            </w:r>
          </w:p>
        </w:tc>
        <w:tc>
          <w:tcPr>
            <w:tcW w:w="5812" w:type="dxa"/>
          </w:tcPr>
          <w:p>
            <w:pPr>
              <w:autoSpaceDE w:val="0"/>
              <w:autoSpaceDN w:val="0"/>
              <w:adjustRightInd w:val="0"/>
              <w:spacing w:after="0" w:line="240" w:lineRule="auto"/>
              <w:rPr>
                <w:rFonts w:hint="default" w:ascii="Liberation Serif" w:hAnsi="Liberation Serif" w:cs="Liberation Serif"/>
                <w:bCs/>
                <w:color w:val="auto"/>
                <w:sz w:val="24"/>
                <w:szCs w:val="24"/>
                <w:lang w:val="ru-RU"/>
              </w:rPr>
            </w:pPr>
            <w:r>
              <w:rPr>
                <w:rFonts w:hint="default" w:ascii="Liberation Serif" w:hAnsi="Liberation Serif" w:cs="Liberation Serif"/>
                <w:bCs/>
                <w:color w:val="auto"/>
                <w:sz w:val="24"/>
                <w:szCs w:val="24"/>
                <w:lang w:val="ru-RU"/>
              </w:rPr>
              <w:t>государственное казенное учреждение Свердловской области «Областной информационно-расчетный центр»</w:t>
            </w:r>
          </w:p>
          <w:p>
            <w:pPr>
              <w:autoSpaceDE w:val="0"/>
              <w:autoSpaceDN w:val="0"/>
              <w:adjustRightInd w:val="0"/>
              <w:spacing w:after="0" w:line="240" w:lineRule="auto"/>
              <w:rPr>
                <w:rStyle w:val="6"/>
                <w:rFonts w:hint="default" w:ascii="Liberation Serif" w:hAnsi="Liberation Serif" w:cs="Liberation Serif"/>
                <w:b w:val="0"/>
                <w:color w:val="auto"/>
                <w:sz w:val="24"/>
                <w:szCs w:val="24"/>
                <w:shd w:val="clear" w:color="auto" w:fill="FFFFFF"/>
              </w:rPr>
            </w:pPr>
            <w:r>
              <w:rPr>
                <w:rStyle w:val="6"/>
                <w:rFonts w:hint="default" w:ascii="Liberation Serif" w:hAnsi="Liberation Serif" w:cs="Liberation Serif"/>
                <w:b w:val="0"/>
                <w:color w:val="auto"/>
                <w:sz w:val="24"/>
                <w:szCs w:val="24"/>
                <w:shd w:val="clear" w:color="auto" w:fill="FFFFFF"/>
              </w:rPr>
              <w:t xml:space="preserve">Свердловская область, город Екатеринбург, </w:t>
            </w:r>
            <w:r>
              <w:rPr>
                <w:rStyle w:val="6"/>
                <w:rFonts w:hint="default" w:ascii="Liberation Serif" w:hAnsi="Liberation Serif" w:cs="Liberation Serif"/>
                <w:b w:val="0"/>
                <w:color w:val="auto"/>
                <w:sz w:val="24"/>
                <w:szCs w:val="24"/>
                <w:shd w:val="clear" w:color="auto" w:fill="FFFFFF"/>
              </w:rPr>
              <w:br w:type="textWrapping"/>
            </w:r>
            <w:r>
              <w:rPr>
                <w:rStyle w:val="6"/>
                <w:rFonts w:hint="default" w:ascii="Liberation Serif" w:hAnsi="Liberation Serif" w:cs="Liberation Serif"/>
                <w:b w:val="0"/>
                <w:color w:val="auto"/>
                <w:sz w:val="24"/>
                <w:szCs w:val="24"/>
                <w:shd w:val="clear" w:color="auto" w:fill="FFFFFF"/>
              </w:rPr>
              <w:t xml:space="preserve">ул. Большакова, </w:t>
            </w:r>
            <w:r>
              <w:rPr>
                <w:rStyle w:val="6"/>
                <w:rFonts w:hint="default" w:ascii="Liberation Serif" w:hAnsi="Liberation Serif" w:cs="Liberation Serif"/>
                <w:b w:val="0"/>
                <w:color w:val="auto"/>
                <w:sz w:val="24"/>
                <w:szCs w:val="24"/>
                <w:shd w:val="clear" w:color="auto" w:fill="FFFFFF"/>
                <w:lang w:val="ru-RU"/>
              </w:rPr>
              <w:t>стр</w:t>
            </w:r>
            <w:r>
              <w:rPr>
                <w:rStyle w:val="6"/>
                <w:rFonts w:hint="default" w:ascii="Liberation Serif" w:hAnsi="Liberation Serif" w:cs="Liberation Serif"/>
                <w:b w:val="0"/>
                <w:color w:val="auto"/>
                <w:sz w:val="24"/>
                <w:szCs w:val="24"/>
                <w:shd w:val="clear" w:color="auto" w:fill="FFFFFF"/>
              </w:rPr>
              <w:t>. 105</w:t>
            </w:r>
          </w:p>
          <w:p>
            <w:pPr>
              <w:autoSpaceDE w:val="0"/>
              <w:autoSpaceDN w:val="0"/>
              <w:adjustRightInd w:val="0"/>
              <w:spacing w:after="0" w:line="240" w:lineRule="auto"/>
              <w:rPr>
                <w:rStyle w:val="6"/>
                <w:rFonts w:hint="default" w:ascii="Liberation Serif" w:hAnsi="Liberation Serif" w:cs="Liberation Serif"/>
                <w:b w:val="0"/>
                <w:color w:val="auto"/>
                <w:sz w:val="24"/>
                <w:szCs w:val="24"/>
                <w:shd w:val="clear" w:color="auto" w:fill="FFFFFF"/>
              </w:rPr>
            </w:pPr>
            <w:r>
              <w:rPr>
                <w:rStyle w:val="6"/>
                <w:rFonts w:hint="default" w:ascii="Liberation Serif" w:hAnsi="Liberation Serif" w:cs="Liberation Serif"/>
                <w:b w:val="0"/>
                <w:color w:val="auto"/>
                <w:sz w:val="24"/>
                <w:szCs w:val="24"/>
                <w:shd w:val="clear" w:color="auto" w:fill="FFFFFF"/>
              </w:rPr>
              <w:t>620144, г. Екатеринбург</w:t>
            </w:r>
            <w:r>
              <w:rPr>
                <w:rStyle w:val="6"/>
                <w:rFonts w:hint="default" w:ascii="Liberation Serif" w:hAnsi="Liberation Serif" w:cs="Liberation Serif"/>
                <w:b w:val="0"/>
                <w:color w:val="auto"/>
                <w:sz w:val="24"/>
                <w:szCs w:val="24"/>
                <w:shd w:val="clear" w:color="auto" w:fill="FFFFFF"/>
                <w:lang w:val="ru-RU"/>
              </w:rPr>
              <w:t>,</w:t>
            </w:r>
            <w:r>
              <w:rPr>
                <w:rStyle w:val="6"/>
                <w:rFonts w:hint="default" w:ascii="Liberation Serif" w:hAnsi="Liberation Serif" w:cs="Liberation Serif"/>
                <w:b w:val="0"/>
                <w:color w:val="auto"/>
                <w:sz w:val="24"/>
                <w:szCs w:val="24"/>
                <w:shd w:val="clear" w:color="auto" w:fill="FFFFFF"/>
              </w:rPr>
              <w:t xml:space="preserve"> ул. Большакова, </w:t>
            </w:r>
            <w:r>
              <w:rPr>
                <w:rStyle w:val="6"/>
                <w:rFonts w:hint="default" w:ascii="Liberation Serif" w:hAnsi="Liberation Serif" w:cs="Liberation Serif"/>
                <w:b w:val="0"/>
                <w:color w:val="auto"/>
                <w:sz w:val="24"/>
                <w:szCs w:val="24"/>
                <w:shd w:val="clear" w:color="auto" w:fill="FFFFFF"/>
                <w:lang w:val="ru-RU"/>
              </w:rPr>
              <w:t xml:space="preserve">стр. </w:t>
            </w:r>
            <w:r>
              <w:rPr>
                <w:rStyle w:val="6"/>
                <w:rFonts w:hint="default" w:ascii="Liberation Serif" w:hAnsi="Liberation Serif" w:cs="Liberation Serif"/>
                <w:b w:val="0"/>
                <w:color w:val="auto"/>
                <w:sz w:val="24"/>
                <w:szCs w:val="24"/>
                <w:shd w:val="clear" w:color="auto" w:fill="FFFFFF"/>
              </w:rPr>
              <w:t>105</w:t>
            </w:r>
          </w:p>
          <w:p>
            <w:pPr>
              <w:autoSpaceDE w:val="0"/>
              <w:autoSpaceDN w:val="0"/>
              <w:adjustRightInd w:val="0"/>
              <w:spacing w:after="0" w:line="240" w:lineRule="auto"/>
              <w:rPr>
                <w:rStyle w:val="6"/>
                <w:rFonts w:hint="default" w:ascii="Liberation Serif" w:hAnsi="Liberation Serif" w:cs="Liberation Serif"/>
                <w:b w:val="0"/>
                <w:color w:val="333333"/>
                <w:sz w:val="24"/>
                <w:szCs w:val="24"/>
                <w:shd w:val="clear" w:color="auto" w:fill="FFFFFF"/>
              </w:rPr>
            </w:pPr>
            <w:r>
              <w:rPr>
                <w:rFonts w:hint="default" w:ascii="Liberation Serif" w:hAnsi="Liberation Serif" w:cs="Liberation Serif"/>
                <w:color w:val="0000FF"/>
                <w:sz w:val="24"/>
                <w:szCs w:val="24"/>
              </w:rPr>
              <w:fldChar w:fldCharType="begin"/>
            </w:r>
            <w:r>
              <w:rPr>
                <w:rFonts w:hint="default" w:ascii="Liberation Serif" w:hAnsi="Liberation Serif" w:cs="Liberation Serif"/>
                <w:color w:val="0000FF"/>
                <w:sz w:val="24"/>
                <w:szCs w:val="24"/>
              </w:rPr>
              <w:instrText xml:space="preserve"> HYPERLINK "mailto:mspso@egov66.ru" </w:instrText>
            </w:r>
            <w:r>
              <w:rPr>
                <w:rFonts w:hint="default" w:ascii="Liberation Serif" w:hAnsi="Liberation Serif" w:cs="Liberation Serif"/>
                <w:color w:val="0000FF"/>
                <w:sz w:val="24"/>
                <w:szCs w:val="24"/>
              </w:rPr>
              <w:fldChar w:fldCharType="separate"/>
            </w:r>
            <w:r>
              <w:rPr>
                <w:rStyle w:val="5"/>
                <w:rFonts w:hint="default" w:ascii="Liberation Serif" w:hAnsi="Liberation Serif" w:cs="Liberation Serif"/>
                <w:color w:val="0000FF"/>
                <w:sz w:val="24"/>
                <w:szCs w:val="24"/>
                <w:shd w:val="clear" w:color="auto" w:fill="FFFFFF"/>
                <w:lang w:val="en-US"/>
              </w:rPr>
              <w:t>oirc</w:t>
            </w:r>
            <w:r>
              <w:rPr>
                <w:rStyle w:val="5"/>
                <w:rFonts w:hint="default" w:ascii="Liberation Serif" w:hAnsi="Liberation Serif" w:cs="Liberation Serif"/>
                <w:color w:val="0000FF"/>
                <w:sz w:val="24"/>
                <w:szCs w:val="24"/>
                <w:shd w:val="clear" w:color="auto" w:fill="FFFFFF"/>
              </w:rPr>
              <w:t>so@egov66.ru</w:t>
            </w:r>
            <w:r>
              <w:rPr>
                <w:rStyle w:val="5"/>
                <w:rFonts w:hint="default" w:ascii="Liberation Serif" w:hAnsi="Liberation Serif" w:cs="Liberation Serif"/>
                <w:color w:val="0000FF"/>
                <w:sz w:val="24"/>
                <w:szCs w:val="24"/>
                <w:shd w:val="clear" w:color="auto" w:fill="FFFFFF"/>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3</w:t>
            </w:r>
          </w:p>
        </w:tc>
        <w:tc>
          <w:tcPr>
            <w:tcW w:w="3089" w:type="dxa"/>
          </w:tcPr>
          <w:p>
            <w:pPr>
              <w:autoSpaceDE w:val="0"/>
              <w:autoSpaceDN w:val="0"/>
              <w:adjustRightInd w:val="0"/>
              <w:spacing w:after="0" w:line="240" w:lineRule="auto"/>
              <w:rPr>
                <w:rFonts w:hint="default" w:ascii="Liberation Serif" w:hAnsi="Liberation Serif" w:cs="Liberation Serif"/>
                <w:sz w:val="24"/>
                <w:szCs w:val="24"/>
                <w:lang w:val="ru-RU"/>
              </w:rPr>
            </w:pPr>
            <w:r>
              <w:rPr>
                <w:rFonts w:hint="default" w:ascii="Liberation Serif" w:hAnsi="Liberation Serif" w:cs="Liberation Serif"/>
                <w:sz w:val="24"/>
                <w:szCs w:val="24"/>
                <w:highlight w:val="none"/>
                <w:lang w:val="ru-RU"/>
              </w:rPr>
              <w:t>Доменное имя, и (или) сетевой адрес, и (или) указатель страниц официального сайта Министерства</w:t>
            </w:r>
          </w:p>
        </w:tc>
        <w:tc>
          <w:tcPr>
            <w:tcW w:w="5812" w:type="dxa"/>
          </w:tcPr>
          <w:p>
            <w:pPr>
              <w:autoSpaceDE w:val="0"/>
              <w:autoSpaceDN w:val="0"/>
              <w:adjustRightInd w:val="0"/>
              <w:spacing w:after="0" w:line="240" w:lineRule="auto"/>
              <w:rPr>
                <w:rFonts w:hint="default" w:ascii="Liberation Serif" w:hAnsi="Liberation Serif" w:cs="Liberation Serif"/>
                <w:sz w:val="24"/>
                <w:szCs w:val="24"/>
                <w:lang w:val="en-US"/>
              </w:rPr>
            </w:pPr>
            <w:r>
              <w:rPr>
                <w:rFonts w:hint="default" w:ascii="Liberation Serif" w:hAnsi="Liberation Serif"/>
                <w:sz w:val="24"/>
                <w:szCs w:val="24"/>
              </w:rPr>
              <w:fldChar w:fldCharType="begin"/>
            </w:r>
            <w:r>
              <w:rPr>
                <w:rFonts w:hint="default" w:ascii="Liberation Serif" w:hAnsi="Liberation Serif"/>
                <w:sz w:val="24"/>
                <w:szCs w:val="24"/>
              </w:rPr>
              <w:instrText xml:space="preserve"> HYPERLINK "https://msp.midural.ru/deyatelnost/predostavlenie-subsidiy-perevozchikam/informaciya-o-provedenii-otbora.html" </w:instrText>
            </w:r>
            <w:r>
              <w:rPr>
                <w:rFonts w:hint="default" w:ascii="Liberation Serif" w:hAnsi="Liberation Serif"/>
                <w:sz w:val="24"/>
                <w:szCs w:val="24"/>
              </w:rPr>
              <w:fldChar w:fldCharType="separate"/>
            </w:r>
            <w:r>
              <w:rPr>
                <w:rStyle w:val="4"/>
                <w:rFonts w:hint="default" w:ascii="Liberation Serif" w:hAnsi="Liberation Serif"/>
                <w:sz w:val="24"/>
                <w:szCs w:val="24"/>
              </w:rPr>
              <w:t>https://msp.midural.ru/deyatelnost/predostavlenie-subsidiy-perevozchikam/informaciya-o-provedenii-otbora.html</w:t>
            </w:r>
            <w:r>
              <w:rPr>
                <w:rFonts w:hint="default" w:ascii="Liberation Serif" w:hAnsi="Liberation Serif"/>
                <w:sz w:val="24"/>
                <w:szCs w:val="24"/>
              </w:rPr>
              <w:fldChar w:fldCharType="end"/>
            </w:r>
            <w:r>
              <w:rPr>
                <w:rFonts w:hint="default" w:ascii="Liberation Serif" w:hAnsi="Liberation Serif"/>
                <w:sz w:val="24"/>
                <w:szCs w:val="24"/>
                <w:lang w:val="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4</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sz w:val="24"/>
                <w:szCs w:val="24"/>
              </w:rPr>
              <w:t>Результат предоставления субсидии</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sz w:val="24"/>
                <w:szCs w:val="24"/>
                <w:lang w:val="ru-RU"/>
              </w:rPr>
              <w:t>Р</w:t>
            </w:r>
            <w:r>
              <w:rPr>
                <w:rFonts w:hint="default" w:ascii="Liberation Serif" w:hAnsi="Liberation Serif" w:cs="Liberation Serif"/>
                <w:sz w:val="24"/>
                <w:szCs w:val="24"/>
              </w:rPr>
              <w:t>езультат</w:t>
            </w:r>
            <w:r>
              <w:rPr>
                <w:rFonts w:hint="default" w:ascii="Liberation Serif" w:hAnsi="Liberation Serif" w:cs="Liberation Serif"/>
                <w:sz w:val="24"/>
                <w:szCs w:val="24"/>
                <w:lang w:val="ru-RU"/>
              </w:rPr>
              <w:t>ом</w:t>
            </w:r>
            <w:r>
              <w:rPr>
                <w:rFonts w:hint="default" w:ascii="Liberation Serif" w:hAnsi="Liberation Serif" w:cs="Liberation Serif"/>
                <w:sz w:val="24"/>
                <w:szCs w:val="24"/>
              </w:rPr>
              <w:t xml:space="preserve"> предоставления субсидии</w:t>
            </w:r>
            <w:r>
              <w:rPr>
                <w:rFonts w:hint="default" w:ascii="Liberation Serif" w:hAnsi="Liberation Serif" w:cs="Liberation Serif"/>
                <w:sz w:val="24"/>
                <w:szCs w:val="24"/>
                <w:lang w:val="ru-RU"/>
              </w:rPr>
              <w:t xml:space="preserve"> является </w:t>
            </w:r>
            <w:r>
              <w:rPr>
                <w:rFonts w:hint="default" w:ascii="Liberation Serif" w:hAnsi="Liberation Serif" w:cs="Liberation Serif"/>
                <w:bCs/>
                <w:sz w:val="24"/>
                <w:szCs w:val="24"/>
              </w:rPr>
              <w:t>доля граждан, воспользовавшихся мерой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 количества граждан, обратившихся за предоставлением меры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w:t>
            </w:r>
          </w:p>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Дата достижения результата предоставления субсидии и значение результата предоставления субсидии устанавливаются в соглашении.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5</w:t>
            </w:r>
          </w:p>
        </w:tc>
        <w:tc>
          <w:tcPr>
            <w:tcW w:w="3089"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sz w:val="24"/>
                <w:szCs w:val="24"/>
              </w:rPr>
              <w:t xml:space="preserve">Требования к </w:t>
            </w:r>
            <w:r>
              <w:rPr>
                <w:rFonts w:hint="default" w:ascii="Liberation Serif" w:hAnsi="Liberation Serif" w:cs="Liberation Serif"/>
                <w:sz w:val="24"/>
                <w:szCs w:val="24"/>
                <w:lang w:val="ru-RU"/>
              </w:rPr>
              <w:t>перевозчикам</w:t>
            </w:r>
            <w:r>
              <w:rPr>
                <w:rFonts w:hint="default" w:ascii="Liberation Serif" w:hAnsi="Liberation Serif" w:cs="Liberation Serif"/>
                <w:sz w:val="24"/>
                <w:szCs w:val="24"/>
              </w:rPr>
              <w:t xml:space="preserve"> и переч</w:t>
            </w:r>
            <w:r>
              <w:rPr>
                <w:rFonts w:hint="default" w:ascii="Liberation Serif" w:hAnsi="Liberation Serif" w:cs="Liberation Serif"/>
                <w:sz w:val="24"/>
                <w:szCs w:val="24"/>
                <w:lang w:val="ru-RU"/>
              </w:rPr>
              <w:t xml:space="preserve">ень </w:t>
            </w:r>
            <w:r>
              <w:rPr>
                <w:rFonts w:hint="default" w:ascii="Liberation Serif" w:hAnsi="Liberation Serif" w:cs="Liberation Serif"/>
                <w:sz w:val="24"/>
                <w:szCs w:val="24"/>
              </w:rPr>
              <w:t xml:space="preserve">документов, представляемых </w:t>
            </w:r>
            <w:r>
              <w:rPr>
                <w:rFonts w:hint="default" w:ascii="Liberation Serif" w:hAnsi="Liberation Serif" w:cs="Liberation Serif"/>
                <w:sz w:val="24"/>
                <w:szCs w:val="24"/>
                <w:lang w:val="ru-RU"/>
              </w:rPr>
              <w:t>перевозчиками</w:t>
            </w:r>
            <w:r>
              <w:rPr>
                <w:rFonts w:hint="default" w:ascii="Liberation Serif" w:hAnsi="Liberation Serif" w:cs="Liberation Serif"/>
                <w:sz w:val="24"/>
                <w:szCs w:val="24"/>
              </w:rPr>
              <w:t xml:space="preserve"> для подтверждения их соответствия указанным требованиям</w:t>
            </w:r>
          </w:p>
        </w:tc>
        <w:tc>
          <w:tcPr>
            <w:tcW w:w="5812" w:type="dxa"/>
          </w:tcPr>
          <w:p>
            <w:pPr>
              <w:pStyle w:val="7"/>
              <w:keepNext w:val="0"/>
              <w:keepLines w:val="0"/>
              <w:widowControl/>
              <w:suppressLineNumbers w:val="0"/>
              <w:spacing w:before="0"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lang w:val="ru-RU"/>
              </w:rPr>
              <w:t>Т</w:t>
            </w:r>
            <w:r>
              <w:rPr>
                <w:rFonts w:hint="default" w:ascii="Liberation Serif" w:hAnsi="Liberation Serif" w:cs="Liberation Serif"/>
                <w:b w:val="0"/>
                <w:bCs w:val="0"/>
                <w:sz w:val="24"/>
                <w:szCs w:val="24"/>
              </w:rPr>
              <w:t>ребования, которым должен соответствовать перевозчик на первое число месяца подачи заявки:</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1) перевозчик должен обладать правом осуществления регулярных перевозок пассажиров и багажа автомобильным транспортом по соответствующим маршрутам;</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2) перевозчик из числа уполномоченных участников договора простого товарищества должен обладать правом осуществления полномочия в отношениях с третьими лицами на совершение сделки от имени всех товарищей;</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3) перевозчик из числа юридических лиц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lang w:val="ru-RU"/>
              </w:rPr>
            </w:pPr>
            <w:r>
              <w:rPr>
                <w:rFonts w:hint="default" w:ascii="Liberation Serif" w:hAnsi="Liberation Serif" w:cs="Liberation Serif"/>
                <w:b w:val="0"/>
                <w:bCs w:val="0"/>
                <w:sz w:val="24"/>
                <w:szCs w:val="24"/>
              </w:rPr>
              <w:t xml:space="preserve">4) перевозчик не должен получать средства из областного бюджета на основании иных нормативных правовых актов Свердловской области либо средства из местных бюджетов на основании муниципальных правовых актов на </w:t>
            </w:r>
            <w:bookmarkStart w:id="0" w:name="p0"/>
            <w:bookmarkEnd w:id="0"/>
            <w:r>
              <w:rPr>
                <w:rFonts w:hint="default" w:ascii="Liberation Serif" w:hAnsi="Liberation Serif" w:cs="Liberation Serif"/>
                <w:b w:val="0"/>
                <w:bCs w:val="0"/>
                <w:sz w:val="24"/>
                <w:szCs w:val="24"/>
              </w:rPr>
              <w:t>возмещение перевозчику недополученных доходов в связи с предоставлением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w:t>
            </w:r>
            <w:r>
              <w:rPr>
                <w:rFonts w:hint="default" w:ascii="Liberation Serif" w:hAnsi="Liberation Serif" w:cs="Liberation Serif"/>
                <w:b w:val="0"/>
                <w:bCs w:val="0"/>
                <w:sz w:val="24"/>
                <w:szCs w:val="24"/>
                <w:lang w:val="ru-RU"/>
              </w:rPr>
              <w:t>.</w:t>
            </w:r>
          </w:p>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lang w:val="ru-RU"/>
              </w:rPr>
            </w:pPr>
          </w:p>
          <w:p>
            <w:pPr>
              <w:pStyle w:val="7"/>
              <w:keepNext w:val="0"/>
              <w:keepLines w:val="0"/>
              <w:widowControl/>
              <w:suppressLineNumbers w:val="0"/>
              <w:spacing w:before="0" w:beforeAutospacing="0" w:after="0" w:afterAutospacing="0" w:line="180" w:lineRule="atLeast"/>
              <w:ind w:left="0" w:leftChars="0" w:right="-123" w:rightChars="-56" w:firstLine="0" w:firstLineChars="0"/>
              <w:jc w:val="both"/>
              <w:rPr>
                <w:rFonts w:hint="default" w:ascii="Liberation Serif" w:hAnsi="Liberation Serif" w:cs="Liberation Serif"/>
                <w:b w:val="0"/>
                <w:bCs w:val="0"/>
                <w:sz w:val="24"/>
                <w:szCs w:val="24"/>
                <w:lang w:val="ru-RU"/>
              </w:rPr>
            </w:pPr>
            <w:r>
              <w:rPr>
                <w:rFonts w:hint="default" w:ascii="Liberation Serif" w:hAnsi="Liberation Serif" w:cs="Liberation Serif"/>
                <w:sz w:val="24"/>
                <w:szCs w:val="24"/>
                <w:lang w:val="ru-RU"/>
              </w:rPr>
              <w:t>П</w:t>
            </w:r>
            <w:r>
              <w:rPr>
                <w:rFonts w:hint="default" w:ascii="Liberation Serif" w:hAnsi="Liberation Serif" w:cs="Liberation Serif"/>
                <w:sz w:val="24"/>
                <w:szCs w:val="24"/>
              </w:rPr>
              <w:t>ереч</w:t>
            </w:r>
            <w:r>
              <w:rPr>
                <w:rFonts w:hint="default" w:ascii="Liberation Serif" w:hAnsi="Liberation Serif" w:cs="Liberation Serif"/>
                <w:sz w:val="24"/>
                <w:szCs w:val="24"/>
                <w:lang w:val="ru-RU"/>
              </w:rPr>
              <w:t xml:space="preserve">ень </w:t>
            </w:r>
            <w:r>
              <w:rPr>
                <w:rFonts w:hint="default" w:ascii="Liberation Serif" w:hAnsi="Liberation Serif" w:cs="Liberation Serif"/>
                <w:sz w:val="24"/>
                <w:szCs w:val="24"/>
              </w:rPr>
              <w:t xml:space="preserve">документов, представляемых </w:t>
            </w:r>
            <w:r>
              <w:rPr>
                <w:rFonts w:hint="default" w:ascii="Liberation Serif" w:hAnsi="Liberation Serif" w:cs="Liberation Serif"/>
                <w:sz w:val="24"/>
                <w:szCs w:val="24"/>
                <w:lang w:val="ru-RU"/>
              </w:rPr>
              <w:t>перевозчиками</w:t>
            </w:r>
            <w:r>
              <w:rPr>
                <w:rFonts w:hint="default" w:ascii="Liberation Serif" w:hAnsi="Liberation Serif" w:cs="Liberation Serif"/>
                <w:sz w:val="24"/>
                <w:szCs w:val="24"/>
              </w:rPr>
              <w:t xml:space="preserve"> для подтверждения их соответствия указанным требованиям</w:t>
            </w:r>
            <w:r>
              <w:rPr>
                <w:rFonts w:hint="default" w:ascii="Liberation Serif" w:hAnsi="Liberation Serif" w:cs="Liberation Serif"/>
                <w:sz w:val="24"/>
                <w:szCs w:val="24"/>
                <w:lang w:val="ru-RU"/>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 xml:space="preserve">1) копию свидетельства об осуществлении перевозок по муниципальным маршрутам регулярных перевозок пассажиров и багажа автомобильным транспортом, </w:t>
            </w:r>
            <w:r>
              <w:rPr>
                <w:rFonts w:hint="default" w:ascii="Liberation Serif" w:hAnsi="Liberation Serif" w:cs="Liberation Serif"/>
                <w:b/>
                <w:bCs/>
                <w:sz w:val="24"/>
                <w:szCs w:val="24"/>
              </w:rPr>
              <w:t xml:space="preserve">либо </w:t>
            </w:r>
            <w:r>
              <w:rPr>
                <w:rFonts w:hint="default" w:ascii="Liberation Serif" w:hAnsi="Liberation Serif" w:cs="Liberation Serif"/>
                <w:b w:val="0"/>
                <w:bCs w:val="0"/>
                <w:sz w:val="24"/>
                <w:szCs w:val="24"/>
              </w:rPr>
              <w:t xml:space="preserve">копию свидетельства об осуществлении перевозок по межмуниципальным маршрутам регулярных перевозок пассажиров и багажа автомобильным транспортом, </w:t>
            </w:r>
            <w:r>
              <w:rPr>
                <w:rFonts w:hint="default" w:ascii="Liberation Serif" w:hAnsi="Liberation Serif" w:cs="Liberation Serif"/>
                <w:b/>
                <w:bCs/>
                <w:sz w:val="24"/>
                <w:szCs w:val="24"/>
              </w:rPr>
              <w:t xml:space="preserve">либо </w:t>
            </w:r>
            <w:r>
              <w:rPr>
                <w:rFonts w:hint="default" w:ascii="Liberation Serif" w:hAnsi="Liberation Serif" w:cs="Liberation Serif"/>
                <w:b w:val="0"/>
                <w:bCs w:val="0"/>
                <w:sz w:val="24"/>
                <w:szCs w:val="24"/>
              </w:rPr>
              <w:t xml:space="preserve">копию свидетельства об осуществлении перевозок по межрегиональным маршрутам регулярных перевозок пассажиров и багажа автомобильным транспортом, полученного в установленном порядке, </w:t>
            </w:r>
            <w:r>
              <w:rPr>
                <w:rFonts w:hint="default" w:ascii="Liberation Serif" w:hAnsi="Liberation Serif" w:cs="Liberation Serif"/>
                <w:b/>
                <w:bCs/>
                <w:sz w:val="24"/>
                <w:szCs w:val="24"/>
              </w:rPr>
              <w:t xml:space="preserve">либо </w:t>
            </w:r>
            <w:r>
              <w:rPr>
                <w:rFonts w:hint="default" w:ascii="Liberation Serif" w:hAnsi="Liberation Serif" w:cs="Liberation Serif"/>
                <w:b w:val="0"/>
                <w:bCs w:val="0"/>
                <w:sz w:val="24"/>
                <w:szCs w:val="24"/>
              </w:rPr>
              <w:t xml:space="preserve">копию муниципального контракта на выполнение работ, связанных с осуществлением регулярных перевозок пассажиров и багажа автомобильным транспортом по регулируемым тарифам, </w:t>
            </w:r>
            <w:r>
              <w:rPr>
                <w:rFonts w:hint="default" w:ascii="Liberation Serif" w:hAnsi="Liberation Serif" w:cs="Liberation Serif"/>
                <w:b/>
                <w:bCs/>
                <w:sz w:val="24"/>
                <w:szCs w:val="24"/>
              </w:rPr>
              <w:t xml:space="preserve">либо </w:t>
            </w:r>
            <w:r>
              <w:rPr>
                <w:rFonts w:hint="default" w:ascii="Liberation Serif" w:hAnsi="Liberation Serif" w:cs="Liberation Serif"/>
                <w:b w:val="0"/>
                <w:bCs w:val="0"/>
                <w:sz w:val="24"/>
                <w:szCs w:val="24"/>
              </w:rPr>
              <w:t>копию государственного контракта на выполнение работ, связанных с осуществлением регулярных перевозок пассажиров и багажа автомобильным транспортом по регулируемым тарифам;</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2) копию договора простого товарищества, заключенного в письменной форме, или доверенность, выданную уполномоченному участнику договора простого товарищества остальными товарищами, на основании которой он уполномочен совершать от имени всех товарищей сделки с третьими лицами (</w:t>
            </w:r>
            <w:r>
              <w:rPr>
                <w:rFonts w:hint="default" w:ascii="Liberation Serif" w:hAnsi="Liberation Serif" w:cs="Liberation Serif"/>
                <w:b w:val="0"/>
                <w:bCs w:val="0"/>
                <w:i/>
                <w:iCs/>
                <w:sz w:val="24"/>
                <w:szCs w:val="24"/>
              </w:rPr>
              <w:t>для перевозчика из числа уполномоченных участников договора простого товарищества</w:t>
            </w:r>
            <w:r>
              <w:rPr>
                <w:rFonts w:hint="default" w:ascii="Liberation Serif" w:hAnsi="Liberation Serif" w:cs="Liberation Serif"/>
                <w:b w:val="0"/>
                <w:bCs w:val="0"/>
                <w:sz w:val="24"/>
                <w:szCs w:val="24"/>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 xml:space="preserve">3) справку по состоянию на первое число месяца подачи заявки, подписанную руководителем перевозчика, и подтверждающую, что перевозчик не является офшорной компанией,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 </w:t>
            </w:r>
            <w:r>
              <w:rPr>
                <w:rFonts w:hint="default" w:ascii="Liberation Serif" w:hAnsi="Liberation Serif" w:cs="Liberation Serif"/>
                <w:b w:val="0"/>
                <w:bCs w:val="0"/>
                <w:i/>
                <w:iCs/>
                <w:sz w:val="24"/>
                <w:szCs w:val="24"/>
              </w:rPr>
              <w:t>(для перевозчиков из числа юридических лиц (за исключением государственных (муниципальных) учреждений)</w:t>
            </w:r>
            <w:r>
              <w:rPr>
                <w:rFonts w:hint="default" w:ascii="Liberation Serif" w:hAnsi="Liberation Serif" w:cs="Liberation Serif"/>
                <w:b w:val="0"/>
                <w:bCs w:val="0"/>
                <w:i/>
                <w:iCs/>
                <w:sz w:val="24"/>
                <w:szCs w:val="24"/>
                <w:lang w:val="ru-RU"/>
              </w:rPr>
              <w:t>, индивидуальные предприниматели такую справку не представляют</w:t>
            </w:r>
            <w:r>
              <w:rPr>
                <w:rFonts w:hint="default" w:ascii="Liberation Serif" w:hAnsi="Liberation Serif" w:cs="Liberation Serif"/>
                <w:b w:val="0"/>
                <w:bCs w:val="0"/>
                <w:i/>
                <w:iCs/>
                <w:sz w:val="24"/>
                <w:szCs w:val="24"/>
              </w:rPr>
              <w:t>)</w:t>
            </w:r>
            <w:r>
              <w:rPr>
                <w:rFonts w:hint="default" w:ascii="Liberation Serif" w:hAnsi="Liberation Serif" w:cs="Liberation Serif"/>
                <w:b w:val="0"/>
                <w:bCs w:val="0"/>
                <w:sz w:val="24"/>
                <w:szCs w:val="24"/>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sz w:val="24"/>
                <w:szCs w:val="24"/>
              </w:rPr>
              <w:t>4) справку по состоянию на первое число месяца подачи заявки, подписанную руководителем перевозчика или перевозчиком из числа индивидуальных предпринимателей, и подтверждающую, что перевозчик не является получателем средств из областного бюджета на основании иных нормативных правовых актов Свердловской области, мун</w:t>
            </w:r>
            <w:r>
              <w:rPr>
                <w:rFonts w:hint="default" w:ascii="Liberation Serif" w:hAnsi="Liberation Serif" w:cs="Liberation Serif"/>
                <w:b w:val="0"/>
                <w:bCs w:val="0"/>
                <w:color w:val="auto"/>
                <w:sz w:val="24"/>
                <w:szCs w:val="24"/>
              </w:rPr>
              <w:t xml:space="preserve">иципальных правовых актов на цель, указанную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"https://login.consultant.ru/link/?req=doc&amp;base=RLAW071&amp;n=357298&amp;dst=100029&amp;field=134&amp;date=18.12.2023"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пункте 2</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w:t>
            </w:r>
            <w:r>
              <w:rPr>
                <w:rFonts w:hint="default" w:ascii="Liberation Serif" w:hAnsi="Liberation Serif" w:cs="Liberation Serif"/>
                <w:b w:val="0"/>
                <w:bCs w:val="0"/>
                <w:color w:val="auto"/>
                <w:sz w:val="24"/>
                <w:szCs w:val="24"/>
              </w:rPr>
              <w:t>орядка;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sz w:val="24"/>
                <w:szCs w:val="24"/>
                <w:lang w:val="ru-RU"/>
              </w:rPr>
            </w:pPr>
            <w:r>
              <w:rPr>
                <w:rFonts w:hint="default" w:ascii="Liberation Serif" w:hAnsi="Liberation Serif" w:cs="Liberation Serif"/>
                <w:b w:val="0"/>
                <w:bCs w:val="0"/>
                <w:color w:val="auto"/>
                <w:sz w:val="24"/>
                <w:szCs w:val="24"/>
              </w:rPr>
              <w:t>5) согласие перевозчика на публикацию (размещение) информации о перевозч</w:t>
            </w:r>
            <w:r>
              <w:rPr>
                <w:rFonts w:hint="default" w:ascii="Liberation Serif" w:hAnsi="Liberation Serif" w:cs="Liberation Serif"/>
                <w:b w:val="0"/>
                <w:bCs w:val="0"/>
                <w:sz w:val="24"/>
                <w:szCs w:val="24"/>
              </w:rPr>
              <w:t>ике, связанной с рассмотрением заявки, на официальном сайте Министерства (</w:t>
            </w:r>
            <w:r>
              <w:rPr>
                <w:rFonts w:hint="default" w:ascii="Liberation Serif" w:hAnsi="Liberation Serif" w:cs="Liberation Serif"/>
                <w:b w:val="0"/>
                <w:bCs w:val="0"/>
                <w:i/>
                <w:iCs/>
                <w:sz w:val="24"/>
                <w:szCs w:val="24"/>
              </w:rPr>
              <w:t>в произвольной форме</w:t>
            </w:r>
            <w:r>
              <w:rPr>
                <w:rFonts w:hint="default" w:ascii="Liberation Serif" w:hAnsi="Liberation Serif" w:cs="Liberation Serif"/>
                <w:b w:val="0"/>
                <w:bCs w:val="0"/>
                <w:i/>
                <w:iCs/>
                <w:sz w:val="24"/>
                <w:szCs w:val="24"/>
                <w:lang w:val="ru-RU"/>
              </w:rPr>
              <w:t>)</w:t>
            </w:r>
            <w:r>
              <w:rPr>
                <w:rFonts w:hint="default" w:ascii="Liberation Serif" w:hAnsi="Liberation Serif" w:cs="Liberation Serif"/>
                <w:b w:val="0"/>
                <w:bCs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6</w:t>
            </w:r>
          </w:p>
        </w:tc>
        <w:tc>
          <w:tcPr>
            <w:tcW w:w="3089" w:type="dxa"/>
            <w:vAlign w:val="top"/>
          </w:tcPr>
          <w:p>
            <w:pPr>
              <w:autoSpaceDE w:val="0"/>
              <w:autoSpaceDN w:val="0"/>
              <w:adjustRightInd w:val="0"/>
              <w:spacing w:after="0" w:line="240" w:lineRule="auto"/>
              <w:rPr>
                <w:rFonts w:hint="default" w:ascii="Liberation Serif" w:hAnsi="Liberation Serif" w:cs="Liberation Serif" w:eastAsiaTheme="minorHAnsi"/>
                <w:sz w:val="24"/>
                <w:szCs w:val="24"/>
                <w:lang w:val="ru-RU" w:eastAsia="en-US" w:bidi="ar-SA"/>
              </w:rPr>
            </w:pPr>
            <w:r>
              <w:rPr>
                <w:rFonts w:hint="default" w:ascii="Liberation Serif" w:hAnsi="Liberation Serif" w:cs="Liberation Serif"/>
                <w:sz w:val="24"/>
                <w:szCs w:val="24"/>
              </w:rPr>
              <w:t xml:space="preserve">Порядок подачи </w:t>
            </w:r>
            <w:r>
              <w:rPr>
                <w:rFonts w:hint="default" w:ascii="Liberation Serif" w:hAnsi="Liberation Serif" w:cs="Liberation Serif"/>
                <w:sz w:val="24"/>
                <w:szCs w:val="24"/>
                <w:lang w:val="ru-RU"/>
              </w:rPr>
              <w:t xml:space="preserve">перевозчиками </w:t>
            </w:r>
            <w:r>
              <w:rPr>
                <w:rFonts w:hint="default" w:ascii="Liberation Serif" w:hAnsi="Liberation Serif" w:cs="Liberation Serif"/>
                <w:sz w:val="24"/>
                <w:szCs w:val="24"/>
              </w:rPr>
              <w:t>заявок и требовани</w:t>
            </w:r>
            <w:r>
              <w:rPr>
                <w:rFonts w:hint="default" w:ascii="Liberation Serif" w:hAnsi="Liberation Serif" w:cs="Liberation Serif"/>
                <w:sz w:val="24"/>
                <w:szCs w:val="24"/>
                <w:lang w:val="ru-RU"/>
              </w:rPr>
              <w:t>я</w:t>
            </w:r>
            <w:r>
              <w:rPr>
                <w:rFonts w:hint="default" w:ascii="Liberation Serif" w:hAnsi="Liberation Serif" w:cs="Liberation Serif"/>
                <w:sz w:val="24"/>
                <w:szCs w:val="24"/>
              </w:rPr>
              <w:t>, предъявляемы</w:t>
            </w:r>
            <w:r>
              <w:rPr>
                <w:rFonts w:hint="default" w:ascii="Liberation Serif" w:hAnsi="Liberation Serif" w:cs="Liberation Serif"/>
                <w:sz w:val="24"/>
                <w:szCs w:val="24"/>
                <w:lang w:val="ru-RU"/>
              </w:rPr>
              <w:t>е</w:t>
            </w:r>
            <w:r>
              <w:rPr>
                <w:rFonts w:hint="default" w:ascii="Liberation Serif" w:hAnsi="Liberation Serif" w:cs="Liberation Serif"/>
                <w:sz w:val="24"/>
                <w:szCs w:val="24"/>
              </w:rPr>
              <w:t xml:space="preserve"> к форме и содержанию заявок</w:t>
            </w:r>
          </w:p>
        </w:tc>
        <w:tc>
          <w:tcPr>
            <w:tcW w:w="5812" w:type="dxa"/>
            <w:vAlign w:val="top"/>
          </w:tcPr>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eastAsiaTheme="minorHAnsi"/>
                <w:bCs/>
                <w:sz w:val="24"/>
                <w:szCs w:val="24"/>
                <w:lang w:val="ru-RU" w:eastAsia="en-US" w:bidi="ar-SA"/>
              </w:rPr>
            </w:pPr>
            <w:r>
              <w:rPr>
                <w:rFonts w:hint="default" w:ascii="Liberation Serif" w:hAnsi="Liberation Serif" w:cs="Liberation Serif"/>
                <w:b w:val="0"/>
                <w:bCs w:val="0"/>
                <w:sz w:val="24"/>
                <w:szCs w:val="24"/>
              </w:rPr>
              <w:t>Перевозчик в сроки, указанные в объявлении о проведении отбора, подает в</w:t>
            </w:r>
            <w:r>
              <w:rPr>
                <w:rFonts w:hint="default" w:ascii="Liberation Serif" w:hAnsi="Liberation Serif" w:cs="Liberation Serif"/>
                <w:b w:val="0"/>
                <w:bCs w:val="0"/>
                <w:sz w:val="24"/>
                <w:szCs w:val="24"/>
                <w:lang w:val="en-US"/>
              </w:rPr>
              <w:t xml:space="preserve">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color w:val="auto"/>
                <w:sz w:val="24"/>
                <w:szCs w:val="24"/>
              </w:rPr>
              <w:t xml:space="preserve">или направляет посредством почтовой связи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"https://login.consultant.ru/link/?req=doc&amp;base=RLAW071&amp;n=357298&amp;dst=100132&amp;field=134&amp;date=18.12.2023"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заявку</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b w:val="0"/>
                <w:bCs w:val="0"/>
                <w:color w:val="auto"/>
                <w:sz w:val="24"/>
                <w:szCs w:val="24"/>
              </w:rPr>
              <w:fldChar w:fldCharType="begin"/>
            </w:r>
            <w:r>
              <w:rPr>
                <w:rFonts w:hint="default" w:ascii="Liberation Serif" w:hAnsi="Liberation Serif"/>
                <w:b w:val="0"/>
                <w:bCs w:val="0"/>
                <w:color w:val="auto"/>
                <w:sz w:val="24"/>
                <w:szCs w:val="24"/>
              </w:rPr>
              <w:instrText xml:space="preserve"> HYPERLINK "https://msp.midural.ru/deyatelnost/predostavlenie-subsidiy-perevozchikam/formy-dokumentov12.html" </w:instrText>
            </w:r>
            <w:r>
              <w:rPr>
                <w:rFonts w:hint="default" w:ascii="Liberation Serif" w:hAnsi="Liberation Serif"/>
                <w:b w:val="0"/>
                <w:bCs w:val="0"/>
                <w:color w:val="auto"/>
                <w:sz w:val="24"/>
                <w:szCs w:val="24"/>
              </w:rPr>
              <w:fldChar w:fldCharType="separate"/>
            </w:r>
            <w:r>
              <w:rPr>
                <w:rStyle w:val="5"/>
                <w:rFonts w:hint="default" w:ascii="Liberation Serif" w:hAnsi="Liberation Serif"/>
                <w:b w:val="0"/>
                <w:bCs w:val="0"/>
                <w:sz w:val="24"/>
                <w:szCs w:val="24"/>
              </w:rPr>
              <w:t>https://msp.midural.ru/deyatelnost/predostavlenie-subsidiy-perevozchikam/formy-dokumentov12.html</w:t>
            </w:r>
            <w:r>
              <w:rPr>
                <w:rFonts w:hint="default" w:ascii="Liberation Serif" w:hAnsi="Liberation Serif"/>
                <w:b w:val="0"/>
                <w:bCs w:val="0"/>
                <w:color w:val="auto"/>
                <w:sz w:val="24"/>
                <w:szCs w:val="24"/>
              </w:rPr>
              <w:fldChar w:fldCharType="end"/>
            </w:r>
            <w:r>
              <w:rPr>
                <w:rFonts w:hint="default" w:ascii="Liberation Serif" w:hAnsi="Liberation Serif" w:cs="Liberation Serif"/>
                <w:b w:val="0"/>
                <w:bCs w:val="0"/>
                <w:sz w:val="24"/>
                <w:szCs w:val="24"/>
              </w:rPr>
              <w:t>, к которой прилагает документы</w:t>
            </w:r>
            <w:r>
              <w:rPr>
                <w:rFonts w:hint="default" w:ascii="Liberation Serif" w:hAnsi="Liberation Serif" w:cs="Liberation Serif"/>
                <w:b w:val="0"/>
                <w:bCs w:val="0"/>
                <w:sz w:val="24"/>
                <w:szCs w:val="24"/>
                <w:lang w:val="ru-RU"/>
              </w:rPr>
              <w:t>, перечисленные в пункте 5 настоящего объявления.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7</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rPr>
              <w:t xml:space="preserve">Порядок отзыва заявок, порядок возврата заявок, </w:t>
            </w:r>
            <w:r>
              <w:rPr>
                <w:rFonts w:hint="default" w:ascii="Liberation Serif" w:hAnsi="Liberation Serif" w:cs="Liberation Serif"/>
                <w:sz w:val="24"/>
                <w:szCs w:val="24"/>
                <w:highlight w:val="none"/>
              </w:rPr>
              <w:t>определяющий в том числе основания для возврата заявок, порядок внесения изменений в заявки</w:t>
            </w:r>
          </w:p>
        </w:tc>
        <w:tc>
          <w:tcPr>
            <w:tcW w:w="5812" w:type="dxa"/>
          </w:tcPr>
          <w:p>
            <w:pPr>
              <w:pStyle w:val="7"/>
              <w:keepNext w:val="0"/>
              <w:keepLines w:val="0"/>
              <w:widowControl/>
              <w:suppressLineNumbers w:val="0"/>
              <w:spacing w:before="0"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 xml:space="preserve">Перевозчик в течение срока приема заявок, указанного в объявлении о проведении отбора, имеет право отозвать заявку в случае необходимости внесения изменений в заявку или в случае принятия перевозчиком решения об отзыве заявки в период проведения отбора, направив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 xml:space="preserve">уведомление об отзыве заявки (далее - уведомление) с указанием реквизитов отзываемой заявки, способа возврата заявки (почтовым отправлением или при личном обращении перевозчика в </w:t>
            </w:r>
            <w:r>
              <w:rPr>
                <w:rFonts w:hint="default" w:ascii="Liberation Serif" w:hAnsi="Liberation Serif" w:cs="Liberation Serif"/>
                <w:b w:val="0"/>
                <w:bCs w:val="0"/>
                <w:sz w:val="24"/>
                <w:szCs w:val="24"/>
                <w:lang w:val="ru-RU"/>
              </w:rPr>
              <w:t>ГКУ СО «ОИРЦ»</w:t>
            </w:r>
            <w:r>
              <w:rPr>
                <w:rFonts w:hint="default" w:ascii="Liberation Serif" w:hAnsi="Liberation Serif" w:cs="Liberation Serif"/>
                <w:b w:val="0"/>
                <w:bCs w:val="0"/>
                <w:sz w:val="24"/>
                <w:szCs w:val="24"/>
              </w:rPr>
              <w:t>).</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Уведомление подписывается руководителем перевозчика либо перевозчиком, являющимся индивидуальным предпринимателем, и заверяется печатью (при наличии) перевозчика.</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возвращает перевозчику заявку и прилагаемые к ней документы в течение 5 рабочих дней со дня получения уведомления.</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bCs/>
                <w:sz w:val="24"/>
                <w:szCs w:val="24"/>
              </w:rPr>
            </w:pPr>
            <w:r>
              <w:rPr>
                <w:rFonts w:hint="default" w:ascii="Liberation Serif" w:hAnsi="Liberation Serif" w:cs="Liberation Serif"/>
                <w:b w:val="0"/>
                <w:bCs w:val="0"/>
                <w:sz w:val="24"/>
                <w:szCs w:val="24"/>
              </w:rPr>
              <w:t xml:space="preserve">Отзыв заявки не препятствует повторному обращению перевозчика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для участия в отборе в течение срока приема заявок, указанного в объявлении о проведении отбора.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8</w:t>
            </w:r>
          </w:p>
        </w:tc>
        <w:tc>
          <w:tcPr>
            <w:tcW w:w="3089" w:type="dxa"/>
          </w:tcPr>
          <w:p>
            <w:pPr>
              <w:autoSpaceDE w:val="0"/>
              <w:autoSpaceDN w:val="0"/>
              <w:adjustRightInd w:val="0"/>
              <w:spacing w:after="0" w:line="240" w:lineRule="auto"/>
              <w:jc w:val="both"/>
              <w:rPr>
                <w:rFonts w:hint="default" w:ascii="Liberation Serif" w:hAnsi="Liberation Serif" w:cs="Liberation Serif"/>
                <w:sz w:val="24"/>
                <w:szCs w:val="24"/>
              </w:rPr>
            </w:pPr>
            <w:r>
              <w:rPr>
                <w:rFonts w:hint="default" w:ascii="Liberation Serif" w:hAnsi="Liberation Serif" w:cs="Liberation Serif"/>
                <w:sz w:val="24"/>
                <w:szCs w:val="24"/>
              </w:rPr>
              <w:t xml:space="preserve">Правила рассмотрения и оценки заявок </w:t>
            </w:r>
          </w:p>
          <w:p>
            <w:pPr>
              <w:autoSpaceDE w:val="0"/>
              <w:autoSpaceDN w:val="0"/>
              <w:adjustRightInd w:val="0"/>
              <w:spacing w:after="0" w:line="240" w:lineRule="auto"/>
              <w:rPr>
                <w:rFonts w:hint="default" w:ascii="Liberation Serif" w:hAnsi="Liberation Serif" w:cs="Liberation Serif"/>
                <w:sz w:val="24"/>
                <w:szCs w:val="24"/>
              </w:rPr>
            </w:pPr>
          </w:p>
        </w:tc>
        <w:tc>
          <w:tcPr>
            <w:tcW w:w="5812" w:type="dxa"/>
          </w:tcPr>
          <w:p>
            <w:pPr>
              <w:pStyle w:val="7"/>
              <w:keepNext w:val="0"/>
              <w:keepLines w:val="0"/>
              <w:widowControl/>
              <w:suppressLineNumbers w:val="0"/>
              <w:spacing w:before="0"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color w:val="auto"/>
                <w:sz w:val="24"/>
                <w:szCs w:val="24"/>
              </w:rPr>
              <w:t>в течение 10 рабочих дней, следующих за днем регистрации заявки, осуществляет проверку:</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 xml:space="preserve">наличия прилагаемых к заявке документов, указанных в </w:t>
            </w:r>
            <w:r>
              <w:rPr>
                <w:rFonts w:hint="default" w:ascii="Liberation Serif" w:hAnsi="Liberation Serif" w:cs="Liberation Serif"/>
                <w:b w:val="0"/>
                <w:bCs w:val="0"/>
                <w:color w:val="auto"/>
                <w:sz w:val="24"/>
                <w:szCs w:val="24"/>
                <w:lang w:val="ru-RU"/>
              </w:rPr>
              <w:t>пункте 5</w:t>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 xml:space="preserve">, и соответствия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"https://login.consultant.ru/link/?req=doc&amp;base=RLAW071&amp;n=357298&amp;dst=100132&amp;field=134&amp;date=18.12.2023"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заявки</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 xml:space="preserve">утверждённой </w:t>
            </w:r>
            <w:r>
              <w:rPr>
                <w:rFonts w:hint="default" w:ascii="Liberation Serif" w:hAnsi="Liberation Serif" w:cs="Liberation Serif"/>
                <w:b w:val="0"/>
                <w:bCs w:val="0"/>
                <w:color w:val="auto"/>
                <w:sz w:val="24"/>
                <w:szCs w:val="24"/>
              </w:rPr>
              <w:t>форме;</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lang w:val="ru-RU"/>
              </w:rPr>
            </w:pPr>
            <w:r>
              <w:rPr>
                <w:rFonts w:hint="default" w:ascii="Liberation Serif" w:hAnsi="Liberation Serif" w:cs="Liberation Serif"/>
                <w:b w:val="0"/>
                <w:bCs w:val="0"/>
                <w:color w:val="auto"/>
                <w:sz w:val="24"/>
                <w:szCs w:val="24"/>
              </w:rPr>
              <w:t xml:space="preserve">соответствия перевозчика категории, указанной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"https://login.consultant.ru/link/?req=doc&amp;base=RLAW071&amp;n=357298&amp;dst=100031&amp;field=134&amp;date=18.12.2023"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пункте 4</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w:t>
            </w:r>
            <w:r>
              <w:rPr>
                <w:rFonts w:hint="default" w:ascii="Liberation Serif" w:hAnsi="Liberation Serif" w:cs="Liberation Serif"/>
                <w:b w:val="0"/>
                <w:bCs w:val="0"/>
                <w:color w:val="auto"/>
                <w:sz w:val="24"/>
                <w:szCs w:val="24"/>
              </w:rPr>
              <w:t xml:space="preserve">орядка, и требованиям, указанным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"https://login.consultant.ru/link/?req=doc&amp;base=RLAW071&amp;n=357298&amp;dst=100034&amp;field=134&amp;date=18.12.2023"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 xml:space="preserve">пункте </w:t>
            </w:r>
            <w:r>
              <w:rPr>
                <w:rStyle w:val="5"/>
                <w:rFonts w:hint="default" w:ascii="Liberation Serif" w:hAnsi="Liberation Serif" w:cs="Liberation Serif"/>
                <w:b w:val="0"/>
                <w:bCs w:val="0"/>
                <w:color w:val="auto"/>
                <w:sz w:val="24"/>
                <w:szCs w:val="24"/>
                <w:u w:val="none"/>
                <w:lang w:val="ru-RU"/>
              </w:rPr>
              <w:t>5</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 путем рассмотрения документов, прилагаемых к заявке, а также на основании сведений из Единого государственного реестра юридических лиц или Единого государственного реестра индивидуальных предпринимателей</w:t>
            </w:r>
            <w:r>
              <w:rPr>
                <w:rFonts w:hint="default" w:ascii="Liberation Serif" w:hAnsi="Liberation Serif" w:cs="Liberation Serif"/>
                <w:b w:val="0"/>
                <w:bCs w:val="0"/>
                <w:color w:val="auto"/>
                <w:sz w:val="24"/>
                <w:szCs w:val="24"/>
                <w:lang w:val="ru-RU"/>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lang w:val="ru-RU"/>
              </w:rPr>
            </w:pPr>
            <w:bookmarkStart w:id="1" w:name="p3"/>
            <w:bookmarkEnd w:id="1"/>
            <w:r>
              <w:rPr>
                <w:rFonts w:hint="default" w:ascii="Liberation Serif" w:hAnsi="Liberation Serif" w:cs="Liberation Serif"/>
                <w:b w:val="0"/>
                <w:bCs w:val="0"/>
                <w:color w:val="auto"/>
                <w:sz w:val="24"/>
                <w:szCs w:val="24"/>
                <w:lang w:val="ru-RU"/>
              </w:rPr>
              <w:t>В</w:t>
            </w:r>
            <w:r>
              <w:rPr>
                <w:rFonts w:hint="default" w:ascii="Liberation Serif" w:hAnsi="Liberation Serif" w:cs="Liberation Serif"/>
                <w:b w:val="0"/>
                <w:bCs w:val="0"/>
                <w:color w:val="auto"/>
                <w:sz w:val="24"/>
                <w:szCs w:val="24"/>
              </w:rPr>
              <w:t xml:space="preserve"> течение 5 рабочих дней со дня, следующего за днем окончания срока проверки, принимает решение о признании перевозчика получателем субсидии либо об отклонении заявки по основаниям, указанным в  настояще</w:t>
            </w:r>
            <w:r>
              <w:rPr>
                <w:rFonts w:hint="default" w:ascii="Liberation Serif" w:hAnsi="Liberation Serif" w:cs="Liberation Serif"/>
                <w:b w:val="0"/>
                <w:bCs w:val="0"/>
                <w:color w:val="auto"/>
                <w:sz w:val="24"/>
                <w:szCs w:val="24"/>
                <w:lang w:val="ru-RU"/>
              </w:rPr>
              <w:t>м</w:t>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пункте</w:t>
            </w:r>
            <w:r>
              <w:rPr>
                <w:rFonts w:hint="default" w:ascii="Liberation Serif" w:hAnsi="Liberation Serif" w:cs="Liberation Serif"/>
                <w:b w:val="0"/>
                <w:bCs w:val="0"/>
                <w:color w:val="auto"/>
                <w:sz w:val="24"/>
                <w:szCs w:val="24"/>
              </w:rPr>
              <w:t xml:space="preserve">, по формам, утвержденным </w:t>
            </w:r>
            <w:r>
              <w:rPr>
                <w:rFonts w:hint="default" w:ascii="Liberation Serif" w:hAnsi="Liberation Serif" w:cs="Liberation Serif"/>
                <w:b w:val="0"/>
                <w:bCs w:val="0"/>
                <w:sz w:val="24"/>
                <w:szCs w:val="24"/>
                <w:lang w:val="ru-RU"/>
              </w:rPr>
              <w:t>ГКУ СО «ОИРЦ»</w:t>
            </w:r>
            <w:r>
              <w:rPr>
                <w:rFonts w:hint="default" w:ascii="Liberation Serif" w:hAnsi="Liberation Serif" w:cs="Liberation Serif"/>
                <w:b w:val="0"/>
                <w:bCs w:val="0"/>
                <w:color w:val="auto"/>
                <w:sz w:val="24"/>
                <w:szCs w:val="24"/>
                <w:lang w:val="ru-RU"/>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В</w:t>
            </w:r>
            <w:r>
              <w:rPr>
                <w:rFonts w:hint="default" w:ascii="Liberation Serif" w:hAnsi="Liberation Serif" w:cs="Liberation Serif"/>
                <w:b w:val="0"/>
                <w:bCs w:val="0"/>
                <w:color w:val="auto"/>
                <w:sz w:val="24"/>
                <w:szCs w:val="24"/>
              </w:rPr>
              <w:t xml:space="preserve"> течение 5 рабочих дней со дня принятия решения об отклонении заявки направляет перевозчику копию решения об отклонении заявки.</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bookmarkStart w:id="2" w:name="p10"/>
            <w:bookmarkEnd w:id="2"/>
            <w:r>
              <w:rPr>
                <w:rFonts w:hint="default" w:ascii="Liberation Serif" w:hAnsi="Liberation Serif" w:cs="Liberation Serif"/>
                <w:b w:val="0"/>
                <w:bCs w:val="0"/>
                <w:color w:val="auto"/>
                <w:sz w:val="24"/>
                <w:szCs w:val="24"/>
              </w:rPr>
              <w:t>Основаниями для отклонения заявки являются:</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 xml:space="preserve">1) непредставление перевозчиком документов, указанных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"https://login.consultant.ru/link/?req=doc&amp;base=RLAW071&amp;n=357298&amp;dst=100053&amp;field=134&amp;date=18.12.2023"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w:t>
            </w:r>
            <w:r>
              <w:rPr>
                <w:rStyle w:val="5"/>
                <w:rFonts w:hint="default" w:ascii="Liberation Serif" w:hAnsi="Liberation Serif" w:cs="Liberation Serif"/>
                <w:b w:val="0"/>
                <w:bCs w:val="0"/>
                <w:color w:val="auto"/>
                <w:sz w:val="24"/>
                <w:szCs w:val="24"/>
                <w:u w:val="none"/>
                <w:lang w:val="ru-RU"/>
              </w:rPr>
              <w:t>е</w:t>
            </w:r>
            <w:r>
              <w:rPr>
                <w:rStyle w:val="5"/>
                <w:rFonts w:hint="default" w:ascii="Liberation Serif" w:hAnsi="Liberation Serif" w:cs="Liberation Serif"/>
                <w:b w:val="0"/>
                <w:bCs w:val="0"/>
                <w:color w:val="auto"/>
                <w:sz w:val="24"/>
                <w:szCs w:val="24"/>
                <w:u w:val="none"/>
              </w:rPr>
              <w:t xml:space="preserve"> </w:t>
            </w:r>
            <w:r>
              <w:rPr>
                <w:rStyle w:val="5"/>
                <w:rFonts w:hint="default" w:ascii="Liberation Serif" w:hAnsi="Liberation Serif" w:cs="Liberation Serif"/>
                <w:b w:val="0"/>
                <w:bCs w:val="0"/>
                <w:color w:val="auto"/>
                <w:sz w:val="24"/>
                <w:szCs w:val="24"/>
                <w:u w:val="none"/>
                <w:lang w:val="ru-RU"/>
              </w:rPr>
              <w:t>5</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 или представление их не в полном объеме;</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 xml:space="preserve">2) несоответствие перевозчика категории, указанной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"https://login.consultant.ru/link/?req=doc&amp;base=RLAW071&amp;n=357298&amp;dst=100031&amp;field=134&amp;date=18.12.2023"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пункте 4</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w:t>
            </w:r>
            <w:r>
              <w:rPr>
                <w:rFonts w:hint="default" w:ascii="Liberation Serif" w:hAnsi="Liberation Serif" w:cs="Liberation Serif"/>
                <w:b w:val="0"/>
                <w:bCs w:val="0"/>
                <w:color w:val="auto"/>
                <w:sz w:val="24"/>
                <w:szCs w:val="24"/>
                <w:lang w:val="ru-RU"/>
              </w:rPr>
              <w:t>П</w:t>
            </w:r>
            <w:r>
              <w:rPr>
                <w:rFonts w:hint="default" w:ascii="Liberation Serif" w:hAnsi="Liberation Serif" w:cs="Liberation Serif"/>
                <w:b w:val="0"/>
                <w:bCs w:val="0"/>
                <w:color w:val="auto"/>
                <w:sz w:val="24"/>
                <w:szCs w:val="24"/>
              </w:rPr>
              <w:t xml:space="preserve">орядка, и (или) требованиям, указанным в </w:t>
            </w:r>
            <w:r>
              <w:rPr>
                <w:rFonts w:hint="default" w:ascii="Liberation Serif" w:hAnsi="Liberation Serif" w:cs="Liberation Serif"/>
                <w:b w:val="0"/>
                <w:bCs w:val="0"/>
                <w:color w:val="auto"/>
                <w:sz w:val="24"/>
                <w:szCs w:val="24"/>
                <w:u w:val="none"/>
              </w:rPr>
              <w:fldChar w:fldCharType="begin"/>
            </w:r>
            <w:r>
              <w:rPr>
                <w:rFonts w:hint="default" w:ascii="Liberation Serif" w:hAnsi="Liberation Serif" w:cs="Liberation Serif"/>
                <w:b w:val="0"/>
                <w:bCs w:val="0"/>
                <w:color w:val="auto"/>
                <w:sz w:val="24"/>
                <w:szCs w:val="24"/>
                <w:u w:val="none"/>
              </w:rPr>
              <w:instrText xml:space="preserve"> HYPERLINK "https://login.consultant.ru/link/?req=doc&amp;base=RLAW071&amp;n=357298&amp;dst=100034&amp;field=134&amp;date=18.12.2023" </w:instrText>
            </w:r>
            <w:r>
              <w:rPr>
                <w:rFonts w:hint="default" w:ascii="Liberation Serif" w:hAnsi="Liberation Serif" w:cs="Liberation Serif"/>
                <w:b w:val="0"/>
                <w:bCs w:val="0"/>
                <w:color w:val="auto"/>
                <w:sz w:val="24"/>
                <w:szCs w:val="24"/>
                <w:u w:val="none"/>
              </w:rPr>
              <w:fldChar w:fldCharType="separate"/>
            </w:r>
            <w:r>
              <w:rPr>
                <w:rStyle w:val="5"/>
                <w:rFonts w:hint="default" w:ascii="Liberation Serif" w:hAnsi="Liberation Serif" w:cs="Liberation Serif"/>
                <w:b w:val="0"/>
                <w:bCs w:val="0"/>
                <w:color w:val="auto"/>
                <w:sz w:val="24"/>
                <w:szCs w:val="24"/>
                <w:u w:val="none"/>
              </w:rPr>
              <w:t xml:space="preserve">пункте </w:t>
            </w:r>
            <w:r>
              <w:rPr>
                <w:rStyle w:val="5"/>
                <w:rFonts w:hint="default" w:ascii="Liberation Serif" w:hAnsi="Liberation Serif" w:cs="Liberation Serif"/>
                <w:b w:val="0"/>
                <w:bCs w:val="0"/>
                <w:color w:val="auto"/>
                <w:sz w:val="24"/>
                <w:szCs w:val="24"/>
                <w:u w:val="none"/>
                <w:lang w:val="ru-RU"/>
              </w:rPr>
              <w:t>5</w:t>
            </w:r>
            <w:r>
              <w:rPr>
                <w:rFonts w:hint="default" w:ascii="Liberation Serif" w:hAnsi="Liberation Serif" w:cs="Liberation Serif"/>
                <w:b w:val="0"/>
                <w:bCs w:val="0"/>
                <w:color w:val="auto"/>
                <w:sz w:val="24"/>
                <w:szCs w:val="24"/>
                <w:u w:val="none"/>
              </w:rPr>
              <w:fldChar w:fldCharType="end"/>
            </w:r>
            <w:r>
              <w:rPr>
                <w:rFonts w:hint="default" w:ascii="Liberation Serif" w:hAnsi="Liberation Serif" w:cs="Liberation Serif"/>
                <w:b w:val="0"/>
                <w:bCs w:val="0"/>
                <w:color w:val="auto"/>
                <w:sz w:val="24"/>
                <w:szCs w:val="24"/>
              </w:rPr>
              <w:t xml:space="preserve"> настоящего </w:t>
            </w:r>
            <w:r>
              <w:rPr>
                <w:rFonts w:hint="default" w:ascii="Liberation Serif" w:hAnsi="Liberation Serif" w:cs="Liberation Serif"/>
                <w:b w:val="0"/>
                <w:bCs w:val="0"/>
                <w:color w:val="auto"/>
                <w:sz w:val="24"/>
                <w:szCs w:val="24"/>
                <w:lang w:val="ru-RU"/>
              </w:rPr>
              <w:t>объявления</w:t>
            </w:r>
            <w:r>
              <w:rPr>
                <w:rFonts w:hint="default" w:ascii="Liberation Serif" w:hAnsi="Liberation Serif" w:cs="Liberation Serif"/>
                <w:b w:val="0"/>
                <w:bCs w:val="0"/>
                <w:color w:val="auto"/>
                <w:sz w:val="24"/>
                <w:szCs w:val="24"/>
              </w:rPr>
              <w:t>;</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rPr>
              <w:t>3) несоответствие представленной перевозчиком заявки требованиям к форме и содержанию, указанным в объявлении о проведении отбора;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Cs/>
                <w:sz w:val="24"/>
                <w:szCs w:val="24"/>
              </w:rPr>
            </w:pPr>
            <w:r>
              <w:rPr>
                <w:rFonts w:hint="default" w:ascii="Liberation Serif" w:hAnsi="Liberation Serif" w:cs="Liberation Serif"/>
                <w:b w:val="0"/>
                <w:bCs w:val="0"/>
                <w:color w:val="auto"/>
                <w:sz w:val="24"/>
                <w:szCs w:val="24"/>
              </w:rPr>
              <w:t>4) недостоверность информации, предоставленной перевозчиком.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9</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rPr>
              <w:t>Порядок предоставления перевозчикам разъяснений положений объявления о проведении отбора, дата начала и окончания срока предоставления таких разъяснений</w:t>
            </w:r>
          </w:p>
        </w:tc>
        <w:tc>
          <w:tcPr>
            <w:tcW w:w="5812" w:type="dxa"/>
          </w:tcPr>
          <w:p>
            <w:pPr>
              <w:pStyle w:val="7"/>
              <w:keepNext w:val="0"/>
              <w:keepLines w:val="0"/>
              <w:widowControl/>
              <w:suppressLineNumbers w:val="0"/>
              <w:spacing w:before="0" w:beforeAutospacing="0" w:after="0" w:afterAutospacing="0" w:line="180" w:lineRule="atLeast"/>
              <w:ind w:right="0"/>
              <w:jc w:val="both"/>
              <w:rPr>
                <w:rFonts w:hint="default" w:ascii="Liberation Serif" w:hAnsi="Liberation Serif" w:cs="Liberation Serif"/>
                <w:b w:val="0"/>
                <w:bCs w:val="0"/>
                <w:sz w:val="24"/>
                <w:szCs w:val="24"/>
              </w:rPr>
            </w:pPr>
            <w:r>
              <w:rPr>
                <w:rFonts w:hint="default" w:ascii="Liberation Serif" w:hAnsi="Liberation Serif" w:cs="Liberation Serif"/>
                <w:b w:val="0"/>
                <w:bCs w:val="0"/>
                <w:sz w:val="24"/>
                <w:szCs w:val="24"/>
              </w:rPr>
              <w:t xml:space="preserve">Перевозчик имеет право направить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 xml:space="preserve">письменное обращение в произвольной форме о разъяснении положений объявления о проведении отбора, начиная с даты его размещения на официальном сайте </w:t>
            </w:r>
            <w:r>
              <w:rPr>
                <w:rFonts w:hint="default" w:ascii="Liberation Serif" w:hAnsi="Liberation Serif" w:cs="Liberation Serif"/>
                <w:b w:val="0"/>
                <w:bCs w:val="0"/>
                <w:sz w:val="24"/>
                <w:szCs w:val="24"/>
                <w:lang w:val="ru-RU"/>
              </w:rPr>
              <w:t>ГКУ СО «ОИРЦ»</w:t>
            </w:r>
            <w:r>
              <w:rPr>
                <w:rFonts w:hint="default" w:ascii="Liberation Serif" w:hAnsi="Liberation Serif" w:cs="Liberation Serif"/>
                <w:b w:val="0"/>
                <w:bCs w:val="0"/>
                <w:sz w:val="24"/>
                <w:szCs w:val="24"/>
              </w:rPr>
              <w:t>, но не позднее чем за 5 рабочих дней до даты окончания приема заявок, указанной в объявлении о проведении отбора.</w:t>
            </w:r>
          </w:p>
          <w:p>
            <w:pPr>
              <w:pStyle w:val="7"/>
              <w:keepNext w:val="0"/>
              <w:keepLines w:val="0"/>
              <w:widowControl/>
              <w:suppressLineNumbers w:val="0"/>
              <w:spacing w:before="105" w:beforeAutospacing="0" w:after="0" w:afterAutospacing="0" w:line="180" w:lineRule="atLeast"/>
              <w:ind w:right="0"/>
              <w:jc w:val="both"/>
              <w:rPr>
                <w:rFonts w:hint="default" w:ascii="Liberation Serif" w:hAnsi="Liberation Serif" w:cs="Liberation Serif"/>
                <w:sz w:val="24"/>
                <w:szCs w:val="24"/>
              </w:rPr>
            </w:pP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 w:val="0"/>
                <w:bCs w:val="0"/>
                <w:sz w:val="24"/>
                <w:szCs w:val="24"/>
              </w:rPr>
              <w:t>в течение 4 рабочих дней с даты поступления обращения дает разъяснение положений объявления о проведении отбора путем направления перевозчику письменного ответа.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10</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rPr>
              <w:t>Срок, в течение которого перевозчик, признанный получателем субсидии, должен подписать соглашение</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rPr>
            </w:pPr>
            <w:r>
              <w:rPr>
                <w:rFonts w:hint="default" w:ascii="Liberation Serif" w:hAnsi="Liberation Serif" w:cs="Liberation Serif"/>
                <w:bCs/>
                <w:sz w:val="24"/>
                <w:szCs w:val="24"/>
              </w:rPr>
              <w:t xml:space="preserve">В случае согласия с условиями соглашения перевозчик, признанный получателем субсидии, в течение 5 рабочих дней со дня получения проекта соглашения подписывает соглашение и возвращает заказным письмом с уведомлением о вручении либо нарочным способом (с распиской о вручении) в </w:t>
            </w:r>
            <w:r>
              <w:rPr>
                <w:rFonts w:hint="default" w:ascii="Liberation Serif" w:hAnsi="Liberation Serif" w:cs="Liberation Serif"/>
                <w:b w:val="0"/>
                <w:bCs w:val="0"/>
                <w:sz w:val="24"/>
                <w:szCs w:val="24"/>
                <w:lang w:val="ru-RU"/>
              </w:rPr>
              <w:t xml:space="preserve">ГКУ СО «ОИРЦ» </w:t>
            </w:r>
            <w:r>
              <w:rPr>
                <w:rFonts w:hint="default" w:ascii="Liberation Serif" w:hAnsi="Liberation Serif" w:cs="Liberation Serif"/>
                <w:bCs/>
                <w:sz w:val="24"/>
                <w:szCs w:val="24"/>
              </w:rPr>
              <w:t>один экземпляр соглашения.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11</w:t>
            </w:r>
          </w:p>
        </w:tc>
        <w:tc>
          <w:tcPr>
            <w:tcW w:w="3089" w:type="dxa"/>
          </w:tcPr>
          <w:p>
            <w:pPr>
              <w:autoSpaceDE w:val="0"/>
              <w:autoSpaceDN w:val="0"/>
              <w:adjustRightInd w:val="0"/>
              <w:spacing w:after="0" w:line="240" w:lineRule="auto"/>
              <w:rPr>
                <w:rFonts w:hint="default" w:ascii="Liberation Serif" w:hAnsi="Liberation Serif" w:cs="Liberation Serif"/>
                <w:sz w:val="24"/>
                <w:szCs w:val="24"/>
                <w:highlight w:val="none"/>
              </w:rPr>
            </w:pPr>
            <w:r>
              <w:rPr>
                <w:rFonts w:hint="default" w:ascii="Liberation Serif" w:hAnsi="Liberation Serif" w:cs="Liberation Serif"/>
                <w:sz w:val="24"/>
                <w:szCs w:val="24"/>
                <w:highlight w:val="none"/>
              </w:rPr>
              <w:t xml:space="preserve">Условие признания </w:t>
            </w:r>
            <w:r>
              <w:rPr>
                <w:rFonts w:hint="default" w:ascii="Liberation Serif" w:hAnsi="Liberation Serif" w:cs="Liberation Serif"/>
                <w:sz w:val="24"/>
                <w:szCs w:val="24"/>
                <w:highlight w:val="none"/>
                <w:lang w:val="ru-RU"/>
              </w:rPr>
              <w:t xml:space="preserve">перевозчика, признанного получателем субсидии, </w:t>
            </w:r>
            <w:r>
              <w:rPr>
                <w:rFonts w:hint="default" w:ascii="Liberation Serif" w:hAnsi="Liberation Serif" w:cs="Liberation Serif"/>
                <w:sz w:val="24"/>
                <w:szCs w:val="24"/>
                <w:highlight w:val="none"/>
              </w:rPr>
              <w:t>уклонившимся от заключения соглашения</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highlight w:val="none"/>
              </w:rPr>
            </w:pPr>
            <w:r>
              <w:rPr>
                <w:rFonts w:hint="default" w:ascii="Liberation Serif" w:hAnsi="Liberation Serif" w:cs="Liberation Serif"/>
                <w:bCs/>
                <w:sz w:val="24"/>
                <w:szCs w:val="24"/>
                <w:highlight w:val="none"/>
              </w:rPr>
              <w:t>В случае</w:t>
            </w:r>
            <w:r>
              <w:rPr>
                <w:rFonts w:hint="default" w:ascii="Liberation Serif" w:hAnsi="Liberation Serif" w:cs="Liberation Serif"/>
                <w:bCs/>
                <w:sz w:val="24"/>
                <w:szCs w:val="24"/>
                <w:highlight w:val="none"/>
                <w:lang w:val="ru-RU"/>
              </w:rPr>
              <w:t>,</w:t>
            </w:r>
            <w:r>
              <w:rPr>
                <w:rFonts w:hint="default" w:ascii="Liberation Serif" w:hAnsi="Liberation Serif" w:cs="Liberation Serif"/>
                <w:bCs/>
                <w:sz w:val="24"/>
                <w:szCs w:val="24"/>
                <w:highlight w:val="none"/>
              </w:rPr>
              <w:t xml:space="preserve"> если </w:t>
            </w:r>
            <w:r>
              <w:rPr>
                <w:rFonts w:hint="default" w:ascii="Liberation Serif" w:hAnsi="Liberation Serif" w:cs="Liberation Serif"/>
                <w:bCs/>
                <w:sz w:val="24"/>
                <w:szCs w:val="24"/>
                <w:highlight w:val="none"/>
                <w:lang w:val="ru-RU"/>
              </w:rPr>
              <w:t xml:space="preserve">перевозчик, признанный </w:t>
            </w:r>
            <w:r>
              <w:rPr>
                <w:rFonts w:hint="default" w:ascii="Liberation Serif" w:hAnsi="Liberation Serif" w:cs="Liberation Serif"/>
                <w:bCs/>
                <w:sz w:val="24"/>
                <w:szCs w:val="24"/>
                <w:highlight w:val="none"/>
              </w:rPr>
              <w:t>получател</w:t>
            </w:r>
            <w:r>
              <w:rPr>
                <w:rFonts w:hint="default" w:ascii="Liberation Serif" w:hAnsi="Liberation Serif" w:cs="Liberation Serif"/>
                <w:bCs/>
                <w:sz w:val="24"/>
                <w:szCs w:val="24"/>
                <w:highlight w:val="none"/>
                <w:lang w:val="ru-RU"/>
              </w:rPr>
              <w:t xml:space="preserve">ем </w:t>
            </w:r>
            <w:r>
              <w:rPr>
                <w:rFonts w:hint="default" w:ascii="Liberation Serif" w:hAnsi="Liberation Serif" w:cs="Liberation Serif"/>
                <w:bCs/>
                <w:sz w:val="24"/>
                <w:szCs w:val="24"/>
                <w:highlight w:val="none"/>
              </w:rPr>
              <w:t>субсидии</w:t>
            </w:r>
            <w:r>
              <w:rPr>
                <w:rFonts w:hint="default" w:ascii="Liberation Serif" w:hAnsi="Liberation Serif" w:cs="Liberation Serif"/>
                <w:bCs/>
                <w:sz w:val="24"/>
                <w:szCs w:val="24"/>
                <w:highlight w:val="none"/>
                <w:lang w:val="ru-RU"/>
              </w:rPr>
              <w:t>,</w:t>
            </w:r>
            <w:r>
              <w:rPr>
                <w:rFonts w:hint="default" w:ascii="Liberation Serif" w:hAnsi="Liberation Serif" w:cs="Liberation Serif"/>
                <w:bCs/>
                <w:sz w:val="24"/>
                <w:szCs w:val="24"/>
                <w:highlight w:val="none"/>
              </w:rPr>
              <w:t xml:space="preserve"> в течени</w:t>
            </w:r>
            <w:r>
              <w:rPr>
                <w:rFonts w:hint="default" w:ascii="Liberation Serif" w:hAnsi="Liberation Serif" w:cs="Liberation Serif"/>
                <w:bCs/>
                <w:sz w:val="24"/>
                <w:szCs w:val="24"/>
                <w:highlight w:val="none"/>
                <w:lang w:val="ru-RU"/>
              </w:rPr>
              <w:t>е</w:t>
            </w:r>
            <w:r>
              <w:rPr>
                <w:rFonts w:hint="default" w:ascii="Liberation Serif" w:hAnsi="Liberation Serif" w:cs="Liberation Serif"/>
                <w:bCs/>
                <w:sz w:val="24"/>
                <w:szCs w:val="24"/>
                <w:highlight w:val="none"/>
              </w:rPr>
              <w:t xml:space="preserve"> пяти рабочих</w:t>
            </w:r>
            <w:r>
              <w:rPr>
                <w:rFonts w:hint="default" w:ascii="Liberation Serif" w:hAnsi="Liberation Serif" w:cs="Liberation Serif"/>
                <w:bCs/>
                <w:sz w:val="24"/>
                <w:szCs w:val="24"/>
                <w:highlight w:val="none"/>
                <w:lang w:val="ru-RU"/>
              </w:rPr>
              <w:t xml:space="preserve"> </w:t>
            </w:r>
            <w:r>
              <w:rPr>
                <w:rFonts w:hint="default" w:ascii="Liberation Serif" w:hAnsi="Liberation Serif" w:cs="Liberation Serif"/>
                <w:bCs/>
                <w:sz w:val="24"/>
                <w:szCs w:val="24"/>
                <w:highlight w:val="none"/>
              </w:rPr>
              <w:t xml:space="preserve">дней </w:t>
            </w:r>
            <w:r>
              <w:rPr>
                <w:rFonts w:hint="default" w:ascii="Liberation Serif" w:hAnsi="Liberation Serif" w:cs="Liberation Serif"/>
                <w:sz w:val="24"/>
                <w:szCs w:val="24"/>
                <w:highlight w:val="none"/>
              </w:rPr>
              <w:t xml:space="preserve">со дня получения проекта соглашения не подписывает соглашение и не возвращает его заказным письмом с уведомлением о вручении либо нарочным способом (с распиской о вручении) в </w:t>
            </w:r>
            <w:r>
              <w:rPr>
                <w:rFonts w:hint="default" w:ascii="Liberation Serif" w:hAnsi="Liberation Serif" w:cs="Liberation Serif"/>
                <w:b w:val="0"/>
                <w:bCs w:val="0"/>
                <w:sz w:val="24"/>
                <w:szCs w:val="24"/>
                <w:highlight w:val="none"/>
                <w:lang w:val="ru-RU"/>
              </w:rPr>
              <w:t>ГКУ СО «ОИРЦ»</w:t>
            </w:r>
            <w:r>
              <w:rPr>
                <w:rFonts w:hint="default" w:ascii="Liberation Serif" w:hAnsi="Liberation Serif" w:cs="Liberation Serif"/>
                <w:bCs/>
                <w:sz w:val="24"/>
                <w:szCs w:val="24"/>
                <w:highlight w:val="none"/>
              </w:rPr>
              <w:t>, получатель</w:t>
            </w:r>
            <w:r>
              <w:rPr>
                <w:rFonts w:hint="default" w:ascii="Liberation Serif" w:hAnsi="Liberation Serif" w:cs="Liberation Serif"/>
                <w:bCs/>
                <w:sz w:val="24"/>
                <w:szCs w:val="24"/>
                <w:highlight w:val="none"/>
                <w:lang w:val="ru-RU"/>
              </w:rPr>
              <w:t xml:space="preserve"> </w:t>
            </w:r>
            <w:r>
              <w:rPr>
                <w:rFonts w:hint="default" w:ascii="Liberation Serif" w:hAnsi="Liberation Serif" w:cs="Liberation Serif"/>
                <w:bCs/>
                <w:sz w:val="24"/>
                <w:szCs w:val="24"/>
                <w:highlight w:val="none"/>
              </w:rPr>
              <w:t xml:space="preserve">субсидии </w:t>
            </w:r>
            <w:r>
              <w:rPr>
                <w:rFonts w:hint="default" w:ascii="Liberation Serif" w:hAnsi="Liberation Serif" w:cs="Liberation Serif"/>
                <w:bCs/>
                <w:sz w:val="24"/>
                <w:szCs w:val="24"/>
                <w:highlight w:val="none"/>
                <w:lang w:val="ru-RU"/>
              </w:rPr>
              <w:t xml:space="preserve">признается </w:t>
            </w:r>
            <w:r>
              <w:rPr>
                <w:rFonts w:hint="default" w:ascii="Liberation Serif" w:hAnsi="Liberation Serif" w:cs="Liberation Serif"/>
                <w:bCs/>
                <w:sz w:val="24"/>
                <w:szCs w:val="24"/>
                <w:highlight w:val="none"/>
              </w:rPr>
              <w:t xml:space="preserve">уклонившимся от </w:t>
            </w:r>
            <w:r>
              <w:rPr>
                <w:rFonts w:hint="default" w:ascii="Liberation Serif" w:hAnsi="Liberation Serif" w:cs="Liberation Serif"/>
                <w:bCs/>
                <w:sz w:val="24"/>
                <w:szCs w:val="24"/>
                <w:highlight w:val="none"/>
                <w:lang w:val="ru-RU"/>
              </w:rPr>
              <w:t xml:space="preserve">заключения </w:t>
            </w:r>
            <w:r>
              <w:rPr>
                <w:rFonts w:hint="default" w:ascii="Liberation Serif" w:hAnsi="Liberation Serif" w:cs="Liberation Serif"/>
                <w:bCs/>
                <w:sz w:val="24"/>
                <w:szCs w:val="24"/>
                <w:highlight w:val="none"/>
              </w:rPr>
              <w:t>соглашения.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12</w:t>
            </w:r>
          </w:p>
        </w:tc>
        <w:tc>
          <w:tcPr>
            <w:tcW w:w="3089" w:type="dxa"/>
          </w:tcPr>
          <w:p>
            <w:pPr>
              <w:autoSpaceDE w:val="0"/>
              <w:autoSpaceDN w:val="0"/>
              <w:adjustRightInd w:val="0"/>
              <w:spacing w:after="0" w:line="240" w:lineRule="auto"/>
              <w:rPr>
                <w:rFonts w:hint="default" w:ascii="Liberation Serif" w:hAnsi="Liberation Serif" w:cs="Liberation Serif"/>
                <w:sz w:val="24"/>
                <w:szCs w:val="24"/>
                <w:highlight w:val="yellow"/>
                <w:lang w:val="ru-RU"/>
              </w:rPr>
            </w:pPr>
            <w:r>
              <w:rPr>
                <w:rFonts w:hint="default" w:ascii="Liberation Serif" w:hAnsi="Liberation Serif" w:cs="Liberation Serif"/>
                <w:sz w:val="24"/>
                <w:szCs w:val="24"/>
                <w:highlight w:val="none"/>
                <w:lang w:val="ru-RU"/>
              </w:rPr>
              <w:t>Дата размещения результатов отбора на официальном сайте Министерства</w:t>
            </w:r>
          </w:p>
        </w:tc>
        <w:tc>
          <w:tcPr>
            <w:tcW w:w="5812" w:type="dxa"/>
          </w:tcPr>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В</w:t>
            </w:r>
            <w:r>
              <w:rPr>
                <w:rFonts w:hint="default" w:ascii="Liberation Serif" w:hAnsi="Liberation Serif" w:cs="Liberation Serif"/>
                <w:b w:val="0"/>
                <w:bCs w:val="0"/>
                <w:color w:val="auto"/>
                <w:sz w:val="24"/>
                <w:szCs w:val="24"/>
              </w:rPr>
              <w:t xml:space="preserve"> течение 2 рабочих дней с даты принятия решения</w:t>
            </w:r>
            <w:r>
              <w:rPr>
                <w:rFonts w:hint="default" w:ascii="Liberation Serif" w:hAnsi="Liberation Serif" w:cs="Liberation Serif"/>
                <w:b w:val="0"/>
                <w:bCs w:val="0"/>
                <w:color w:val="auto"/>
                <w:sz w:val="24"/>
                <w:szCs w:val="24"/>
                <w:lang w:val="ru-RU"/>
              </w:rPr>
              <w:t xml:space="preserve"> о признании перевозчика получателем субсидии либо об отклонении заявки</w:t>
            </w:r>
            <w:r>
              <w:rPr>
                <w:rFonts w:hint="default" w:ascii="Liberation Serif" w:hAnsi="Liberation Serif" w:cs="Liberation Serif"/>
                <w:b w:val="0"/>
                <w:bCs w:val="0"/>
                <w:color w:val="auto"/>
                <w:sz w:val="24"/>
                <w:szCs w:val="24"/>
              </w:rPr>
              <w:t xml:space="preserve"> размещает на официальном сайте Министерства следующие сведения:</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дату и место рассмотрения заявки;</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информацию о перевозчике, заявка которого была рассмотрена;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информацию о перевозчике, заявка которого была отклонена, с указанием причин отклонения, в том числе положений объявления о проведении отбора, которым не соответствует заявка;</w:t>
            </w:r>
          </w:p>
          <w:p>
            <w:pPr>
              <w:pStyle w:val="7"/>
              <w:keepNext w:val="0"/>
              <w:keepLines w:val="0"/>
              <w:widowControl/>
              <w:suppressLineNumbers w:val="0"/>
              <w:spacing w:before="105" w:beforeAutospacing="0" w:after="0" w:afterAutospacing="0" w:line="180" w:lineRule="atLeast"/>
              <w:ind w:left="0" w:leftChars="0" w:right="0" w:firstLine="0" w:firstLineChars="0"/>
              <w:jc w:val="both"/>
              <w:rPr>
                <w:rFonts w:hint="default" w:ascii="Liberation Serif" w:hAnsi="Liberation Serif" w:cs="Liberation Serif"/>
                <w:b w:val="0"/>
                <w:bCs w:val="0"/>
                <w:color w:val="auto"/>
                <w:sz w:val="24"/>
                <w:szCs w:val="24"/>
                <w:lang w:val="ru-RU"/>
              </w:rPr>
            </w:pPr>
            <w:r>
              <w:rPr>
                <w:rFonts w:hint="default" w:ascii="Liberation Serif" w:hAnsi="Liberation Serif" w:cs="Liberation Serif"/>
                <w:b w:val="0"/>
                <w:bCs w:val="0"/>
                <w:color w:val="auto"/>
                <w:sz w:val="24"/>
                <w:szCs w:val="24"/>
                <w:lang w:val="ru-RU"/>
              </w:rPr>
              <w:t>- </w:t>
            </w:r>
            <w:r>
              <w:rPr>
                <w:rFonts w:hint="default" w:ascii="Liberation Serif" w:hAnsi="Liberation Serif" w:cs="Liberation Serif"/>
                <w:b w:val="0"/>
                <w:bCs w:val="0"/>
                <w:color w:val="auto"/>
                <w:sz w:val="24"/>
                <w:szCs w:val="24"/>
              </w:rPr>
              <w:t>наименование перевозчика, признанного получателем субсидии</w:t>
            </w:r>
            <w:r>
              <w:rPr>
                <w:rFonts w:hint="default" w:ascii="Liberation Serif" w:hAnsi="Liberation Serif" w:cs="Liberation Serif"/>
                <w:b w:val="0"/>
                <w:bCs w:val="0"/>
                <w:color w:val="auto"/>
                <w:sz w:val="24"/>
                <w:szCs w:val="24"/>
                <w:lang w:val="ru-RU"/>
              </w:rPr>
              <w:t>.</w:t>
            </w:r>
          </w:p>
          <w:p>
            <w:pPr>
              <w:autoSpaceDE w:val="0"/>
              <w:autoSpaceDN w:val="0"/>
              <w:adjustRightInd w:val="0"/>
              <w:spacing w:after="0" w:line="240" w:lineRule="auto"/>
              <w:rPr>
                <w:rFonts w:hint="default" w:ascii="Liberation Serif" w:hAnsi="Liberation Serif" w:cs="Liberation Serif"/>
                <w:bCs/>
                <w:sz w:val="24"/>
                <w:szCs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autoSpaceDE w:val="0"/>
              <w:autoSpaceDN w:val="0"/>
              <w:adjustRightInd w:val="0"/>
              <w:spacing w:after="0" w:line="240" w:lineRule="auto"/>
              <w:jc w:val="center"/>
              <w:rPr>
                <w:rFonts w:hint="default" w:ascii="Liberation Serif" w:hAnsi="Liberation Serif" w:cs="Liberation Serif"/>
                <w:bCs/>
                <w:sz w:val="24"/>
                <w:szCs w:val="24"/>
              </w:rPr>
            </w:pPr>
            <w:r>
              <w:rPr>
                <w:rFonts w:hint="default" w:ascii="Liberation Serif" w:hAnsi="Liberation Serif" w:cs="Liberation Serif"/>
                <w:bCs/>
                <w:sz w:val="24"/>
                <w:szCs w:val="24"/>
              </w:rPr>
              <w:t>15</w:t>
            </w:r>
          </w:p>
        </w:tc>
        <w:tc>
          <w:tcPr>
            <w:tcW w:w="3089" w:type="dxa"/>
          </w:tcPr>
          <w:p>
            <w:pPr>
              <w:autoSpaceDE w:val="0"/>
              <w:autoSpaceDN w:val="0"/>
              <w:adjustRightInd w:val="0"/>
              <w:spacing w:after="0" w:line="240" w:lineRule="auto"/>
              <w:rPr>
                <w:rFonts w:hint="default" w:ascii="Liberation Serif" w:hAnsi="Liberation Serif" w:cs="Liberation Serif"/>
                <w:sz w:val="24"/>
                <w:szCs w:val="24"/>
              </w:rPr>
            </w:pPr>
            <w:r>
              <w:rPr>
                <w:rFonts w:hint="default" w:ascii="Liberation Serif" w:hAnsi="Liberation Serif" w:cs="Liberation Serif"/>
                <w:sz w:val="24"/>
                <w:szCs w:val="24"/>
                <w:lang w:val="ru-RU"/>
              </w:rPr>
              <w:t>Сведения о к</w:t>
            </w:r>
            <w:r>
              <w:rPr>
                <w:rFonts w:hint="default" w:ascii="Liberation Serif" w:hAnsi="Liberation Serif" w:cs="Liberation Serif"/>
                <w:sz w:val="24"/>
                <w:szCs w:val="24"/>
              </w:rPr>
              <w:t>онтактно</w:t>
            </w:r>
            <w:r>
              <w:rPr>
                <w:rFonts w:hint="default" w:ascii="Liberation Serif" w:hAnsi="Liberation Serif" w:cs="Liberation Serif"/>
                <w:sz w:val="24"/>
                <w:szCs w:val="24"/>
                <w:lang w:val="ru-RU"/>
              </w:rPr>
              <w:t>м</w:t>
            </w:r>
            <w:r>
              <w:rPr>
                <w:rFonts w:hint="default" w:ascii="Liberation Serif" w:hAnsi="Liberation Serif" w:cs="Liberation Serif"/>
                <w:sz w:val="24"/>
                <w:szCs w:val="24"/>
              </w:rPr>
              <w:t xml:space="preserve"> лиц</w:t>
            </w:r>
            <w:r>
              <w:rPr>
                <w:rFonts w:hint="default" w:ascii="Liberation Serif" w:hAnsi="Liberation Serif" w:cs="Liberation Serif"/>
                <w:sz w:val="24"/>
                <w:szCs w:val="24"/>
                <w:lang w:val="ru-RU"/>
              </w:rPr>
              <w:t>е</w:t>
            </w:r>
            <w:r>
              <w:rPr>
                <w:rFonts w:hint="default" w:ascii="Liberation Serif" w:hAnsi="Liberation Serif" w:cs="Liberation Serif"/>
                <w:sz w:val="24"/>
                <w:szCs w:val="24"/>
              </w:rPr>
              <w:t xml:space="preserve"> </w:t>
            </w:r>
            <w:r>
              <w:rPr>
                <w:rFonts w:hint="default" w:ascii="Liberation Serif" w:hAnsi="Liberation Serif" w:cs="Liberation Serif"/>
                <w:b w:val="0"/>
                <w:bCs w:val="0"/>
                <w:sz w:val="24"/>
                <w:szCs w:val="24"/>
                <w:lang w:val="ru-RU"/>
              </w:rPr>
              <w:t>ГКУ СО «ОИРЦ»</w:t>
            </w:r>
          </w:p>
        </w:tc>
        <w:tc>
          <w:tcPr>
            <w:tcW w:w="5812" w:type="dxa"/>
          </w:tcPr>
          <w:p>
            <w:pPr>
              <w:autoSpaceDE w:val="0"/>
              <w:autoSpaceDN w:val="0"/>
              <w:adjustRightInd w:val="0"/>
              <w:spacing w:after="0" w:line="240" w:lineRule="auto"/>
              <w:rPr>
                <w:rFonts w:hint="default" w:ascii="Liberation Serif" w:hAnsi="Liberation Serif" w:cs="Liberation Serif"/>
                <w:bCs/>
                <w:sz w:val="24"/>
                <w:szCs w:val="24"/>
                <w:lang w:val="ru-RU"/>
              </w:rPr>
            </w:pPr>
            <w:r>
              <w:rPr>
                <w:rFonts w:hint="default" w:ascii="Liberation Serif" w:hAnsi="Liberation Serif" w:cs="Liberation Serif"/>
                <w:bCs/>
                <w:sz w:val="24"/>
                <w:szCs w:val="24"/>
                <w:lang w:val="ru-RU"/>
              </w:rPr>
              <w:t>Начальник юридического отдела Алешина Ирина Александровна, +7(343)3120730, вн. 713</w:t>
            </w:r>
          </w:p>
        </w:tc>
      </w:tr>
    </w:tbl>
    <w:p>
      <w:pPr>
        <w:autoSpaceDE w:val="0"/>
        <w:autoSpaceDN w:val="0"/>
        <w:adjustRightInd w:val="0"/>
        <w:spacing w:after="0" w:line="240" w:lineRule="auto"/>
        <w:rPr>
          <w:rFonts w:ascii="Liberation Serif" w:hAnsi="Liberation Serif" w:cs="Liberation Serif"/>
          <w:sz w:val="28"/>
          <w:szCs w:val="28"/>
        </w:rPr>
      </w:pPr>
    </w:p>
    <w:sectPr>
      <w:pgSz w:w="11906" w:h="16838"/>
      <w:pgMar w:top="1134" w:right="525"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iberation Serif">
    <w:panose1 w:val="02020603050405020304"/>
    <w:charset w:val="CC"/>
    <w:family w:val="roman"/>
    <w:pitch w:val="default"/>
    <w:sig w:usb0="E0000AFF" w:usb1="500078FF" w:usb2="00000021" w:usb3="00000000" w:csb0="6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C00"/>
    <w:rsid w:val="0002382B"/>
    <w:rsid w:val="000F57EB"/>
    <w:rsid w:val="002A3B68"/>
    <w:rsid w:val="0035369D"/>
    <w:rsid w:val="00395EAC"/>
    <w:rsid w:val="0041508E"/>
    <w:rsid w:val="00631DB0"/>
    <w:rsid w:val="006B3C00"/>
    <w:rsid w:val="006D1072"/>
    <w:rsid w:val="00755989"/>
    <w:rsid w:val="00777094"/>
    <w:rsid w:val="007D042F"/>
    <w:rsid w:val="007E70DA"/>
    <w:rsid w:val="008C66A1"/>
    <w:rsid w:val="008F1A04"/>
    <w:rsid w:val="009A4D57"/>
    <w:rsid w:val="00A04544"/>
    <w:rsid w:val="00CA18B2"/>
    <w:rsid w:val="00D2676E"/>
    <w:rsid w:val="00D357D8"/>
    <w:rsid w:val="22794724"/>
    <w:rsid w:val="29564204"/>
    <w:rsid w:val="2ABD1E27"/>
    <w:rsid w:val="3EC97A8B"/>
    <w:rsid w:val="53DD00AC"/>
    <w:rsid w:val="6CE622C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qFormat/>
    <w:uiPriority w:val="99"/>
    <w:rPr>
      <w:color w:val="800080"/>
      <w:u w:val="single"/>
    </w:rPr>
  </w:style>
  <w:style w:type="character" w:styleId="5">
    <w:name w:val="Hyperlink"/>
    <w:basedOn w:val="2"/>
    <w:unhideWhenUsed/>
    <w:qFormat/>
    <w:uiPriority w:val="99"/>
    <w:rPr>
      <w:color w:val="0000FF"/>
      <w:u w:val="single"/>
    </w:rPr>
  </w:style>
  <w:style w:type="character" w:styleId="6">
    <w:name w:val="Strong"/>
    <w:basedOn w:val="2"/>
    <w:qFormat/>
    <w:uiPriority w:val="22"/>
    <w:rPr>
      <w:b/>
      <w:bCs/>
    </w:rPr>
  </w:style>
  <w:style w:type="paragraph" w:styleId="7">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table" w:styleId="9">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C1AF-9B9B-4E13-AE81-6916E75EAFD7}">
  <ds:schemaRefs/>
</ds:datastoreItem>
</file>

<file path=docProps/app.xml><?xml version="1.0" encoding="utf-8"?>
<Properties xmlns="http://schemas.openxmlformats.org/officeDocument/2006/extended-properties" xmlns:vt="http://schemas.openxmlformats.org/officeDocument/2006/docPropsVTypes">
  <Template>Normal</Template>
  <Pages>14</Pages>
  <Words>3720</Words>
  <Characters>21205</Characters>
  <Lines>176</Lines>
  <Paragraphs>49</Paragraphs>
  <TotalTime>64</TotalTime>
  <ScaleCrop>false</ScaleCrop>
  <LinksUpToDate>false</LinksUpToDate>
  <CharactersWithSpaces>24876</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2023-12-08T04:22:00Z</dcterms:created>
  <dc:creator>Явтушенко Николай Олегович</dc:creator>
  <cp:lastModifiedBy>ia.aleshina</cp:lastModifiedBy>
  <dcterms:modified xsi:type="dcterms:W3CDTF">2023-12-26T06:43:21Z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FC638E24F1F043EF81F3C986DA3F1F8A_12</vt:lpwstr>
  </property>
</Properties>
</file>