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046" w:rsidRDefault="009539FE">
      <w:pPr>
        <w:pStyle w:val="30"/>
        <w:framePr w:w="9389" w:h="739" w:hRule="exact" w:wrap="none" w:vAnchor="page" w:hAnchor="page" w:x="1854" w:y="883"/>
        <w:shd w:val="clear" w:color="auto" w:fill="auto"/>
        <w:spacing w:after="0"/>
        <w:ind w:left="20"/>
      </w:pPr>
      <w:r>
        <w:rPr>
          <w:rStyle w:val="31"/>
          <w:b/>
          <w:bCs/>
        </w:rPr>
        <w:t>ОБРАЩЕНИЕ ДИРЕКТОРА ГАУ</w:t>
      </w:r>
      <w:r w:rsidR="00BC60FF">
        <w:rPr>
          <w:rStyle w:val="31"/>
          <w:b/>
          <w:bCs/>
        </w:rPr>
        <w:t>СО СО</w:t>
      </w:r>
      <w:r>
        <w:rPr>
          <w:rStyle w:val="31"/>
          <w:b/>
          <w:bCs/>
        </w:rPr>
        <w:t xml:space="preserve"> «НОВОУРАЛЬСКИЙ КЦСОН» </w:t>
      </w:r>
      <w:bookmarkStart w:id="0" w:name="_GoBack"/>
      <w:bookmarkEnd w:id="0"/>
      <w:r>
        <w:rPr>
          <w:rStyle w:val="31"/>
          <w:b/>
          <w:bCs/>
        </w:rPr>
        <w:t>О</w:t>
      </w:r>
      <w:r>
        <w:rPr>
          <w:rStyle w:val="31"/>
          <w:b/>
          <w:bCs/>
        </w:rPr>
        <w:br/>
        <w:t>НЕТЕРПИМОСТИ КОРРУПЦИОННЫХ ПРОЯВЛЕНИЙ</w:t>
      </w:r>
    </w:p>
    <w:p w:rsidR="00BB4046" w:rsidRDefault="009539FE">
      <w:pPr>
        <w:pStyle w:val="20"/>
        <w:framePr w:w="9389" w:h="3253" w:hRule="exact" w:wrap="none" w:vAnchor="page" w:hAnchor="page" w:x="1854" w:y="2344"/>
        <w:shd w:val="clear" w:color="auto" w:fill="auto"/>
        <w:spacing w:before="0" w:after="233"/>
        <w:ind w:firstLine="840"/>
      </w:pPr>
      <w:r>
        <w:rPr>
          <w:rStyle w:val="21"/>
        </w:rPr>
        <w:t xml:space="preserve">В целях предупреждения </w:t>
      </w:r>
      <w:r w:rsidR="00EA7981">
        <w:rPr>
          <w:rStyle w:val="21"/>
        </w:rPr>
        <w:t xml:space="preserve">и противодействия коррупции ГАУСО СО </w:t>
      </w:r>
      <w:r>
        <w:rPr>
          <w:rStyle w:val="21"/>
        </w:rPr>
        <w:t xml:space="preserve">«Новоуральский КЦСОН» (далее </w:t>
      </w:r>
      <w:r>
        <w:rPr>
          <w:rStyle w:val="22"/>
        </w:rPr>
        <w:t xml:space="preserve">- </w:t>
      </w:r>
      <w:r>
        <w:rPr>
          <w:rStyle w:val="21"/>
        </w:rPr>
        <w:t>Учреждение) гарантирует:</w:t>
      </w:r>
    </w:p>
    <w:p w:rsidR="00BB4046" w:rsidRDefault="009539FE">
      <w:pPr>
        <w:pStyle w:val="20"/>
        <w:framePr w:w="9389" w:h="3253" w:hRule="exact" w:wrap="none" w:vAnchor="page" w:hAnchor="page" w:x="1854" w:y="2344"/>
        <w:shd w:val="clear" w:color="auto" w:fill="auto"/>
        <w:spacing w:before="0" w:after="74" w:line="260" w:lineRule="exact"/>
        <w:ind w:firstLine="420"/>
      </w:pPr>
      <w:r>
        <w:rPr>
          <w:rStyle w:val="22"/>
        </w:rPr>
        <w:t xml:space="preserve">- </w:t>
      </w:r>
      <w:r>
        <w:rPr>
          <w:rStyle w:val="21"/>
        </w:rPr>
        <w:t>воздерживаться от совершения и (или) участия в совершении</w:t>
      </w:r>
    </w:p>
    <w:p w:rsidR="00BB4046" w:rsidRDefault="009539FE">
      <w:pPr>
        <w:pStyle w:val="20"/>
        <w:framePr w:w="9389" w:h="3253" w:hRule="exact" w:wrap="none" w:vAnchor="page" w:hAnchor="page" w:x="1854" w:y="2344"/>
        <w:shd w:val="clear" w:color="auto" w:fill="auto"/>
        <w:spacing w:before="0" w:after="134" w:line="307" w:lineRule="exact"/>
        <w:ind w:firstLine="420"/>
      </w:pPr>
      <w:r>
        <w:rPr>
          <w:rStyle w:val="21"/>
        </w:rPr>
        <w:t>коррупционных правонарушений в собственных интересах, а также в интересах или от имени Учреждения;</w:t>
      </w:r>
    </w:p>
    <w:p w:rsidR="00BB4046" w:rsidRDefault="009539FE">
      <w:pPr>
        <w:pStyle w:val="20"/>
        <w:framePr w:w="9389" w:h="3253" w:hRule="exact" w:wrap="none" w:vAnchor="page" w:hAnchor="page" w:x="1854" w:y="2344"/>
        <w:shd w:val="clear" w:color="auto" w:fill="auto"/>
        <w:spacing w:before="0" w:after="0" w:line="365" w:lineRule="exact"/>
        <w:jc w:val="both"/>
      </w:pPr>
      <w:r>
        <w:rPr>
          <w:rStyle w:val="21"/>
        </w:rPr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Учреждения.</w:t>
      </w:r>
    </w:p>
    <w:p w:rsidR="00BB4046" w:rsidRDefault="009539FE">
      <w:pPr>
        <w:pStyle w:val="20"/>
        <w:framePr w:w="9389" w:h="5484" w:hRule="exact" w:wrap="none" w:vAnchor="page" w:hAnchor="page" w:x="1854" w:y="6450"/>
        <w:shd w:val="clear" w:color="auto" w:fill="auto"/>
        <w:spacing w:before="0" w:after="157" w:line="336" w:lineRule="exact"/>
        <w:ind w:firstLine="840"/>
      </w:pPr>
      <w:r>
        <w:rPr>
          <w:rStyle w:val="21"/>
        </w:rPr>
        <w:t>Профилактика коррупции в ГАУ</w:t>
      </w:r>
      <w:r w:rsidR="00EA7981">
        <w:rPr>
          <w:rStyle w:val="21"/>
        </w:rPr>
        <w:t>СО СО</w:t>
      </w:r>
      <w:r>
        <w:rPr>
          <w:rStyle w:val="21"/>
        </w:rPr>
        <w:t xml:space="preserve"> «Новоуральский КЦСОН» осуществляется путем применения следующих основных мер:</w:t>
      </w:r>
    </w:p>
    <w:p w:rsidR="00BB4046" w:rsidRDefault="009539FE">
      <w:pPr>
        <w:pStyle w:val="20"/>
        <w:framePr w:w="9389" w:h="5484" w:hRule="exact" w:wrap="none" w:vAnchor="page" w:hAnchor="page" w:x="1854" w:y="6450"/>
        <w:numPr>
          <w:ilvl w:val="0"/>
          <w:numId w:val="1"/>
        </w:numPr>
        <w:shd w:val="clear" w:color="auto" w:fill="auto"/>
        <w:tabs>
          <w:tab w:val="left" w:pos="451"/>
        </w:tabs>
        <w:spacing w:before="0" w:after="211" w:line="365" w:lineRule="exact"/>
        <w:jc w:val="both"/>
      </w:pPr>
      <w:r>
        <w:rPr>
          <w:rStyle w:val="21"/>
        </w:rPr>
        <w:t>формирование в ГАУ</w:t>
      </w:r>
      <w:r w:rsidR="00EA7981">
        <w:rPr>
          <w:rStyle w:val="21"/>
        </w:rPr>
        <w:t>СО СО</w:t>
      </w:r>
      <w:r>
        <w:rPr>
          <w:rStyle w:val="21"/>
        </w:rPr>
        <w:t xml:space="preserve"> «Новоуральский КЦСОН» нетерпимости к коррупционному поведению, формирование высокого правосознания и правовой культуры работников. Антикоррупционная направленность правового формирования основана на повышении у работников позитивного отношения к праву и его соблюдению; повышении уровня правовых знаний, в том числе о коррупционных формах поведения и мерах по их предотвращению; формированию гражданской позиции в отношении коррупции, негативного отношения к коррупционным проявлениям, представления о мерах юридической ответственности, которые могут применяться в случае совершения коррупционных правонарушений;</w:t>
      </w:r>
    </w:p>
    <w:p w:rsidR="00BB4046" w:rsidRDefault="009539FE">
      <w:pPr>
        <w:pStyle w:val="20"/>
        <w:framePr w:w="9389" w:h="5484" w:hRule="exact" w:wrap="none" w:vAnchor="page" w:hAnchor="page" w:x="1854" w:y="6450"/>
        <w:numPr>
          <w:ilvl w:val="0"/>
          <w:numId w:val="1"/>
        </w:numPr>
        <w:shd w:val="clear" w:color="auto" w:fill="auto"/>
        <w:tabs>
          <w:tab w:val="left" w:pos="235"/>
        </w:tabs>
        <w:spacing w:before="0" w:after="0"/>
      </w:pPr>
      <w:r>
        <w:rPr>
          <w:rStyle w:val="21"/>
        </w:rPr>
        <w:t>антикоррупционная экспертиза проектов локальных актов, издаваемых в ГАУ</w:t>
      </w:r>
      <w:r w:rsidR="00EA7981">
        <w:rPr>
          <w:rStyle w:val="21"/>
        </w:rPr>
        <w:t>СО СО</w:t>
      </w:r>
      <w:r>
        <w:rPr>
          <w:rStyle w:val="21"/>
        </w:rPr>
        <w:t xml:space="preserve"> «Новоуральский КЦСОН» и последующего устранения таких факторов.</w:t>
      </w:r>
    </w:p>
    <w:p w:rsidR="00BB4046" w:rsidRDefault="009539FE" w:rsidP="00D93ED7">
      <w:pPr>
        <w:pStyle w:val="20"/>
        <w:framePr w:w="1591" w:h="1306" w:hRule="exact" w:wrap="none" w:vAnchor="page" w:hAnchor="page" w:x="9796" w:y="13141"/>
        <w:shd w:val="clear" w:color="auto" w:fill="auto"/>
        <w:spacing w:before="0" w:after="0" w:line="260" w:lineRule="exact"/>
        <w:rPr>
          <w:rStyle w:val="21"/>
        </w:rPr>
      </w:pPr>
      <w:r>
        <w:rPr>
          <w:rStyle w:val="21"/>
        </w:rPr>
        <w:t>Директор</w:t>
      </w:r>
    </w:p>
    <w:p w:rsidR="00D93ED7" w:rsidRDefault="00D93ED7" w:rsidP="00D93ED7">
      <w:pPr>
        <w:pStyle w:val="20"/>
        <w:framePr w:w="1591" w:h="1306" w:hRule="exact" w:wrap="none" w:vAnchor="page" w:hAnchor="page" w:x="9796" w:y="13141"/>
        <w:shd w:val="clear" w:color="auto" w:fill="auto"/>
        <w:spacing w:before="0" w:after="0" w:line="260" w:lineRule="exact"/>
      </w:pPr>
      <w:r>
        <w:t>Л.Г. Еремина</w:t>
      </w:r>
    </w:p>
    <w:p w:rsidR="00BB4046" w:rsidRDefault="00BB4046">
      <w:pPr>
        <w:rPr>
          <w:sz w:val="2"/>
          <w:szCs w:val="2"/>
        </w:rPr>
      </w:pPr>
    </w:p>
    <w:sectPr w:rsidR="00BB404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753" w:rsidRDefault="00611753">
      <w:r>
        <w:separator/>
      </w:r>
    </w:p>
  </w:endnote>
  <w:endnote w:type="continuationSeparator" w:id="0">
    <w:p w:rsidR="00611753" w:rsidRDefault="0061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753" w:rsidRDefault="00611753"/>
  </w:footnote>
  <w:footnote w:type="continuationSeparator" w:id="0">
    <w:p w:rsidR="00611753" w:rsidRDefault="006117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63919"/>
    <w:multiLevelType w:val="multilevel"/>
    <w:tmpl w:val="70A4C1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B4046"/>
    <w:rsid w:val="00611753"/>
    <w:rsid w:val="008737DD"/>
    <w:rsid w:val="009539FE"/>
    <w:rsid w:val="00BB4046"/>
    <w:rsid w:val="00BC60FF"/>
    <w:rsid w:val="00D93ED7"/>
    <w:rsid w:val="00EA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0AA8"/>
  <w15:docId w15:val="{5908EB37-A628-4F42-994F-766F83E2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20" w:line="341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180" w:line="326" w:lineRule="exac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nkcson</cp:lastModifiedBy>
  <cp:revision>5</cp:revision>
  <dcterms:created xsi:type="dcterms:W3CDTF">2019-11-22T10:19:00Z</dcterms:created>
  <dcterms:modified xsi:type="dcterms:W3CDTF">2023-12-13T07:47:00Z</dcterms:modified>
</cp:coreProperties>
</file>