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3AB" w:rsidRPr="00F92A4A" w:rsidRDefault="00E913AB" w:rsidP="00E913AB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270E33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(Юридический ликбез декабрь 2023)</w:t>
      </w:r>
    </w:p>
    <w:p w:rsidR="00E913AB" w:rsidRPr="0070296C" w:rsidRDefault="00E913AB" w:rsidP="00E913A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0296C">
        <w:rPr>
          <w:rFonts w:ascii="Times New Roman" w:hAnsi="Times New Roman" w:cs="Times New Roman"/>
          <w:b/>
          <w:sz w:val="32"/>
          <w:szCs w:val="32"/>
        </w:rPr>
        <w:t>Единая социальная карта</w:t>
      </w:r>
    </w:p>
    <w:p w:rsidR="007E5EF6" w:rsidRPr="0070296C" w:rsidRDefault="00EC6D8B" w:rsidP="00E913A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0296C">
        <w:rPr>
          <w:rFonts w:ascii="Times New Roman" w:hAnsi="Times New Roman" w:cs="Times New Roman"/>
          <w:b/>
          <w:sz w:val="32"/>
          <w:szCs w:val="32"/>
        </w:rPr>
        <w:t>«</w:t>
      </w:r>
      <w:proofErr w:type="spellStart"/>
      <w:r w:rsidR="00E913AB" w:rsidRPr="0070296C">
        <w:rPr>
          <w:rFonts w:ascii="Times New Roman" w:hAnsi="Times New Roman" w:cs="Times New Roman"/>
          <w:b/>
          <w:sz w:val="32"/>
          <w:szCs w:val="32"/>
        </w:rPr>
        <w:t>Уралочка</w:t>
      </w:r>
      <w:proofErr w:type="spellEnd"/>
      <w:r w:rsidRPr="0070296C">
        <w:rPr>
          <w:rFonts w:ascii="Times New Roman" w:hAnsi="Times New Roman" w:cs="Times New Roman"/>
          <w:b/>
          <w:sz w:val="32"/>
          <w:szCs w:val="32"/>
        </w:rPr>
        <w:t>»</w:t>
      </w:r>
    </w:p>
    <w:p w:rsidR="00EC6D8B" w:rsidRPr="00EE2EB8" w:rsidRDefault="00EC6D8B" w:rsidP="00E913A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15490" w:rsidRPr="00EE2EB8" w:rsidRDefault="00EC6D8B" w:rsidP="003413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EE2EB8">
        <w:rPr>
          <w:rFonts w:ascii="Times New Roman" w:hAnsi="Times New Roman" w:cs="Times New Roman"/>
          <w:sz w:val="26"/>
          <w:szCs w:val="26"/>
        </w:rPr>
        <w:t>Единая социальная карта (ЕСК)</w:t>
      </w:r>
      <w:r w:rsidR="00E827A1" w:rsidRPr="00EE2EB8">
        <w:rPr>
          <w:rFonts w:ascii="Times New Roman" w:hAnsi="Times New Roman" w:cs="Times New Roman"/>
          <w:sz w:val="26"/>
          <w:szCs w:val="26"/>
        </w:rPr>
        <w:t xml:space="preserve"> - </w:t>
      </w:r>
      <w:r w:rsidRPr="00EE2EB8">
        <w:rPr>
          <w:rFonts w:ascii="Times New Roman" w:hAnsi="Times New Roman" w:cs="Times New Roman"/>
          <w:sz w:val="26"/>
          <w:szCs w:val="26"/>
        </w:rPr>
        <w:t xml:space="preserve">это электронный документ, </w:t>
      </w:r>
      <w:r w:rsidR="00E827A1" w:rsidRPr="00EE2EB8">
        <w:rPr>
          <w:rFonts w:ascii="Times New Roman" w:hAnsi="Times New Roman" w:cs="Times New Roman"/>
          <w:sz w:val="26"/>
          <w:szCs w:val="26"/>
        </w:rPr>
        <w:t xml:space="preserve">при предъявлении которого предоставляются меры социальной поддержки для граждан </w:t>
      </w:r>
      <w:r w:rsidRPr="00EE2EB8">
        <w:rPr>
          <w:rFonts w:ascii="Times New Roman" w:hAnsi="Times New Roman" w:cs="Times New Roman"/>
          <w:sz w:val="26"/>
          <w:szCs w:val="26"/>
        </w:rPr>
        <w:t>Свердловской области</w:t>
      </w:r>
      <w:r w:rsidR="00E827A1" w:rsidRPr="00EE2EB8">
        <w:rPr>
          <w:rFonts w:ascii="Times New Roman" w:hAnsi="Times New Roman" w:cs="Times New Roman"/>
          <w:sz w:val="26"/>
          <w:szCs w:val="26"/>
        </w:rPr>
        <w:t>.</w:t>
      </w:r>
      <w:r w:rsidR="0070296C" w:rsidRPr="00EE2EB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E0143" w:rsidRPr="00EE2EB8" w:rsidRDefault="00BE0143" w:rsidP="00BE0143">
      <w:pPr>
        <w:shd w:val="clear" w:color="auto" w:fill="FFFFFF"/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Право на бесплатный проезд по территории Свердловской области на автомобильном транспорте общего пользования (кроме такси) в междугородном сообщении имеют</w:t>
      </w: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 </w:t>
      </w:r>
    </w:p>
    <w:p w:rsidR="00BE0143" w:rsidRPr="00EE2EB8" w:rsidRDefault="00BE0143" w:rsidP="00515F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инвалиды и участники Великой Отечественной войны;</w:t>
      </w:r>
    </w:p>
    <w:p w:rsidR="00BE0143" w:rsidRPr="00EE2EB8" w:rsidRDefault="00BE0143" w:rsidP="00515F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бывшие несовершеннолетние узники концлагерей, гетто, других мест принудительного содержания;</w:t>
      </w:r>
    </w:p>
    <w:p w:rsidR="00BE0143" w:rsidRPr="00EE2EB8" w:rsidRDefault="00BE0143" w:rsidP="00515F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труженики тыла;</w:t>
      </w:r>
    </w:p>
    <w:p w:rsidR="00BE0143" w:rsidRPr="00EE2EB8" w:rsidRDefault="00BE0143" w:rsidP="00515F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ветераны труда</w:t>
      </w:r>
      <w:r w:rsidR="00515FA8"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;</w:t>
      </w:r>
    </w:p>
    <w:p w:rsidR="00515FA8" w:rsidRPr="00EE2EB8" w:rsidRDefault="00515FA8" w:rsidP="00515F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- </w:t>
      </w:r>
      <w:r w:rsidR="00CA246C"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реабилитированные лица и лица, признанные пострадавшим от политической репрессий;</w:t>
      </w:r>
    </w:p>
    <w:p w:rsidR="00CA246C" w:rsidRPr="00EE2EB8" w:rsidRDefault="00CA246C" w:rsidP="00515F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- </w:t>
      </w:r>
      <w:r w:rsidR="00633868"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ветераны боевых действий, в том числе инвалиды боевых действий;</w:t>
      </w:r>
    </w:p>
    <w:p w:rsidR="005E3244" w:rsidRPr="00EE2EB8" w:rsidRDefault="00633868" w:rsidP="005E32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- </w:t>
      </w:r>
      <w:r w:rsidR="00531453"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граждане, поучившие увечье или заболевание при прохождении</w:t>
      </w:r>
      <w:r w:rsidR="005E3244"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военной службы либо службы в органах внутренних дел Российской Федерации в период действия вооруженного конфликта;</w:t>
      </w:r>
    </w:p>
    <w:p w:rsidR="005E3244" w:rsidRPr="00EE2EB8" w:rsidRDefault="005E3244" w:rsidP="005E32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- </w:t>
      </w: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лица, награжденные знаками «Жителю блокадного Ленинграда» либо «Житель осажденного Севастополя»; </w:t>
      </w:r>
    </w:p>
    <w:p w:rsidR="005E3244" w:rsidRPr="00EE2EB8" w:rsidRDefault="005E3244" w:rsidP="005E32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- </w:t>
      </w: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члены семей погибших (умерших) инвалидов войны, участников Великой Отечественной войны и ветеранов боевых действий; </w:t>
      </w:r>
    </w:p>
    <w:p w:rsidR="005E3244" w:rsidRPr="00EE2EB8" w:rsidRDefault="005E3244" w:rsidP="005E32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и</w:t>
      </w: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нвалиды и дети-инвалиды; </w:t>
      </w:r>
    </w:p>
    <w:p w:rsidR="005E3244" w:rsidRPr="00EE2EB8" w:rsidRDefault="005E3244" w:rsidP="005E32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- </w:t>
      </w: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граждане, пострадавшие вследствие радиационного воздействия;</w:t>
      </w:r>
    </w:p>
    <w:p w:rsidR="005E3244" w:rsidRPr="00EE2EB8" w:rsidRDefault="005E3244" w:rsidP="005E32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- </w:t>
      </w: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Герои Советского Союза и Герои Российской Федерации; </w:t>
      </w:r>
    </w:p>
    <w:p w:rsidR="005E3244" w:rsidRPr="00EE2EB8" w:rsidRDefault="005E3244" w:rsidP="005E32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Г</w:t>
      </w: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ерои Социалистического Труда и Герои Труда Российской Федерации; </w:t>
      </w:r>
    </w:p>
    <w:p w:rsidR="005E3244" w:rsidRPr="00EE2EB8" w:rsidRDefault="005E3244" w:rsidP="005E32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- </w:t>
      </w: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полные кавалеры ордена Славы и полные кавал</w:t>
      </w: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еры ордена Трудовой Славы</w:t>
      </w:r>
    </w:p>
    <w:p w:rsidR="00915490" w:rsidRPr="00EE2EB8" w:rsidRDefault="00915490" w:rsidP="005E3244">
      <w:pPr>
        <w:shd w:val="clear" w:color="auto" w:fill="FFFFFF"/>
        <w:spacing w:before="240" w:after="15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Право на бесплатный проезд по территории Свердловской области на железнодорожном и водном транспорте в пригородном сообщении имеют</w:t>
      </w: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 </w:t>
      </w:r>
    </w:p>
    <w:p w:rsidR="00915490" w:rsidRPr="00EE2EB8" w:rsidRDefault="00915490" w:rsidP="002E7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труженики тыла;</w:t>
      </w:r>
    </w:p>
    <w:p w:rsidR="00915490" w:rsidRPr="00EE2EB8" w:rsidRDefault="00915490" w:rsidP="002E7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реабилитированные лица и лица, признанные пострадавшими от политических репрессий;</w:t>
      </w:r>
    </w:p>
    <w:p w:rsidR="00BE0143" w:rsidRPr="00EE2EB8" w:rsidRDefault="00915490" w:rsidP="002E7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граждане, получившие увечье или заболевание при прохождении военной службы либо службы в органах внутренних дел Российской Федерации в период действия вооруженного конфликта. </w:t>
      </w:r>
    </w:p>
    <w:p w:rsidR="005E3244" w:rsidRPr="00EE2EB8" w:rsidRDefault="005E3244" w:rsidP="002E7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2E735B" w:rsidRPr="00EE2EB8" w:rsidRDefault="002E735B" w:rsidP="002E735B">
      <w:pPr>
        <w:shd w:val="clear" w:color="auto" w:fill="FFFFFF"/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Право на оплату в размере 50 процентов стоимости проезда по территории Свердловской области на железнодорожном и водном транспорте в пригородном сообщении имеют:</w:t>
      </w: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</w:t>
      </w:r>
    </w:p>
    <w:p w:rsidR="002E735B" w:rsidRPr="00EE2EB8" w:rsidRDefault="002E735B" w:rsidP="002E7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ветераны труда; </w:t>
      </w:r>
    </w:p>
    <w:p w:rsidR="002E735B" w:rsidRPr="00EE2EB8" w:rsidRDefault="002E735B" w:rsidP="002E7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граждане, получающие страховые пенсии по старости (ежегодно в период с 1 апреля по 31 октября).</w:t>
      </w:r>
    </w:p>
    <w:p w:rsidR="00416A7A" w:rsidRPr="00EE2EB8" w:rsidRDefault="005E3244" w:rsidP="003413B4">
      <w:pPr>
        <w:shd w:val="clear" w:color="auto" w:fill="FFFFFF"/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>За получением </w:t>
      </w:r>
      <w:r w:rsidRPr="00EE2EB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Единой социальной карты</w:t>
      </w: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</w:t>
      </w:r>
      <w:r w:rsidR="00416A7A"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граждан</w:t>
      </w:r>
      <w:r w:rsidR="007C497E"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ам необходимо</w:t>
      </w:r>
      <w:r w:rsidR="00416A7A"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7C497E"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с документами (паспорт, СНИЛС, мобильный телефон с собой) </w:t>
      </w:r>
      <w:r w:rsidR="00416A7A"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обратиться в следующие банки:</w:t>
      </w: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</w:t>
      </w:r>
    </w:p>
    <w:p w:rsidR="00416A7A" w:rsidRPr="00EE2EB8" w:rsidRDefault="00416A7A" w:rsidP="003413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СИНАРА банк   г.</w:t>
      </w:r>
      <w:r w:rsidR="003413B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Каменск-Уральский, ул. </w:t>
      </w:r>
      <w:proofErr w:type="spellStart"/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Кунавина</w:t>
      </w:r>
      <w:proofErr w:type="spellEnd"/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6, ул. Каменская 83а; </w:t>
      </w:r>
    </w:p>
    <w:p w:rsidR="00416A7A" w:rsidRPr="00EE2EB8" w:rsidRDefault="00416A7A" w:rsidP="003413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 </w:t>
      </w:r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АО «Почта-банк» </w:t>
      </w:r>
      <w:proofErr w:type="spellStart"/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г.Каменск</w:t>
      </w:r>
      <w:proofErr w:type="spellEnd"/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-Уральский, ул. Алюминиевая 74, пр</w:t>
      </w:r>
      <w:r w:rsidR="007C497E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</w:t>
      </w:r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 Победы 5; </w:t>
      </w:r>
    </w:p>
    <w:p w:rsidR="00416A7A" w:rsidRPr="00EE2EB8" w:rsidRDefault="00416A7A" w:rsidP="003413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 </w:t>
      </w:r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ПАО Банк ВТБ г.</w:t>
      </w:r>
      <w:r w:rsidR="003413B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Каменск-Уральский ул. Ленина 36а</w:t>
      </w:r>
    </w:p>
    <w:p w:rsidR="003413B4" w:rsidRPr="00EE2EB8" w:rsidRDefault="00416A7A" w:rsidP="003413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 </w:t>
      </w:r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ПАО </w:t>
      </w:r>
      <w:proofErr w:type="spellStart"/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Совкомбанк</w:t>
      </w:r>
      <w:proofErr w:type="spellEnd"/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г.</w:t>
      </w:r>
      <w:r w:rsidR="003413B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Каменск-Уральский, ул. Суворова, </w:t>
      </w:r>
      <w:r w:rsidR="003413B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23, пр-т</w:t>
      </w:r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Победы, 40а </w:t>
      </w:r>
    </w:p>
    <w:p w:rsidR="003413B4" w:rsidRPr="00EE2EB8" w:rsidRDefault="003413B4" w:rsidP="003413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ПАО Уральский</w:t>
      </w:r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банк реконструкции и развития г.</w:t>
      </w:r>
      <w:r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Каменск-Уральский ул. Алюминиевая, 30, пр</w:t>
      </w:r>
      <w:r w:rsidR="007C497E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</w:t>
      </w:r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 Победы, 81.</w:t>
      </w:r>
    </w:p>
    <w:p w:rsidR="003413B4" w:rsidRPr="00EE2EB8" w:rsidRDefault="003413B4" w:rsidP="003413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 </w:t>
      </w:r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</w:t>
      </w:r>
      <w:proofErr w:type="spellStart"/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Россельхоз</w:t>
      </w:r>
      <w:proofErr w:type="spellEnd"/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банк», г.</w:t>
      </w:r>
      <w:r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5E3244"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Каменск-Уральский, пр. Победы 42,</w:t>
      </w:r>
    </w:p>
    <w:p w:rsidR="003413B4" w:rsidRPr="00EE2EB8" w:rsidRDefault="003413B4" w:rsidP="003413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 </w:t>
      </w:r>
      <w:r w:rsidR="005E3244" w:rsidRPr="00EE2EB8">
        <w:rPr>
          <w:rFonts w:ascii="Times New Roman" w:eastAsia="Times New Roman" w:hAnsi="Times New Roman" w:cs="Times New Roman"/>
          <w:sz w:val="26"/>
          <w:szCs w:val="26"/>
          <w:lang w:eastAsia="ru-RU"/>
        </w:rPr>
        <w:t>АО «Газпро</w:t>
      </w:r>
      <w:r w:rsidRPr="00EE2EB8">
        <w:rPr>
          <w:rFonts w:ascii="Times New Roman" w:eastAsia="Times New Roman" w:hAnsi="Times New Roman" w:cs="Times New Roman"/>
          <w:sz w:val="26"/>
          <w:szCs w:val="26"/>
          <w:lang w:eastAsia="ru-RU"/>
        </w:rPr>
        <w:t>мбанк»</w:t>
      </w:r>
      <w:r w:rsidR="005E3244" w:rsidRPr="00EE2EB8">
        <w:rPr>
          <w:rFonts w:ascii="Times New Roman" w:eastAsia="Times New Roman" w:hAnsi="Times New Roman" w:cs="Times New Roman"/>
          <w:sz w:val="26"/>
          <w:szCs w:val="26"/>
          <w:lang w:eastAsia="ru-RU"/>
        </w:rPr>
        <w:t>, г.</w:t>
      </w:r>
      <w:r w:rsidRPr="00EE2E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E3244" w:rsidRPr="00EE2E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Каменск-Уральский, ул. Алюминиевая, 11 </w:t>
      </w:r>
    </w:p>
    <w:p w:rsidR="002E735B" w:rsidRPr="00EE2EB8" w:rsidRDefault="003413B4" w:rsidP="007C497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7C497E" w:rsidRPr="00EE2E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ПАО </w:t>
      </w:r>
      <w:r w:rsidR="005E3244" w:rsidRPr="00EE2EB8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="007C497E" w:rsidRPr="00EE2E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БЕРБАНК, </w:t>
      </w:r>
      <w:r w:rsidR="007C497E" w:rsidRPr="00EE2EB8">
        <w:rPr>
          <w:rFonts w:ascii="Times New Roman" w:eastAsia="Times New Roman" w:hAnsi="Times New Roman" w:cs="Times New Roman"/>
          <w:sz w:val="26"/>
          <w:szCs w:val="26"/>
          <w:lang w:eastAsia="ru-RU"/>
        </w:rPr>
        <w:t>г. Каменск-Уральский</w:t>
      </w:r>
      <w:r w:rsidR="007C497E" w:rsidRPr="00EE2EB8">
        <w:rPr>
          <w:rFonts w:ascii="Times New Roman" w:eastAsia="Times New Roman" w:hAnsi="Times New Roman" w:cs="Times New Roman"/>
          <w:sz w:val="26"/>
          <w:szCs w:val="26"/>
          <w:lang w:eastAsia="ru-RU"/>
        </w:rPr>
        <w:t>, пр-т Победы, 41А, ул. Алюминиевая, д.14</w:t>
      </w:r>
    </w:p>
    <w:p w:rsidR="00EE2EB8" w:rsidRDefault="00EE2EB8" w:rsidP="00EE2EB8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sz w:val="26"/>
          <w:szCs w:val="26"/>
          <w:lang w:eastAsia="ru-RU"/>
        </w:rPr>
        <w:t>КАРТА БЕСПЛАТНАЯ!</w:t>
      </w:r>
    </w:p>
    <w:p w:rsidR="00EE2EB8" w:rsidRDefault="00EE2EB8" w:rsidP="00EE2EB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Реквизиты счета карты необходимо предоставить в Управление социальной политики №12, по адресу: г. Каменск-Уральский, ул. Строителей, д.27, </w:t>
      </w:r>
    </w:p>
    <w:p w:rsidR="00EE2EB8" w:rsidRPr="00EE2EB8" w:rsidRDefault="00EE2EB8" w:rsidP="00EE2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часы работы:</w:t>
      </w:r>
    </w:p>
    <w:p w:rsidR="00EE2EB8" w:rsidRPr="00EE2EB8" w:rsidRDefault="00EE2EB8" w:rsidP="00EE2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понедельника –четверг с 9.00 до 17.00 ч.;</w:t>
      </w:r>
    </w:p>
    <w:p w:rsidR="00EE2EB8" w:rsidRPr="00EE2EB8" w:rsidRDefault="00EE2EB8" w:rsidP="00EE2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пятница – с 8.00 до 16.00 ч., обед с 12.00 до 13.00</w:t>
      </w:r>
    </w:p>
    <w:p w:rsidR="00EE2EB8" w:rsidRDefault="00EE2EB8" w:rsidP="007C497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7C497E" w:rsidRPr="00EE2EB8" w:rsidRDefault="00915490" w:rsidP="007C497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 соответствии с Законом Свердловской области от 30.09.2022 № 110-ОЗ "О внесении изменения в статью 14 Закона Свердловской области от 25.11.2004 № 190-ОЗ "О социальной поддержке ветеранов в Свердловской области"</w:t>
      </w:r>
      <w:r w:rsidR="007C497E"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</w:p>
    <w:p w:rsidR="0040372B" w:rsidRDefault="007C497E" w:rsidP="0040372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</w:t>
      </w:r>
      <w:r w:rsidR="00915490"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меры социальной поддержки по бесплатному проезду по территории Свердловской области на автомобильном транспорте общего пользования (кроме такси) в междугородном сообщении, на железнодорожном и водном транспорте в пригородном сообщении, а также по оплате в размере 50 процентов стоимости проезда по территории Свердловской области на железнодорожном и водном транспорте в пригородном сообщении </w:t>
      </w:r>
      <w:r w:rsidR="00915490" w:rsidRPr="00EE2EB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u w:val="single"/>
          <w:lang w:eastAsia="ru-RU"/>
        </w:rPr>
        <w:t>с 1 января 2024 года</w:t>
      </w:r>
      <w:r w:rsidR="00915490" w:rsidRPr="00EE2EB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будут предоставляться гражданам, для которых они установлены, при предъявлении Единой социальной карты, а также паспорта или иного документа, удостоверяющего личность.</w:t>
      </w:r>
    </w:p>
    <w:p w:rsidR="004466CD" w:rsidRPr="0040372B" w:rsidRDefault="004466CD" w:rsidP="0040372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0372B">
        <w:rPr>
          <w:rFonts w:ascii="Times New Roman" w:hAnsi="Times New Roman" w:cs="Times New Roman"/>
          <w:color w:val="000000"/>
          <w:sz w:val="26"/>
          <w:szCs w:val="26"/>
        </w:rPr>
        <w:t>Для максимального удобства и реализации прав граждан на территории Свердловской обл</w:t>
      </w:r>
      <w:r w:rsidR="0040372B" w:rsidRPr="0040372B">
        <w:rPr>
          <w:rFonts w:ascii="Times New Roman" w:hAnsi="Times New Roman" w:cs="Times New Roman"/>
          <w:color w:val="000000"/>
          <w:sz w:val="26"/>
          <w:szCs w:val="26"/>
        </w:rPr>
        <w:t xml:space="preserve">асти вводится переходный период </w:t>
      </w:r>
      <w:r w:rsidRPr="0040372B">
        <w:rPr>
          <w:rFonts w:ascii="Times New Roman" w:hAnsi="Times New Roman" w:cs="Times New Roman"/>
          <w:b/>
          <w:bCs/>
          <w:color w:val="000000"/>
          <w:sz w:val="26"/>
          <w:szCs w:val="26"/>
        </w:rPr>
        <w:t>с 1 июля по 30 ноября 2024 года</w:t>
      </w:r>
      <w:r w:rsidRPr="0040372B">
        <w:rPr>
          <w:rFonts w:ascii="Times New Roman" w:hAnsi="Times New Roman" w:cs="Times New Roman"/>
          <w:color w:val="000000"/>
          <w:sz w:val="26"/>
          <w:szCs w:val="26"/>
        </w:rPr>
        <w:t>. Мера социальной поддержки по проезду будет предоставляться как по предъявлении Единой социальной карты и паспорта или иного документа, удостоверяющего личность, так и по предъявлении удостоверения, дающего право на получение мер социальной поддержки.</w:t>
      </w:r>
    </w:p>
    <w:p w:rsidR="001E73E0" w:rsidRDefault="001E73E0" w:rsidP="00E913AB">
      <w:pPr>
        <w:spacing w:after="0" w:line="240" w:lineRule="auto"/>
        <w:jc w:val="center"/>
        <w:rPr>
          <w:rFonts w:ascii="Trebuchet MS" w:hAnsi="Trebuchet MS"/>
          <w:color w:val="444444"/>
          <w:shd w:val="clear" w:color="auto" w:fill="FFFFFF"/>
        </w:rPr>
      </w:pPr>
    </w:p>
    <w:p w:rsidR="001E73E0" w:rsidRDefault="001E73E0" w:rsidP="00E913AB">
      <w:pPr>
        <w:spacing w:after="0" w:line="240" w:lineRule="auto"/>
        <w:jc w:val="center"/>
        <w:rPr>
          <w:rFonts w:ascii="Trebuchet MS" w:hAnsi="Trebuchet MS"/>
          <w:color w:val="444444"/>
          <w:shd w:val="clear" w:color="auto" w:fill="FFFFFF"/>
        </w:rPr>
      </w:pPr>
    </w:p>
    <w:p w:rsidR="00633868" w:rsidRDefault="00633868" w:rsidP="001E73E0">
      <w:pPr>
        <w:shd w:val="clear" w:color="auto" w:fill="FFFFFF"/>
        <w:spacing w:after="150" w:line="240" w:lineRule="auto"/>
        <w:jc w:val="both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</w:p>
    <w:p w:rsidR="001E73E0" w:rsidRDefault="001E73E0" w:rsidP="00E913AB">
      <w:pPr>
        <w:spacing w:after="0" w:line="240" w:lineRule="auto"/>
        <w:jc w:val="center"/>
        <w:rPr>
          <w:rFonts w:ascii="Trebuchet MS" w:hAnsi="Trebuchet MS"/>
          <w:color w:val="444444"/>
          <w:shd w:val="clear" w:color="auto" w:fill="FFFFFF"/>
        </w:rPr>
      </w:pPr>
    </w:p>
    <w:p w:rsidR="001E73E0" w:rsidRPr="00E913AB" w:rsidRDefault="001E73E0" w:rsidP="00E913A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1E73E0" w:rsidRPr="00E913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34CFA"/>
    <w:multiLevelType w:val="multilevel"/>
    <w:tmpl w:val="B378B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99021F"/>
    <w:multiLevelType w:val="multilevel"/>
    <w:tmpl w:val="05D03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D624F9"/>
    <w:multiLevelType w:val="multilevel"/>
    <w:tmpl w:val="329E4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1A0F38"/>
    <w:multiLevelType w:val="multilevel"/>
    <w:tmpl w:val="05E45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6C0"/>
    <w:rsid w:val="00017104"/>
    <w:rsid w:val="001E73E0"/>
    <w:rsid w:val="002166E9"/>
    <w:rsid w:val="002E735B"/>
    <w:rsid w:val="003413B4"/>
    <w:rsid w:val="0040372B"/>
    <w:rsid w:val="00416A7A"/>
    <w:rsid w:val="004466CD"/>
    <w:rsid w:val="00515FA8"/>
    <w:rsid w:val="00531453"/>
    <w:rsid w:val="005666C0"/>
    <w:rsid w:val="005E3244"/>
    <w:rsid w:val="00633868"/>
    <w:rsid w:val="0070296C"/>
    <w:rsid w:val="007C497E"/>
    <w:rsid w:val="007E5EF6"/>
    <w:rsid w:val="00915490"/>
    <w:rsid w:val="00BE0143"/>
    <w:rsid w:val="00CA246C"/>
    <w:rsid w:val="00E049F0"/>
    <w:rsid w:val="00E827A1"/>
    <w:rsid w:val="00E913AB"/>
    <w:rsid w:val="00EC6D8B"/>
    <w:rsid w:val="00EE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370220-395B-4144-A026-C51CF576E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C497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46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90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Коковина Оксана Вячеславовна</cp:lastModifiedBy>
  <cp:revision>2</cp:revision>
  <dcterms:created xsi:type="dcterms:W3CDTF">2023-12-08T06:59:00Z</dcterms:created>
  <dcterms:modified xsi:type="dcterms:W3CDTF">2023-12-08T06:59:00Z</dcterms:modified>
</cp:coreProperties>
</file>