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rFonts w:ascii="Liberation Serif" w:hAnsi="Liberation Serif"/>
          <w:b w:val="1"/>
          <w:i w:val="1"/>
        </w:rPr>
      </w:pPr>
      <w:r>
        <w:rPr>
          <w:rFonts w:ascii="Liberation Serif" w:hAnsi="Liberation Serif"/>
          <w:b w:val="1"/>
          <w:i w:val="1"/>
        </w:rPr>
        <w:t xml:space="preserve">Единовременное пособие матери, </w:t>
      </w:r>
      <w:r>
        <w:rPr>
          <w:rFonts w:ascii="Liberation Serif" w:hAnsi="Liberation Serif"/>
          <w:b w:val="1"/>
          <w:i w:val="1"/>
        </w:rPr>
        <w:t>награжденной знаком отличия Свердловской области "Материнская доблесть"</w:t>
      </w:r>
    </w:p>
    <w:p w14:paraId="02000000"/>
    <w:p w14:paraId="03000000">
      <w:pPr>
        <w:ind/>
        <w:jc w:val="center"/>
        <w:rPr>
          <w:rFonts w:ascii="Liberation Serif" w:hAnsi="Liberation Serif"/>
          <w:i w:val="1"/>
          <w:sz w:val="24"/>
        </w:rPr>
      </w:pPr>
      <w:r>
        <w:rPr>
          <w:rFonts w:ascii="Liberation Serif" w:hAnsi="Liberation Serif"/>
          <w:i w:val="1"/>
          <w:sz w:val="24"/>
        </w:rPr>
        <w:t xml:space="preserve">Закон Свердловской области от 30 июня 2006 г. </w:t>
      </w:r>
    </w:p>
    <w:p w14:paraId="04000000">
      <w:pPr>
        <w:ind/>
        <w:jc w:val="center"/>
        <w:rPr>
          <w:rFonts w:ascii="Liberation Serif" w:hAnsi="Liberation Serif"/>
          <w:i w:val="1"/>
          <w:sz w:val="24"/>
        </w:rPr>
      </w:pPr>
      <w:r>
        <w:rPr>
          <w:rFonts w:ascii="Liberation Serif" w:hAnsi="Liberation Serif"/>
          <w:i w:val="1"/>
          <w:sz w:val="24"/>
        </w:rPr>
        <w:t>№</w:t>
      </w:r>
      <w:r>
        <w:rPr>
          <w:rFonts w:ascii="Liberation Serif" w:hAnsi="Liberation Serif"/>
          <w:i w:val="1"/>
          <w:sz w:val="24"/>
        </w:rPr>
        <w:t xml:space="preserve"> 38-ОЗ "О знаке отличия Свердловской области "Материнская доблесть"</w:t>
      </w:r>
    </w:p>
    <w:p w14:paraId="05000000">
      <w:pPr>
        <w:ind/>
        <w:jc w:val="center"/>
        <w:rPr>
          <w:rFonts w:ascii="Liberation Serif" w:hAnsi="Liberation Serif"/>
          <w:i w:val="1"/>
          <w:sz w:val="24"/>
        </w:rPr>
      </w:pPr>
      <w:r>
        <w:rPr>
          <w:rFonts w:ascii="Liberation Serif" w:hAnsi="Liberation Serif"/>
          <w:i w:val="1"/>
          <w:sz w:val="24"/>
        </w:rPr>
        <w:t xml:space="preserve">Приказ Министерства социальной политики Свердловской области от 7 сентября 2022 г. </w:t>
      </w:r>
      <w:r>
        <w:rPr>
          <w:rFonts w:ascii="Liberation Serif" w:hAnsi="Liberation Serif"/>
          <w:i w:val="1"/>
          <w:sz w:val="24"/>
        </w:rPr>
        <w:t>№</w:t>
      </w:r>
      <w:r>
        <w:rPr>
          <w:rFonts w:ascii="Liberation Serif" w:hAnsi="Liberation Serif"/>
          <w:i w:val="1"/>
          <w:sz w:val="24"/>
        </w:rPr>
        <w:t xml:space="preserve"> 324</w:t>
      </w:r>
      <w:r>
        <w:rPr>
          <w:rFonts w:ascii="Liberation Serif" w:hAnsi="Liberation Serif"/>
          <w:i w:val="1"/>
          <w:sz w:val="24"/>
        </w:rPr>
        <w:br/>
      </w:r>
      <w:r>
        <w:rPr>
          <w:rFonts w:ascii="Liberation Serif" w:hAnsi="Liberation Serif"/>
          <w:i w:val="1"/>
          <w:sz w:val="24"/>
        </w:rPr>
        <w:t>"Об утверждении Порядка предоставления единовременного пособия матери, награжденной знаком отличия Свердловской области "Материнская доблесть" I, II или III степени, ее вдовцу"</w:t>
      </w:r>
    </w:p>
    <w:p w14:paraId="06000000">
      <w:pPr>
        <w:ind/>
        <w:jc w:val="center"/>
        <w:rPr>
          <w:rFonts w:ascii="Liberation Serif" w:hAnsi="Liberation Serif"/>
          <w:color w:val="000000"/>
          <w:sz w:val="24"/>
        </w:rPr>
      </w:pPr>
    </w:p>
    <w:p w14:paraId="07000000">
      <w:pPr>
        <w:pStyle w:val="Style_2"/>
        <w:widowControl w:val="1"/>
        <w:spacing w:before="120" w:line="276" w:lineRule="auto"/>
        <w:ind w:firstLine="0"/>
        <w:jc w:val="both"/>
        <w:rPr>
          <w:rFonts w:ascii="Liberation Serif" w:hAnsi="Liberation Serif"/>
          <w:i w:val="1"/>
          <w:sz w:val="24"/>
        </w:rPr>
      </w:pPr>
      <w:r>
        <w:rPr>
          <w:rFonts w:ascii="Liberation Serif" w:hAnsi="Liberation Serif"/>
          <w:b w:val="1"/>
          <w:i w:val="1"/>
          <w:sz w:val="24"/>
        </w:rPr>
        <w:t>Круг заявителей:</w:t>
      </w:r>
    </w:p>
    <w:p w14:paraId="08000000">
      <w:pPr>
        <w:pStyle w:val="Style_2"/>
        <w:widowControl w:val="1"/>
        <w:spacing w:before="80" w:line="276" w:lineRule="auto"/>
        <w:ind w:firstLine="0"/>
        <w:jc w:val="both"/>
      </w:pPr>
      <w:r>
        <w:rPr>
          <w:rFonts w:ascii="Liberation Serif" w:hAnsi="Liberation Serif"/>
          <w:sz w:val="24"/>
        </w:rPr>
        <w:t>Матери, награжденным знаком отличия Свердловской области "Материнская доблесть" I, II или III степени</w:t>
      </w:r>
      <w:r>
        <w:t>,</w:t>
      </w:r>
    </w:p>
    <w:p w14:paraId="09000000">
      <w:pPr>
        <w:widowControl w:val="1"/>
        <w:spacing w:before="80" w:line="276" w:lineRule="auto"/>
        <w:ind w:firstLine="0"/>
        <w:jc w:val="both"/>
        <w:rPr>
          <w:rFonts w:ascii="Liberation Serif" w:hAnsi="Liberation Serif"/>
          <w:b w:val="1"/>
          <w:i w:val="1"/>
          <w:sz w:val="24"/>
        </w:rPr>
      </w:pPr>
    </w:p>
    <w:p w14:paraId="0A000000">
      <w:pPr>
        <w:widowControl w:val="1"/>
        <w:spacing w:before="80" w:line="276" w:lineRule="auto"/>
        <w:ind w:firstLine="0"/>
        <w:jc w:val="both"/>
        <w:rPr>
          <w:rFonts w:ascii="Liberation Serif" w:hAnsi="Liberation Serif"/>
          <w:b w:val="1"/>
          <w:i w:val="1"/>
          <w:sz w:val="24"/>
        </w:rPr>
      </w:pPr>
      <w:r>
        <w:rPr>
          <w:rFonts w:ascii="Liberation Serif" w:hAnsi="Liberation Serif"/>
          <w:b w:val="1"/>
          <w:i w:val="1"/>
          <w:sz w:val="24"/>
        </w:rPr>
        <w:t>Порядок в</w:t>
      </w:r>
      <w:r>
        <w:rPr>
          <w:rFonts w:ascii="Liberation Serif" w:hAnsi="Liberation Serif"/>
          <w:b w:val="1"/>
          <w:i w:val="1"/>
          <w:sz w:val="24"/>
        </w:rPr>
        <w:t>ыплат</w:t>
      </w:r>
      <w:r>
        <w:rPr>
          <w:rFonts w:ascii="Liberation Serif" w:hAnsi="Liberation Serif"/>
          <w:b w:val="1"/>
          <w:i w:val="1"/>
          <w:sz w:val="24"/>
        </w:rPr>
        <w:t>ы</w:t>
      </w:r>
      <w:r>
        <w:rPr>
          <w:rFonts w:ascii="Liberation Serif" w:hAnsi="Liberation Serif"/>
          <w:b w:val="1"/>
          <w:i w:val="1"/>
          <w:sz w:val="24"/>
        </w:rPr>
        <w:t>:</w:t>
      </w:r>
    </w:p>
    <w:p w14:paraId="0B000000">
      <w:pPr>
        <w:spacing w:after="253" w:before="253"/>
        <w:ind w:firstLine="0" w:left="0" w:right="0"/>
        <w:jc w:val="both"/>
        <w:rPr>
          <w:rFonts w:ascii="Liberation Serif" w:hAnsi="Liberation Serif"/>
          <w:b w:val="0"/>
          <w:i w:val="0"/>
          <w:caps w:val="0"/>
          <w:color w:val="22272F"/>
          <w:spacing w:val="0"/>
          <w:sz w:val="24"/>
          <w:highlight w:val="white"/>
        </w:rPr>
      </w:pPr>
      <w:r>
        <w:rPr>
          <w:rFonts w:ascii="Liberation Serif" w:hAnsi="Liberation Serif"/>
          <w:b w:val="0"/>
          <w:i w:val="0"/>
          <w:caps w:val="0"/>
          <w:color w:val="22272F"/>
          <w:spacing w:val="0"/>
          <w:sz w:val="24"/>
          <w:highlight w:val="white"/>
        </w:rPr>
        <w:t xml:space="preserve">Пособие матери, награжденной знаком отличия Свердловской области "Материнская доблесть" I, II или III степени, </w:t>
      </w:r>
      <w:r>
        <w:rPr>
          <w:rFonts w:ascii="Liberation Serif" w:hAnsi="Liberation Serif"/>
          <w:b w:val="1"/>
          <w:i w:val="1"/>
          <w:caps w:val="0"/>
          <w:color w:val="22272F"/>
          <w:spacing w:val="0"/>
          <w:sz w:val="24"/>
          <w:highlight w:val="white"/>
        </w:rPr>
        <w:t>назначается в беззаявительном порядке</w:t>
      </w:r>
      <w:r>
        <w:rPr>
          <w:rFonts w:ascii="Liberation Serif" w:hAnsi="Liberation Serif"/>
          <w:b w:val="0"/>
          <w:i w:val="0"/>
          <w:caps w:val="0"/>
          <w:color w:val="22272F"/>
          <w:spacing w:val="0"/>
          <w:sz w:val="24"/>
          <w:highlight w:val="white"/>
        </w:rPr>
        <w:t xml:space="preserve"> территориальным исполнительным органом государственной власти Свердловской области в сфере социальной защиты населения, которым внесено предложение о награждении матери знаком отличия Свердловской области "Материнская доблесть" I, II или III степени, а в случае, если представление о награждении матери знаком отличия внесено Губернатору Свердловской области не по предложению территориального исполнительного органа государственной власти Свердловской области в сфере социальной защиты населения, - территориальным исполнительным органом государственной власти Свердловской области в сфере социальной защиты населения по месту ее жительства.</w:t>
      </w:r>
    </w:p>
    <w:p w14:paraId="0C000000">
      <w:pPr>
        <w:spacing w:after="253" w:before="253"/>
        <w:ind w:firstLine="0" w:left="0" w:right="0"/>
        <w:jc w:val="both"/>
        <w:rPr>
          <w:rFonts w:ascii="Liberation Serif" w:hAnsi="Liberation Serif"/>
          <w:b w:val="0"/>
          <w:i w:val="0"/>
          <w:caps w:val="0"/>
          <w:color w:val="22272F"/>
          <w:spacing w:val="0"/>
          <w:sz w:val="24"/>
          <w:highlight w:val="white"/>
        </w:rPr>
      </w:pPr>
      <w:r>
        <w:rPr>
          <w:rFonts w:ascii="Liberation Serif" w:hAnsi="Liberation Serif"/>
          <w:b w:val="0"/>
          <w:i w:val="0"/>
          <w:caps w:val="0"/>
          <w:color w:val="22272F"/>
          <w:spacing w:val="0"/>
          <w:sz w:val="24"/>
          <w:highlight w:val="white"/>
        </w:rPr>
        <w:t>Пособие матери, награжденной знаком отличия Свердловской области "Материнская доблесть" I, II или III степени, выплачивается единовременно в месяце, следующем за месяцем, в котором территориальным исполнительным органом государственной власти Свердловской области в сфере социальной защиты населения принято решение о назначении этого пособия.</w:t>
      </w:r>
    </w:p>
    <w:p w14:paraId="0D000000">
      <w:pPr>
        <w:spacing w:after="253" w:before="253"/>
        <w:ind w:firstLine="0" w:left="0" w:right="0"/>
        <w:jc w:val="both"/>
        <w:rPr>
          <w:rFonts w:ascii="Liberation Serif" w:hAnsi="Liberation Serif"/>
          <w:b w:val="1"/>
          <w:i w:val="1"/>
          <w:caps w:val="0"/>
          <w:color w:val="22272F"/>
          <w:spacing w:val="0"/>
          <w:sz w:val="24"/>
          <w:highlight w:val="white"/>
        </w:rPr>
      </w:pPr>
      <w:r>
        <w:rPr>
          <w:rFonts w:ascii="Liberation Serif" w:hAnsi="Liberation Serif"/>
          <w:b w:val="0"/>
          <w:i w:val="0"/>
          <w:caps w:val="0"/>
          <w:color w:val="22272F"/>
          <w:spacing w:val="0"/>
          <w:sz w:val="24"/>
          <w:highlight w:val="white"/>
        </w:rPr>
        <w:t xml:space="preserve">Территориальный исполнительный орган государственной власти Свердловской области в сфере социальной защиты населения организует осуществление </w:t>
      </w:r>
      <w:r>
        <w:rPr>
          <w:rFonts w:ascii="Liberation Serif" w:hAnsi="Liberation Serif"/>
          <w:b w:val="1"/>
          <w:i w:val="1"/>
          <w:caps w:val="0"/>
          <w:color w:val="22272F"/>
          <w:spacing w:val="0"/>
          <w:sz w:val="24"/>
          <w:highlight w:val="white"/>
        </w:rPr>
        <w:t>выплаты</w:t>
      </w:r>
      <w:r>
        <w:rPr>
          <w:rFonts w:ascii="Liberation Serif" w:hAnsi="Liberation Serif"/>
          <w:b w:val="0"/>
          <w:i w:val="0"/>
          <w:caps w:val="0"/>
          <w:color w:val="22272F"/>
          <w:spacing w:val="0"/>
          <w:sz w:val="24"/>
          <w:highlight w:val="white"/>
        </w:rPr>
        <w:t xml:space="preserve"> пособия матери, награжденной знаком отличия Свердловской области "Материнская доблесть" I, II или III степени, </w:t>
      </w:r>
      <w:r>
        <w:rPr>
          <w:rFonts w:ascii="Liberation Serif" w:hAnsi="Liberation Serif"/>
          <w:b w:val="1"/>
          <w:i w:val="1"/>
          <w:caps w:val="0"/>
          <w:color w:val="22272F"/>
          <w:spacing w:val="0"/>
          <w:sz w:val="24"/>
          <w:highlight w:val="white"/>
        </w:rPr>
        <w:t>тем же способом, которым ей осуществляются иные выплаты, установленные законодательством Свердловской области, либо по ее заявлению кредитной организацией с использованием Единой социальной карты или организацией почтовой связи.</w:t>
      </w:r>
    </w:p>
    <w:p w14:paraId="0E000000">
      <w:pPr>
        <w:rPr>
          <w:rFonts w:ascii="Liberation Serif" w:hAnsi="Liberation Serif"/>
          <w:b w:val="1"/>
          <w:i w:val="1"/>
          <w:sz w:val="24"/>
        </w:rPr>
      </w:pPr>
      <w:bookmarkStart w:id="1" w:name="_GoBack"/>
      <w:bookmarkEnd w:id="1"/>
    </w:p>
    <w:sectPr>
      <w:pgSz w:h="16838" w:orient="portrait" w:w="11906"/>
      <w:pgMar w:bottom="284" w:footer="720" w:gutter="0" w:header="720" w:left="426" w:right="282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Body Text 2"/>
    <w:basedOn w:val="Style_3"/>
    <w:link w:val="Style_8_ch"/>
    <w:pPr>
      <w:ind w:right="-908"/>
    </w:pPr>
    <w:rPr>
      <w:sz w:val="40"/>
    </w:rPr>
  </w:style>
  <w:style w:styleId="Style_8_ch" w:type="character">
    <w:name w:val="Body Text 2"/>
    <w:basedOn w:val="Style_3_ch"/>
    <w:link w:val="Style_8"/>
    <w:rPr>
      <w:sz w:val="40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3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ody Text"/>
    <w:basedOn w:val="Style_3"/>
    <w:link w:val="Style_11_ch"/>
    <w:rPr>
      <w:sz w:val="28"/>
    </w:rPr>
  </w:style>
  <w:style w:styleId="Style_11_ch" w:type="character">
    <w:name w:val="Body Text"/>
    <w:basedOn w:val="Style_3_ch"/>
    <w:link w:val="Style_11"/>
    <w:rPr>
      <w:sz w:val="28"/>
    </w:rPr>
  </w:style>
  <w:style w:styleId="Style_2" w:type="paragraph">
    <w:name w:val="ConsPlusNormal"/>
    <w:link w:val="Style_2_ch"/>
    <w:pPr>
      <w:widowControl w:val="0"/>
      <w:ind w:firstLine="720"/>
    </w:pPr>
    <w:rPr>
      <w:rFonts w:ascii="Arial" w:hAnsi="Arial"/>
    </w:rPr>
  </w:style>
  <w:style w:styleId="Style_2_ch" w:type="character">
    <w:name w:val="ConsPlusNormal"/>
    <w:link w:val="Style_2"/>
    <w:rPr>
      <w:rFonts w:ascii="Arial" w:hAnsi="Arial"/>
    </w:rPr>
  </w:style>
  <w:style w:styleId="Style_12" w:type="paragraph">
    <w:name w:val="Прижатый влево"/>
    <w:basedOn w:val="Style_3"/>
    <w:next w:val="Style_3"/>
    <w:link w:val="Style_12_ch"/>
    <w:rPr>
      <w:rFonts w:ascii="Arial" w:hAnsi="Arial"/>
      <w:sz w:val="24"/>
    </w:rPr>
  </w:style>
  <w:style w:styleId="Style_12_ch" w:type="character">
    <w:name w:val="Прижатый влево"/>
    <w:basedOn w:val="Style_3_ch"/>
    <w:link w:val="Style_12"/>
    <w:rPr>
      <w:rFonts w:ascii="Arial" w:hAnsi="Arial"/>
      <w:sz w:val="24"/>
    </w:rPr>
  </w:style>
  <w:style w:styleId="Style_13" w:type="paragraph">
    <w:name w:val="toc 3"/>
    <w:next w:val="Style_3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" w:type="paragraph">
    <w:name w:val="Заголовок статьи"/>
    <w:basedOn w:val="Style_3"/>
    <w:next w:val="Style_3"/>
    <w:link w:val="Style_1_ch"/>
    <w:pPr>
      <w:widowControl w:val="0"/>
      <w:ind w:hanging="892" w:left="1612"/>
      <w:jc w:val="both"/>
    </w:pPr>
    <w:rPr>
      <w:rFonts w:ascii="Times New Roman CYR" w:hAnsi="Times New Roman CYR"/>
      <w:sz w:val="24"/>
    </w:rPr>
  </w:style>
  <w:style w:styleId="Style_1_ch" w:type="character">
    <w:name w:val="Заголовок статьи"/>
    <w:basedOn w:val="Style_3_ch"/>
    <w:link w:val="Style_1"/>
    <w:rPr>
      <w:rFonts w:ascii="Times New Roman CYR" w:hAnsi="Times New Roman CYR"/>
      <w:sz w:val="24"/>
    </w:rPr>
  </w:style>
  <w:style w:styleId="Style_14" w:type="paragraph">
    <w:name w:val="List Paragraph"/>
    <w:basedOn w:val="Style_3"/>
    <w:link w:val="Style_14_ch"/>
    <w:pPr>
      <w:ind w:left="720"/>
      <w:contextualSpacing w:val="1"/>
    </w:pPr>
  </w:style>
  <w:style w:styleId="Style_14_ch" w:type="character">
    <w:name w:val="List Paragraph"/>
    <w:basedOn w:val="Style_3_ch"/>
    <w:link w:val="Style_14"/>
  </w:style>
  <w:style w:styleId="Style_15" w:type="paragraph">
    <w:name w:val="heading 5"/>
    <w:next w:val="Style_3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heading 1"/>
    <w:basedOn w:val="Style_3"/>
    <w:next w:val="Style_3"/>
    <w:link w:val="Style_17_ch"/>
    <w:uiPriority w:val="9"/>
    <w:qFormat/>
    <w:pPr>
      <w:widowControl w:val="0"/>
      <w:spacing w:after="108" w:before="108"/>
      <w:ind/>
      <w:jc w:val="center"/>
      <w:outlineLvl w:val="0"/>
    </w:pPr>
    <w:rPr>
      <w:rFonts w:ascii="Arial" w:hAnsi="Arial"/>
      <w:b w:val="1"/>
      <w:color w:val="26282F"/>
      <w:sz w:val="24"/>
    </w:rPr>
  </w:style>
  <w:style w:styleId="Style_17_ch" w:type="character">
    <w:name w:val="heading 1"/>
    <w:basedOn w:val="Style_3_ch"/>
    <w:link w:val="Style_17"/>
    <w:rPr>
      <w:rFonts w:ascii="Arial" w:hAnsi="Arial"/>
      <w:b w:val="1"/>
      <w:color w:val="26282F"/>
      <w:sz w:val="24"/>
    </w:rPr>
  </w:style>
  <w:style w:styleId="Style_18" w:type="paragraph">
    <w:name w:val="Hyperlink"/>
    <w:basedOn w:val="Style_16"/>
    <w:link w:val="Style_18_ch"/>
    <w:rPr>
      <w:color w:val="0000FF"/>
      <w:u w:val="single"/>
    </w:rPr>
  </w:style>
  <w:style w:styleId="Style_18_ch" w:type="character">
    <w:name w:val="Hyperlink"/>
    <w:basedOn w:val="Style_16_ch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3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Гипертекстовая ссылка"/>
    <w:basedOn w:val="Style_16"/>
    <w:link w:val="Style_22_ch"/>
    <w:rPr>
      <w:b w:val="0"/>
      <w:color w:val="106BBE"/>
    </w:rPr>
  </w:style>
  <w:style w:styleId="Style_22_ch" w:type="character">
    <w:name w:val="Гипертекстовая ссылка"/>
    <w:basedOn w:val="Style_16_ch"/>
    <w:link w:val="Style_22"/>
    <w:rPr>
      <w:b w:val="0"/>
      <w:color w:val="106BBE"/>
    </w:rPr>
  </w:style>
  <w:style w:styleId="Style_23" w:type="paragraph">
    <w:name w:val="toc 9"/>
    <w:next w:val="Style_3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Standard"/>
    <w:link w:val="Style_24_ch"/>
    <w:rPr>
      <w:sz w:val="24"/>
    </w:rPr>
  </w:style>
  <w:style w:styleId="Style_24_ch" w:type="character">
    <w:name w:val="Standard"/>
    <w:link w:val="Style_24"/>
    <w:rPr>
      <w:sz w:val="24"/>
    </w:rPr>
  </w:style>
  <w:style w:styleId="Style_25" w:type="paragraph">
    <w:name w:val="toc 8"/>
    <w:next w:val="Style_3"/>
    <w:link w:val="Style_2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toc 5"/>
    <w:next w:val="Style_3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Balloon Text"/>
    <w:basedOn w:val="Style_3"/>
    <w:link w:val="Style_27_ch"/>
    <w:rPr>
      <w:rFonts w:ascii="Segoe UI" w:hAnsi="Segoe UI"/>
      <w:sz w:val="18"/>
    </w:rPr>
  </w:style>
  <w:style w:styleId="Style_27_ch" w:type="character">
    <w:name w:val="Balloon Text"/>
    <w:basedOn w:val="Style_3_ch"/>
    <w:link w:val="Style_27"/>
    <w:rPr>
      <w:rFonts w:ascii="Segoe UI" w:hAnsi="Segoe UI"/>
      <w:sz w:val="18"/>
    </w:rPr>
  </w:style>
  <w:style w:styleId="Style_28" w:type="paragraph">
    <w:name w:val="Subtitle"/>
    <w:next w:val="Style_3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3"/>
    <w:link w:val="Style_2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3"/>
    <w:link w:val="Style_3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3"/>
    <w:link w:val="Style_3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2026-02-13T08:19:46Z</dcterms:modified>
</cp:coreProperties>
</file>