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AC3105" w:rsidRDefault="00AC3105" w:rsidP="00536CBC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>диновременно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пособи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лицу,</w:t>
      </w:r>
    </w:p>
    <w:p w:rsidR="00AC3105" w:rsidRPr="00AC3105" w:rsidRDefault="00AC3105" w:rsidP="00536CBC">
      <w:pPr>
        <w:jc w:val="center"/>
        <w:rPr>
          <w:rFonts w:ascii="Liberation Serif" w:hAnsi="Liberation Serif"/>
          <w:b/>
          <w:sz w:val="24"/>
          <w:szCs w:val="24"/>
        </w:rPr>
      </w:pPr>
      <w:r w:rsidRPr="00AC3105">
        <w:rPr>
          <w:rFonts w:ascii="Liberation Serif" w:hAnsi="Liberation Serif"/>
          <w:b/>
          <w:sz w:val="24"/>
          <w:szCs w:val="24"/>
        </w:rPr>
        <w:t xml:space="preserve"> награжденному знаком отличия Свердловской области "</w:t>
      </w:r>
      <w:r w:rsidR="00CC18AC">
        <w:rPr>
          <w:rFonts w:ascii="Liberation Serif" w:hAnsi="Liberation Serif"/>
          <w:b/>
          <w:sz w:val="24"/>
          <w:szCs w:val="24"/>
        </w:rPr>
        <w:t>Трудовая доблесть Урала</w:t>
      </w:r>
      <w:r w:rsidRPr="00AC3105">
        <w:rPr>
          <w:rFonts w:ascii="Liberation Serif" w:hAnsi="Liberation Serif"/>
          <w:b/>
          <w:sz w:val="24"/>
          <w:szCs w:val="24"/>
        </w:rPr>
        <w:t>"</w:t>
      </w:r>
    </w:p>
    <w:p w:rsidR="00AC3105" w:rsidRDefault="00AC3105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CC18AC" w:rsidRDefault="00CC18AC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CC18AC">
        <w:rPr>
          <w:rFonts w:ascii="Liberation Serif" w:hAnsi="Liberation Serif"/>
          <w:i/>
          <w:color w:val="000000"/>
          <w:sz w:val="24"/>
          <w:szCs w:val="24"/>
        </w:rPr>
        <w:t xml:space="preserve">Закон Свердловской области от 19 апреля 2023 г. </w:t>
      </w:r>
      <w:r>
        <w:rPr>
          <w:rFonts w:ascii="Liberation Serif" w:hAnsi="Liberation Serif"/>
          <w:i/>
          <w:color w:val="000000"/>
          <w:sz w:val="24"/>
          <w:szCs w:val="24"/>
        </w:rPr>
        <w:t>№</w:t>
      </w:r>
      <w:r w:rsidRPr="00CC18AC">
        <w:rPr>
          <w:rFonts w:ascii="Liberation Serif" w:hAnsi="Liberation Serif"/>
          <w:i/>
          <w:color w:val="000000"/>
          <w:sz w:val="24"/>
          <w:szCs w:val="24"/>
        </w:rPr>
        <w:t xml:space="preserve"> 33-ОЗ</w:t>
      </w:r>
    </w:p>
    <w:p w:rsidR="00CC18AC" w:rsidRDefault="00CC18AC" w:rsidP="00AC3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CC18AC">
        <w:rPr>
          <w:rFonts w:ascii="Liberation Serif" w:hAnsi="Liberation Serif"/>
          <w:i/>
          <w:color w:val="000000"/>
          <w:sz w:val="24"/>
          <w:szCs w:val="24"/>
        </w:rPr>
        <w:t xml:space="preserve"> "О знаке отличия Свердловской области "Трудовая доблесть Урала"</w:t>
      </w:r>
    </w:p>
    <w:p w:rsidR="00AC3105" w:rsidRPr="00F85593" w:rsidRDefault="00AC3105" w:rsidP="005A55B6">
      <w:pPr>
        <w:shd w:val="clear" w:color="auto" w:fill="FFFFFF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AC3105" w:rsidRPr="00AC3105" w:rsidRDefault="00AC3105" w:rsidP="00EF13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>, награжденны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знаком отличия Свердловской области "</w:t>
      </w:r>
      <w:r w:rsidR="00CC18AC">
        <w:rPr>
          <w:rFonts w:ascii="Liberation Serif" w:hAnsi="Liberation Serif" w:cs="Liberation Serif"/>
          <w:color w:val="000000"/>
          <w:sz w:val="24"/>
          <w:szCs w:val="24"/>
        </w:rPr>
        <w:t>Трудовая доблесть Урала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>"</w:t>
      </w: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AC3105" w:rsidRPr="00AC3105" w:rsidRDefault="00AC3105" w:rsidP="00AC3105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AC3105">
        <w:rPr>
          <w:rFonts w:ascii="Liberation Serif" w:hAnsi="Liberation Serif" w:cs="Times New Roman"/>
          <w:sz w:val="24"/>
          <w:szCs w:val="24"/>
        </w:rPr>
        <w:t>удостоверение к знаку отличия Свердловской области "</w:t>
      </w:r>
      <w:r w:rsidR="00CC18AC">
        <w:rPr>
          <w:rFonts w:ascii="Liberation Serif" w:hAnsi="Liberation Serif" w:cs="Times New Roman"/>
          <w:sz w:val="24"/>
          <w:szCs w:val="24"/>
        </w:rPr>
        <w:t>Трудовая доблесть Урала</w:t>
      </w:r>
      <w:r>
        <w:rPr>
          <w:rFonts w:ascii="Liberation Serif" w:hAnsi="Liberation Serif" w:cs="Times New Roman"/>
          <w:sz w:val="24"/>
          <w:szCs w:val="24"/>
        </w:rPr>
        <w:t>"</w:t>
      </w:r>
    </w:p>
    <w:p w:rsidR="00990FE7" w:rsidRPr="005A55B6" w:rsidRDefault="00990FE7" w:rsidP="00AC3105">
      <w:pPr>
        <w:pStyle w:val="ConsPlusNormal"/>
        <w:widowControl/>
        <w:ind w:left="207" w:firstLine="0"/>
        <w:jc w:val="both"/>
        <w:rPr>
          <w:rFonts w:ascii="Liberation Serif" w:hAnsi="Liberation Serif" w:cs="Times New Roman"/>
          <w:sz w:val="24"/>
          <w:szCs w:val="24"/>
        </w:rPr>
      </w:pP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AC3105" w:rsidRPr="00AC3105" w:rsidRDefault="00AC3105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Выплачивается в месяце, следующем за месяцем,</w:t>
      </w:r>
      <w:r w:rsidR="008B0405">
        <w:rPr>
          <w:rFonts w:ascii="Liberation Serif" w:hAnsi="Liberation Serif" w:cs="Liberation Serif"/>
          <w:color w:val="000000"/>
          <w:sz w:val="24"/>
          <w:szCs w:val="24"/>
        </w:rPr>
        <w:t xml:space="preserve"> в котором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было принято заявление о назначении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 w:rsidR="009148B0"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9475C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B0405"/>
    <w:rsid w:val="008C2273"/>
    <w:rsid w:val="0090210A"/>
    <w:rsid w:val="009037EA"/>
    <w:rsid w:val="009148B0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C063C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C18AC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AED27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1019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6</cp:revision>
  <cp:lastPrinted>2023-05-26T11:22:00Z</cp:lastPrinted>
  <dcterms:created xsi:type="dcterms:W3CDTF">2023-11-23T11:06:00Z</dcterms:created>
  <dcterms:modified xsi:type="dcterms:W3CDTF">2023-11-24T05:54:00Z</dcterms:modified>
</cp:coreProperties>
</file>