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FEE" w:rsidRPr="00084266" w:rsidRDefault="00865FEE" w:rsidP="00865FEE">
      <w:pPr>
        <w:autoSpaceDE w:val="0"/>
        <w:autoSpaceDN w:val="0"/>
        <w:adjustRightInd w:val="0"/>
        <w:ind w:firstLine="720"/>
        <w:jc w:val="center"/>
        <w:rPr>
          <w:rFonts w:ascii="Liberation Serif" w:hAnsi="Liberation Serif" w:cs="Arial"/>
          <w:b/>
          <w:sz w:val="24"/>
          <w:szCs w:val="24"/>
        </w:rPr>
      </w:pPr>
      <w:r w:rsidRPr="00084266">
        <w:rPr>
          <w:rFonts w:ascii="Liberation Serif" w:hAnsi="Liberation Serif" w:cs="Arial"/>
          <w:b/>
          <w:sz w:val="24"/>
          <w:szCs w:val="24"/>
        </w:rPr>
        <w:t xml:space="preserve">Компенсация расходов на оплату проезда (туда и обратно) </w:t>
      </w:r>
    </w:p>
    <w:p w:rsidR="003F3885" w:rsidRPr="00084266" w:rsidRDefault="00865FEE" w:rsidP="00865FEE">
      <w:pPr>
        <w:autoSpaceDE w:val="0"/>
        <w:autoSpaceDN w:val="0"/>
        <w:adjustRightInd w:val="0"/>
        <w:ind w:firstLine="720"/>
        <w:jc w:val="center"/>
        <w:rPr>
          <w:rFonts w:ascii="Liberation Serif" w:hAnsi="Liberation Serif" w:cs="Arial"/>
          <w:b/>
          <w:sz w:val="24"/>
          <w:szCs w:val="24"/>
        </w:rPr>
      </w:pPr>
      <w:r w:rsidRPr="00084266">
        <w:rPr>
          <w:rFonts w:ascii="Liberation Serif" w:hAnsi="Liberation Serif" w:cs="Arial"/>
          <w:b/>
          <w:sz w:val="24"/>
          <w:szCs w:val="24"/>
        </w:rPr>
        <w:t>по территории Российской Федерации один раз в календарный год на железнодорожном транспорте общего пользования в поездах дальнего следования или воздушном транспорте в размере стоимости проезда железнодорожным транспортом общего пользования по кратчайшему маршруту от ближайшей к месту отправления железнодорожной станции до ближайшей к месту назначения железнодорожной станции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</w:t>
      </w:r>
    </w:p>
    <w:p w:rsidR="00084266" w:rsidRDefault="00084266" w:rsidP="00084266">
      <w:pPr>
        <w:jc w:val="center"/>
        <w:rPr>
          <w:rFonts w:ascii="Liberation Serif" w:hAnsi="Liberation Serif" w:cs="Liberation Serif"/>
          <w:i/>
          <w:sz w:val="24"/>
          <w:szCs w:val="24"/>
        </w:rPr>
      </w:pPr>
    </w:p>
    <w:p w:rsidR="00084266" w:rsidRPr="00084266" w:rsidRDefault="00084266" w:rsidP="00084266">
      <w:pPr>
        <w:jc w:val="center"/>
        <w:rPr>
          <w:rFonts w:ascii="Liberation Serif" w:hAnsi="Liberation Serif" w:cs="Liberation Serif"/>
          <w:i/>
          <w:sz w:val="22"/>
          <w:szCs w:val="22"/>
        </w:rPr>
      </w:pPr>
      <w:r w:rsidRPr="00084266">
        <w:rPr>
          <w:rFonts w:ascii="Liberation Serif" w:hAnsi="Liberation Serif" w:cs="Liberation Serif"/>
          <w:i/>
          <w:sz w:val="22"/>
          <w:szCs w:val="22"/>
        </w:rPr>
        <w:t>Закон Свердловской области от 25.11.2004г. № 191-ОЗ</w:t>
      </w:r>
    </w:p>
    <w:p w:rsidR="00084266" w:rsidRPr="00084266" w:rsidRDefault="00084266" w:rsidP="00084266">
      <w:pPr>
        <w:jc w:val="center"/>
        <w:rPr>
          <w:rFonts w:ascii="Liberation Serif" w:hAnsi="Liberation Serif" w:cs="Liberation Serif"/>
          <w:i/>
          <w:sz w:val="22"/>
          <w:szCs w:val="22"/>
        </w:rPr>
      </w:pPr>
      <w:r w:rsidRPr="00084266">
        <w:rPr>
          <w:rFonts w:ascii="Liberation Serif" w:hAnsi="Liberation Serif" w:cs="Liberation Serif"/>
          <w:i/>
          <w:sz w:val="22"/>
          <w:szCs w:val="22"/>
        </w:rPr>
        <w:t xml:space="preserve">«О социальной </w:t>
      </w:r>
      <w:proofErr w:type="gramStart"/>
      <w:r w:rsidRPr="00084266">
        <w:rPr>
          <w:rFonts w:ascii="Liberation Serif" w:hAnsi="Liberation Serif" w:cs="Liberation Serif"/>
          <w:i/>
          <w:sz w:val="22"/>
          <w:szCs w:val="22"/>
        </w:rPr>
        <w:t>поддержке  реабилитированных</w:t>
      </w:r>
      <w:proofErr w:type="gramEnd"/>
      <w:r w:rsidRPr="00084266">
        <w:rPr>
          <w:rFonts w:ascii="Liberation Serif" w:hAnsi="Liberation Serif" w:cs="Liberation Serif"/>
          <w:i/>
          <w:sz w:val="22"/>
          <w:szCs w:val="22"/>
        </w:rPr>
        <w:t xml:space="preserve"> лиц и лиц, признанных пострадавшими от политических репрессий, в Свердловской области» </w:t>
      </w:r>
    </w:p>
    <w:p w:rsidR="00084266" w:rsidRPr="00084266" w:rsidRDefault="00084266" w:rsidP="00084266">
      <w:pPr>
        <w:ind w:firstLine="851"/>
        <w:jc w:val="center"/>
        <w:rPr>
          <w:rFonts w:ascii="Liberation Serif" w:hAnsi="Liberation Serif" w:cs="Liberation Serif"/>
          <w:i/>
          <w:sz w:val="22"/>
          <w:szCs w:val="22"/>
        </w:rPr>
      </w:pPr>
      <w:r w:rsidRPr="00084266">
        <w:rPr>
          <w:rFonts w:ascii="Liberation Serif" w:hAnsi="Liberation Serif" w:cs="Liberation Serif"/>
          <w:i/>
          <w:sz w:val="22"/>
          <w:szCs w:val="22"/>
        </w:rPr>
        <w:t>Постановление Правительства Свердловской области от 28 декабря 2004 г. № 1178-ПП "О реализации мер социальной поддержки в соответствии с областными законами "О социальной поддержке ветеранов в Свердловской области", "О с</w:t>
      </w:r>
      <w:bookmarkStart w:id="0" w:name="_GoBack"/>
      <w:bookmarkEnd w:id="0"/>
      <w:r w:rsidRPr="00084266">
        <w:rPr>
          <w:rFonts w:ascii="Liberation Serif" w:hAnsi="Liberation Serif" w:cs="Liberation Serif"/>
          <w:i/>
          <w:sz w:val="22"/>
          <w:szCs w:val="22"/>
        </w:rPr>
        <w:t xml:space="preserve">оциальной поддержке реабилитированных лиц и лиц, признанных пострадавшими от политических репрессий, в Свердловской области", "О социальной защите граждан, проживающих на территории Свердловской области, получивших увечье или заболевание, не повлекшее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конфликта" "О почетном звании Свердловской области "Почетный гражданин Свердловской области" </w:t>
      </w:r>
    </w:p>
    <w:p w:rsidR="00084266" w:rsidRDefault="00084266" w:rsidP="00084266">
      <w:pPr>
        <w:ind w:firstLine="851"/>
        <w:jc w:val="center"/>
        <w:rPr>
          <w:rFonts w:ascii="Liberation Serif" w:hAnsi="Liberation Serif"/>
          <w:i/>
          <w:sz w:val="22"/>
          <w:szCs w:val="22"/>
        </w:rPr>
      </w:pPr>
    </w:p>
    <w:p w:rsidR="00084266" w:rsidRPr="00084266" w:rsidRDefault="00084266" w:rsidP="00084266">
      <w:pPr>
        <w:ind w:firstLine="851"/>
        <w:jc w:val="center"/>
        <w:rPr>
          <w:rFonts w:ascii="Liberation Serif" w:hAnsi="Liberation Serif"/>
          <w:i/>
          <w:sz w:val="22"/>
          <w:szCs w:val="22"/>
        </w:rPr>
      </w:pPr>
      <w:r w:rsidRPr="00084266">
        <w:rPr>
          <w:rFonts w:ascii="Liberation Serif" w:hAnsi="Liberation Serif"/>
          <w:i/>
          <w:sz w:val="22"/>
          <w:szCs w:val="22"/>
        </w:rPr>
        <w:t xml:space="preserve">Постановление Правительства Свердловской области от 28 декабря 2004 г. № 1178-ПП "О реализации мер социальной поддержки в соответствии с областными законами "О социальной поддержке ветеранов в Свердловской области", "О социальной поддержке реабилитированных лиц и лиц, признанных пострадавшими от политических репрессий, в Свердловской области", "О социальной защите граждан, проживающих на территории Свердловской области, получивших увечье или заболевание, не повлекшее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конфликта" "О почетном звании Свердловской области "Почетный гражданин Свердловской области" </w:t>
      </w:r>
    </w:p>
    <w:p w:rsidR="00084266" w:rsidRPr="00084266" w:rsidRDefault="00084266" w:rsidP="00865FEE">
      <w:pPr>
        <w:autoSpaceDE w:val="0"/>
        <w:autoSpaceDN w:val="0"/>
        <w:adjustRightInd w:val="0"/>
        <w:ind w:firstLine="720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865FEE" w:rsidRPr="00084266" w:rsidRDefault="00865FEE" w:rsidP="00FE07A3">
      <w:pPr>
        <w:rPr>
          <w:rFonts w:ascii="Liberation Serif" w:hAnsi="Liberation Serif" w:cs="Liberation Serif"/>
          <w:b/>
          <w:sz w:val="24"/>
          <w:szCs w:val="24"/>
        </w:rPr>
      </w:pPr>
      <w:r w:rsidRPr="00084266">
        <w:rPr>
          <w:rFonts w:ascii="Liberation Serif" w:hAnsi="Liberation Serif" w:cs="Liberation Serif"/>
          <w:b/>
          <w:sz w:val="24"/>
          <w:szCs w:val="24"/>
        </w:rPr>
        <w:t>Круг заявителей:</w:t>
      </w:r>
    </w:p>
    <w:p w:rsidR="00865FEE" w:rsidRPr="00084266" w:rsidRDefault="00865FEE" w:rsidP="00865FEE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084266">
        <w:rPr>
          <w:rFonts w:ascii="Liberation Serif" w:hAnsi="Liberation Serif" w:cs="Liberation Serif"/>
          <w:sz w:val="24"/>
          <w:szCs w:val="24"/>
        </w:rPr>
        <w:t>Проживающие на территории Свердловской области:</w:t>
      </w:r>
    </w:p>
    <w:p w:rsidR="00FE07A3" w:rsidRPr="00084266" w:rsidRDefault="00FE07A3" w:rsidP="00865FEE">
      <w:pPr>
        <w:numPr>
          <w:ilvl w:val="0"/>
          <w:numId w:val="4"/>
        </w:numPr>
        <w:jc w:val="both"/>
        <w:rPr>
          <w:rFonts w:ascii="Liberation Serif" w:hAnsi="Liberation Serif" w:cs="Liberation Serif"/>
          <w:sz w:val="24"/>
          <w:szCs w:val="24"/>
        </w:rPr>
      </w:pPr>
      <w:r w:rsidRPr="00084266">
        <w:rPr>
          <w:rFonts w:ascii="Liberation Serif" w:hAnsi="Liberation Serif" w:cs="Liberation Serif"/>
          <w:sz w:val="24"/>
          <w:szCs w:val="24"/>
        </w:rPr>
        <w:t xml:space="preserve"> реабилитированные лица, подвергшиеся в административном порядке ссылке, высылке, направлению на </w:t>
      </w:r>
      <w:proofErr w:type="spellStart"/>
      <w:r w:rsidRPr="00084266">
        <w:rPr>
          <w:rFonts w:ascii="Liberation Serif" w:hAnsi="Liberation Serif" w:cs="Liberation Serif"/>
          <w:sz w:val="24"/>
          <w:szCs w:val="24"/>
        </w:rPr>
        <w:t>спецпоселение</w:t>
      </w:r>
      <w:proofErr w:type="spellEnd"/>
      <w:r w:rsidRPr="00084266">
        <w:rPr>
          <w:rFonts w:ascii="Liberation Serif" w:hAnsi="Liberation Serif" w:cs="Liberation Serif"/>
          <w:sz w:val="24"/>
          <w:szCs w:val="24"/>
        </w:rPr>
        <w:t xml:space="preserve">, привлечению к принудительному труду в условиях ограничения свободы, в том числе в "рабочих колоннах НКВД", а также иным ограничениям прав и свобод (включая реабилитированных лиц, которые, будучи детьми, находились вместе с репрессированными по политическим мотивам родителями или лицами, их заменявшими, в местах лишения свободы, в ссылке, высылке, на </w:t>
      </w:r>
      <w:proofErr w:type="spellStart"/>
      <w:r w:rsidRPr="00084266">
        <w:rPr>
          <w:rFonts w:ascii="Liberation Serif" w:hAnsi="Liberation Serif" w:cs="Liberation Serif"/>
          <w:sz w:val="24"/>
          <w:szCs w:val="24"/>
        </w:rPr>
        <w:t>спецпоселении</w:t>
      </w:r>
      <w:proofErr w:type="spellEnd"/>
      <w:r w:rsidRPr="00084266">
        <w:rPr>
          <w:rFonts w:ascii="Liberation Serif" w:hAnsi="Liberation Serif" w:cs="Liberation Serif"/>
          <w:sz w:val="24"/>
          <w:szCs w:val="24"/>
        </w:rPr>
        <w:t>);</w:t>
      </w:r>
    </w:p>
    <w:p w:rsidR="00FE07A3" w:rsidRPr="00084266" w:rsidRDefault="00FE07A3" w:rsidP="00E659A4">
      <w:pPr>
        <w:numPr>
          <w:ilvl w:val="0"/>
          <w:numId w:val="4"/>
        </w:numPr>
        <w:jc w:val="both"/>
        <w:rPr>
          <w:rFonts w:ascii="Liberation Serif" w:hAnsi="Liberation Serif" w:cs="Liberation Serif"/>
          <w:sz w:val="24"/>
          <w:szCs w:val="24"/>
        </w:rPr>
      </w:pPr>
      <w:r w:rsidRPr="00084266">
        <w:rPr>
          <w:rFonts w:ascii="Liberation Serif" w:hAnsi="Liberation Serif" w:cs="Liberation Serif"/>
          <w:sz w:val="24"/>
          <w:szCs w:val="24"/>
        </w:rPr>
        <w:t>реабилитированные лица, необоснованно помещавшиеся по решениям судов и несудебных органов в психиатрические учреждения на принудительное лечение;</w:t>
      </w:r>
    </w:p>
    <w:p w:rsidR="00FE07A3" w:rsidRPr="00084266" w:rsidRDefault="00FE07A3" w:rsidP="00E659A4">
      <w:pPr>
        <w:numPr>
          <w:ilvl w:val="0"/>
          <w:numId w:val="4"/>
        </w:numPr>
        <w:jc w:val="both"/>
        <w:rPr>
          <w:rFonts w:ascii="Liberation Serif" w:hAnsi="Liberation Serif" w:cs="Liberation Serif"/>
          <w:sz w:val="24"/>
          <w:szCs w:val="24"/>
        </w:rPr>
      </w:pPr>
      <w:r w:rsidRPr="00084266">
        <w:rPr>
          <w:rFonts w:ascii="Liberation Serif" w:hAnsi="Liberation Serif" w:cs="Liberation Serif"/>
          <w:sz w:val="24"/>
          <w:szCs w:val="24"/>
        </w:rPr>
        <w:t>реабилитированные лица, которые, будучи детьми, остались в несовершеннолетнем возрасте без попечения родителей или одного из них, необоснованно репрессированных по политическим мотивам.</w:t>
      </w:r>
    </w:p>
    <w:p w:rsidR="00865FEE" w:rsidRPr="00084266" w:rsidRDefault="00865FEE" w:rsidP="000B6479">
      <w:pPr>
        <w:rPr>
          <w:rFonts w:ascii="Liberation Serif" w:hAnsi="Liberation Serif" w:cs="Liberation Serif"/>
          <w:b/>
          <w:sz w:val="24"/>
          <w:szCs w:val="24"/>
        </w:rPr>
      </w:pPr>
      <w:r w:rsidRPr="00084266">
        <w:rPr>
          <w:rFonts w:ascii="Liberation Serif" w:hAnsi="Liberation Serif" w:cs="Liberation Serif"/>
          <w:b/>
          <w:sz w:val="24"/>
          <w:szCs w:val="24"/>
        </w:rPr>
        <w:t>Порядок обращения:</w:t>
      </w:r>
    </w:p>
    <w:p w:rsidR="004E613A" w:rsidRPr="00084266" w:rsidRDefault="00865FEE" w:rsidP="004E613A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084266">
        <w:rPr>
          <w:rFonts w:ascii="Liberation Serif" w:hAnsi="Liberation Serif" w:cs="Liberation Serif"/>
          <w:sz w:val="24"/>
          <w:szCs w:val="24"/>
        </w:rPr>
        <w:t xml:space="preserve">Заявление подается в управление социальной политики по месту жительства либо в многофункциональный центр при предъявлении </w:t>
      </w:r>
      <w:r w:rsidRPr="00084266">
        <w:rPr>
          <w:rFonts w:ascii="Liberation Serif" w:hAnsi="Liberation Serif" w:cs="Liberation Serif"/>
          <w:b/>
          <w:sz w:val="24"/>
          <w:szCs w:val="24"/>
        </w:rPr>
        <w:t>паспорта</w:t>
      </w:r>
      <w:r w:rsidRPr="00084266">
        <w:rPr>
          <w:rFonts w:ascii="Liberation Serif" w:hAnsi="Liberation Serif" w:cs="Liberation Serif"/>
          <w:sz w:val="24"/>
          <w:szCs w:val="24"/>
        </w:rPr>
        <w:t xml:space="preserve"> или иного документа, удостоверяющего личность, и </w:t>
      </w:r>
      <w:r w:rsidRPr="00084266">
        <w:rPr>
          <w:rFonts w:ascii="Liberation Serif" w:hAnsi="Liberation Serif" w:cs="Liberation Serif"/>
          <w:b/>
          <w:sz w:val="24"/>
          <w:szCs w:val="24"/>
        </w:rPr>
        <w:t>удостоверения</w:t>
      </w:r>
      <w:r w:rsidRPr="00084266">
        <w:rPr>
          <w:rFonts w:ascii="Liberation Serif" w:hAnsi="Liberation Serif" w:cs="Liberation Serif"/>
          <w:sz w:val="24"/>
          <w:szCs w:val="24"/>
        </w:rPr>
        <w:t>, дающего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области.</w:t>
      </w:r>
      <w:r w:rsidR="004E613A" w:rsidRPr="00084266">
        <w:rPr>
          <w:rFonts w:ascii="Liberation Serif" w:hAnsi="Liberation Serif" w:cs="Liberation Serif"/>
          <w:sz w:val="24"/>
          <w:szCs w:val="24"/>
        </w:rPr>
        <w:t xml:space="preserve"> В качестве документа, подтверждающего полномочия представителя, предъявляется доверенность, выданная в порядке, предусмотренном законодательством Российской Федерации;</w:t>
      </w:r>
    </w:p>
    <w:p w:rsidR="00865FEE" w:rsidRPr="00084266" w:rsidRDefault="00865FEE" w:rsidP="000B6479">
      <w:pPr>
        <w:rPr>
          <w:rFonts w:ascii="Liberation Serif" w:hAnsi="Liberation Serif" w:cs="Liberation Serif"/>
          <w:b/>
          <w:sz w:val="24"/>
          <w:szCs w:val="24"/>
        </w:rPr>
      </w:pPr>
    </w:p>
    <w:p w:rsidR="00FC6929" w:rsidRDefault="00FC6929">
      <w:pPr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br w:type="page"/>
      </w:r>
    </w:p>
    <w:p w:rsidR="003F3885" w:rsidRPr="00084266" w:rsidRDefault="003F3885" w:rsidP="000B6479">
      <w:pPr>
        <w:rPr>
          <w:rFonts w:ascii="Liberation Serif" w:hAnsi="Liberation Serif" w:cs="Liberation Serif"/>
          <w:b/>
          <w:sz w:val="24"/>
          <w:szCs w:val="24"/>
        </w:rPr>
      </w:pPr>
      <w:r w:rsidRPr="00084266">
        <w:rPr>
          <w:rFonts w:ascii="Liberation Serif" w:hAnsi="Liberation Serif" w:cs="Liberation Serif"/>
          <w:b/>
          <w:sz w:val="24"/>
          <w:szCs w:val="24"/>
        </w:rPr>
        <w:lastRenderedPageBreak/>
        <w:t>Документы</w:t>
      </w:r>
      <w:r w:rsidR="00C804C3" w:rsidRPr="00084266">
        <w:rPr>
          <w:rFonts w:ascii="Liberation Serif" w:hAnsi="Liberation Serif" w:cs="Liberation Serif"/>
          <w:b/>
          <w:sz w:val="24"/>
          <w:szCs w:val="24"/>
        </w:rPr>
        <w:t>,</w:t>
      </w:r>
      <w:r w:rsidRPr="00084266">
        <w:rPr>
          <w:rFonts w:ascii="Liberation Serif" w:hAnsi="Liberation Serif" w:cs="Liberation Serif"/>
          <w:b/>
          <w:sz w:val="24"/>
          <w:szCs w:val="24"/>
        </w:rPr>
        <w:t xml:space="preserve"> необходимые для назначения</w:t>
      </w:r>
      <w:r w:rsidR="000B6479" w:rsidRPr="00084266">
        <w:rPr>
          <w:rFonts w:ascii="Liberation Serif" w:hAnsi="Liberation Serif" w:cs="Liberation Serif"/>
          <w:b/>
          <w:sz w:val="24"/>
          <w:szCs w:val="24"/>
        </w:rPr>
        <w:t xml:space="preserve"> компенсации:</w:t>
      </w:r>
    </w:p>
    <w:p w:rsidR="000B6479" w:rsidRPr="00084266" w:rsidRDefault="000B6479" w:rsidP="003F7306">
      <w:pPr>
        <w:rPr>
          <w:rFonts w:ascii="Liberation Serif" w:hAnsi="Liberation Serif" w:cs="Liberation Serif"/>
          <w:sz w:val="24"/>
          <w:szCs w:val="24"/>
        </w:rPr>
      </w:pPr>
    </w:p>
    <w:p w:rsidR="00C246D9" w:rsidRPr="00084266" w:rsidRDefault="003F7306" w:rsidP="000B6479">
      <w:pPr>
        <w:numPr>
          <w:ilvl w:val="0"/>
          <w:numId w:val="5"/>
        </w:numPr>
        <w:jc w:val="both"/>
        <w:rPr>
          <w:rFonts w:ascii="Liberation Serif" w:hAnsi="Liberation Serif" w:cs="Liberation Serif"/>
          <w:sz w:val="24"/>
          <w:szCs w:val="24"/>
        </w:rPr>
      </w:pPr>
      <w:bookmarkStart w:id="1" w:name="sub_102003"/>
      <w:r w:rsidRPr="00084266">
        <w:rPr>
          <w:rFonts w:ascii="Liberation Serif" w:hAnsi="Liberation Serif" w:cs="Liberation Serif"/>
          <w:sz w:val="24"/>
          <w:szCs w:val="24"/>
        </w:rPr>
        <w:t>документы, подтверждающие осуществление расходов на оплату проезда (туда и обратно) по территории Российской Федерации на железнодорожном транспорте общего пользования в поездах дальнего следования или воздушном транспорте</w:t>
      </w:r>
      <w:r w:rsidR="00B409A6" w:rsidRPr="00084266">
        <w:rPr>
          <w:rFonts w:ascii="Liberation Serif" w:hAnsi="Liberation Serif" w:cs="Liberation Serif"/>
          <w:sz w:val="24"/>
          <w:szCs w:val="24"/>
        </w:rPr>
        <w:t>;</w:t>
      </w:r>
    </w:p>
    <w:bookmarkEnd w:id="1"/>
    <w:p w:rsidR="00B409A6" w:rsidRPr="00084266" w:rsidRDefault="004E613A" w:rsidP="00B409A6">
      <w:pPr>
        <w:numPr>
          <w:ilvl w:val="0"/>
          <w:numId w:val="5"/>
        </w:numPr>
        <w:jc w:val="both"/>
        <w:rPr>
          <w:rFonts w:ascii="Liberation Serif" w:hAnsi="Liberation Serif" w:cs="Liberation Serif"/>
          <w:sz w:val="24"/>
          <w:szCs w:val="24"/>
        </w:rPr>
      </w:pPr>
      <w:r w:rsidRPr="00084266">
        <w:rPr>
          <w:rFonts w:ascii="Liberation Serif" w:hAnsi="Liberation Serif" w:cs="Liberation Serif"/>
          <w:sz w:val="24"/>
          <w:szCs w:val="24"/>
        </w:rPr>
        <w:t>н</w:t>
      </w:r>
      <w:r w:rsidR="00B409A6" w:rsidRPr="00084266">
        <w:rPr>
          <w:rFonts w:ascii="Liberation Serif" w:hAnsi="Liberation Serif" w:cs="Liberation Serif"/>
          <w:sz w:val="24"/>
          <w:szCs w:val="24"/>
        </w:rPr>
        <w:t>омер расчетного счета для перечисления денежных средств.</w:t>
      </w:r>
    </w:p>
    <w:p w:rsidR="00B409A6" w:rsidRPr="00084266" w:rsidRDefault="00B409A6" w:rsidP="00B409A6">
      <w:pPr>
        <w:ind w:left="720"/>
        <w:jc w:val="both"/>
        <w:rPr>
          <w:rFonts w:ascii="Liberation Serif" w:hAnsi="Liberation Serif" w:cs="Liberation Serif"/>
          <w:sz w:val="24"/>
          <w:szCs w:val="24"/>
        </w:rPr>
      </w:pPr>
    </w:p>
    <w:p w:rsidR="00B409A6" w:rsidRDefault="00B409A6" w:rsidP="00B409A6">
      <w:pPr>
        <w:ind w:left="360"/>
        <w:jc w:val="both"/>
        <w:rPr>
          <w:rFonts w:ascii="Liberation Serif" w:hAnsi="Liberation Serif" w:cs="Liberation Serif"/>
          <w:sz w:val="24"/>
          <w:szCs w:val="24"/>
        </w:rPr>
      </w:pPr>
      <w:r w:rsidRPr="00084266">
        <w:rPr>
          <w:rFonts w:ascii="Liberation Serif" w:hAnsi="Liberation Serif" w:cs="Liberation Serif"/>
          <w:sz w:val="24"/>
          <w:szCs w:val="24"/>
        </w:rPr>
        <w:t xml:space="preserve"> СНИЛС (при наличии)</w:t>
      </w:r>
    </w:p>
    <w:p w:rsidR="00084266" w:rsidRPr="00E15FCE" w:rsidRDefault="00084266" w:rsidP="00E15FCE">
      <w:pPr>
        <w:spacing w:before="240" w:after="120"/>
        <w:rPr>
          <w:rFonts w:ascii="Liberation Serif" w:hAnsi="Liberation Serif"/>
          <w:b/>
          <w:sz w:val="24"/>
          <w:szCs w:val="24"/>
        </w:rPr>
      </w:pPr>
      <w:r w:rsidRPr="00E15FCE">
        <w:rPr>
          <w:rFonts w:ascii="Liberation Serif" w:hAnsi="Liberation Serif"/>
          <w:b/>
          <w:sz w:val="24"/>
          <w:szCs w:val="24"/>
        </w:rPr>
        <w:t>Порядок выплаты:</w:t>
      </w:r>
    </w:p>
    <w:p w:rsidR="00084266" w:rsidRDefault="00084266" w:rsidP="00084266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5740E3">
        <w:rPr>
          <w:rFonts w:ascii="Liberation Serif" w:hAnsi="Liberation Serif" w:cs="Arial"/>
          <w:sz w:val="24"/>
          <w:szCs w:val="24"/>
        </w:rPr>
        <w:t xml:space="preserve">Выплата осуществляется через кредитные организации с использованием Единой социальной </w:t>
      </w:r>
      <w:proofErr w:type="gramStart"/>
      <w:r w:rsidRPr="005740E3">
        <w:rPr>
          <w:rFonts w:ascii="Liberation Serif" w:hAnsi="Liberation Serif" w:cs="Arial"/>
          <w:sz w:val="24"/>
          <w:szCs w:val="24"/>
        </w:rPr>
        <w:t xml:space="preserve">карты </w:t>
      </w:r>
      <w:r>
        <w:rPr>
          <w:rFonts w:ascii="Liberation Serif" w:hAnsi="Liberation Serif" w:cs="Arial"/>
          <w:sz w:val="24"/>
          <w:szCs w:val="24"/>
        </w:rPr>
        <w:t xml:space="preserve"> (</w:t>
      </w:r>
      <w:proofErr w:type="gramEnd"/>
      <w:r>
        <w:rPr>
          <w:rFonts w:ascii="Liberation Serif" w:hAnsi="Liberation Serif" w:cs="Arial"/>
          <w:sz w:val="24"/>
          <w:szCs w:val="24"/>
        </w:rPr>
        <w:t xml:space="preserve">Почта Банк, </w:t>
      </w:r>
      <w:proofErr w:type="spellStart"/>
      <w:r>
        <w:rPr>
          <w:rFonts w:ascii="Liberation Serif" w:hAnsi="Liberation Serif" w:cs="Arial"/>
          <w:sz w:val="24"/>
          <w:szCs w:val="24"/>
        </w:rPr>
        <w:t>С</w:t>
      </w:r>
      <w:r w:rsidR="00E15FCE">
        <w:rPr>
          <w:rFonts w:ascii="Liberation Serif" w:hAnsi="Liberation Serif" w:cs="Arial"/>
          <w:sz w:val="24"/>
          <w:szCs w:val="24"/>
        </w:rPr>
        <w:t>инара</w:t>
      </w:r>
      <w:proofErr w:type="spellEnd"/>
      <w:r>
        <w:rPr>
          <w:rFonts w:ascii="Liberation Serif" w:hAnsi="Liberation Serif" w:cs="Arial"/>
          <w:sz w:val="24"/>
          <w:szCs w:val="24"/>
        </w:rPr>
        <w:t xml:space="preserve"> Банк</w:t>
      </w:r>
      <w:r w:rsidR="00E15FCE">
        <w:rPr>
          <w:rFonts w:ascii="Liberation Serif" w:hAnsi="Liberation Serif" w:cs="Arial"/>
          <w:sz w:val="24"/>
          <w:szCs w:val="24"/>
        </w:rPr>
        <w:t>, ВТБ банк, Сбербанк</w:t>
      </w:r>
      <w:r>
        <w:rPr>
          <w:rFonts w:ascii="Liberation Serif" w:hAnsi="Liberation Serif" w:cs="Arial"/>
          <w:sz w:val="24"/>
          <w:szCs w:val="24"/>
        </w:rPr>
        <w:t xml:space="preserve">) </w:t>
      </w:r>
      <w:r w:rsidRPr="005740E3">
        <w:rPr>
          <w:rFonts w:ascii="Liberation Serif" w:hAnsi="Liberation Serif" w:cs="Arial"/>
          <w:sz w:val="24"/>
          <w:szCs w:val="24"/>
        </w:rPr>
        <w:t>или организации почтовой связи по выбору заявителя.</w:t>
      </w:r>
    </w:p>
    <w:p w:rsidR="00084266" w:rsidRDefault="00084266" w:rsidP="00084266">
      <w:pPr>
        <w:autoSpaceDE w:val="0"/>
        <w:autoSpaceDN w:val="0"/>
        <w:adjustRightInd w:val="0"/>
        <w:ind w:firstLine="851"/>
        <w:jc w:val="both"/>
        <w:rPr>
          <w:rFonts w:ascii="Liberation Serif" w:hAnsi="Liberation Serif"/>
          <w:i/>
          <w:sz w:val="24"/>
          <w:szCs w:val="24"/>
        </w:rPr>
      </w:pPr>
    </w:p>
    <w:p w:rsidR="00E15FCE" w:rsidRPr="00E15FCE" w:rsidRDefault="00E15FCE" w:rsidP="00E15FCE">
      <w:pPr>
        <w:spacing w:before="240" w:after="120"/>
        <w:rPr>
          <w:rFonts w:ascii="Liberation Serif" w:hAnsi="Liberation Serif"/>
          <w:b/>
          <w:sz w:val="24"/>
          <w:szCs w:val="24"/>
        </w:rPr>
      </w:pPr>
      <w:r w:rsidRPr="00E15FCE">
        <w:rPr>
          <w:rFonts w:ascii="Liberation Serif" w:hAnsi="Liberation Serif"/>
          <w:b/>
          <w:sz w:val="24"/>
          <w:szCs w:val="24"/>
        </w:rPr>
        <w:t>Порядок обращения:</w:t>
      </w:r>
    </w:p>
    <w:p w:rsidR="00E15FCE" w:rsidRDefault="00084266" w:rsidP="00084266">
      <w:pPr>
        <w:autoSpaceDE w:val="0"/>
        <w:autoSpaceDN w:val="0"/>
        <w:adjustRightInd w:val="0"/>
        <w:ind w:firstLine="851"/>
        <w:jc w:val="both"/>
        <w:rPr>
          <w:rFonts w:ascii="Liberation Serif" w:hAnsi="Liberation Serif"/>
          <w:i/>
          <w:sz w:val="24"/>
          <w:szCs w:val="24"/>
        </w:rPr>
      </w:pPr>
      <w:r w:rsidRPr="005740E3">
        <w:rPr>
          <w:rFonts w:ascii="Liberation Serif" w:hAnsi="Liberation Serif"/>
          <w:i/>
          <w:sz w:val="24"/>
          <w:szCs w:val="24"/>
        </w:rPr>
        <w:t xml:space="preserve">Заявление и другие документы могут быть поданы в территориальный исполнительный орган государственной власти Свердловской области в сфере социальной защиты населения </w:t>
      </w:r>
      <w:r w:rsidR="00E15FCE">
        <w:rPr>
          <w:rFonts w:ascii="Liberation Serif" w:hAnsi="Liberation Serif"/>
          <w:i/>
          <w:sz w:val="24"/>
          <w:szCs w:val="24"/>
        </w:rPr>
        <w:t xml:space="preserve">с использованием Единого портала государственных и муниципальных услуг (форма заявления - </w:t>
      </w:r>
      <w:hyperlink r:id="rId5" w:history="1">
        <w:r w:rsidR="00E15FCE" w:rsidRPr="00E15FCE">
          <w:rPr>
            <w:rStyle w:val="a7"/>
            <w:rFonts w:ascii="Verdana" w:hAnsi="Verdana"/>
            <w:sz w:val="24"/>
            <w:szCs w:val="24"/>
            <w:shd w:val="clear" w:color="auto" w:fill="FFFFFF"/>
          </w:rPr>
          <w:t>https://www.gosuslugi.ru/622725/1/form</w:t>
        </w:r>
      </w:hyperlink>
      <w:r w:rsidR="00E15FCE" w:rsidRPr="00E15FCE">
        <w:rPr>
          <w:rStyle w:val="a7"/>
          <w:rFonts w:ascii="Verdana" w:hAnsi="Verdana"/>
          <w:color w:val="auto"/>
          <w:sz w:val="24"/>
          <w:szCs w:val="24"/>
          <w:shd w:val="clear" w:color="auto" w:fill="FFFFFF"/>
        </w:rPr>
        <w:t>),</w:t>
      </w:r>
      <w:r w:rsidR="00E15FCE">
        <w:rPr>
          <w:rFonts w:ascii="Liberation Serif" w:hAnsi="Liberation Serif"/>
          <w:i/>
          <w:sz w:val="24"/>
          <w:szCs w:val="24"/>
        </w:rPr>
        <w:t xml:space="preserve"> </w:t>
      </w:r>
      <w:r w:rsidRPr="005740E3">
        <w:rPr>
          <w:rFonts w:ascii="Liberation Serif" w:hAnsi="Liberation Serif"/>
          <w:i/>
          <w:sz w:val="24"/>
          <w:szCs w:val="24"/>
        </w:rPr>
        <w:t>через многофункциональный центр</w:t>
      </w:r>
      <w:r w:rsidR="00E15FCE">
        <w:rPr>
          <w:rFonts w:ascii="Liberation Serif" w:hAnsi="Liberation Serif"/>
          <w:i/>
          <w:sz w:val="24"/>
          <w:szCs w:val="24"/>
        </w:rPr>
        <w:t xml:space="preserve"> предоставления государственных и муниципальных услуг (МФЦ)</w:t>
      </w:r>
      <w:r w:rsidRPr="005740E3">
        <w:rPr>
          <w:rFonts w:ascii="Liberation Serif" w:hAnsi="Liberation Serif"/>
          <w:i/>
          <w:sz w:val="24"/>
          <w:szCs w:val="24"/>
        </w:rPr>
        <w:t xml:space="preserve">. </w:t>
      </w:r>
    </w:p>
    <w:p w:rsidR="00084266" w:rsidRDefault="00084266" w:rsidP="00084266">
      <w:pPr>
        <w:widowControl w:val="0"/>
        <w:jc w:val="center"/>
        <w:rPr>
          <w:rFonts w:ascii="Liberation Serif" w:hAnsi="Liberation Serif"/>
          <w:b/>
          <w:i/>
        </w:rPr>
      </w:pPr>
    </w:p>
    <w:sectPr w:rsidR="00084266" w:rsidSect="00FC6929">
      <w:pgSz w:w="11906" w:h="16838"/>
      <w:pgMar w:top="709" w:right="566" w:bottom="113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85FD5"/>
    <w:multiLevelType w:val="hybridMultilevel"/>
    <w:tmpl w:val="9356BC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46476C"/>
    <w:multiLevelType w:val="hybridMultilevel"/>
    <w:tmpl w:val="702A9CFC"/>
    <w:lvl w:ilvl="0" w:tplc="F836B5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D17AD9"/>
    <w:multiLevelType w:val="hybridMultilevel"/>
    <w:tmpl w:val="A9129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8136533"/>
    <w:multiLevelType w:val="hybridMultilevel"/>
    <w:tmpl w:val="54EE9C1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69827250"/>
    <w:multiLevelType w:val="hybridMultilevel"/>
    <w:tmpl w:val="52B2D6EC"/>
    <w:lvl w:ilvl="0" w:tplc="F836B5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9D44F1"/>
    <w:multiLevelType w:val="hybridMultilevel"/>
    <w:tmpl w:val="03041C4E"/>
    <w:lvl w:ilvl="0" w:tplc="EE5286F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41B"/>
    <w:rsid w:val="00002107"/>
    <w:rsid w:val="00083947"/>
    <w:rsid w:val="00084266"/>
    <w:rsid w:val="000B6479"/>
    <w:rsid w:val="000D641B"/>
    <w:rsid w:val="000E1C89"/>
    <w:rsid w:val="00140878"/>
    <w:rsid w:val="00180CB5"/>
    <w:rsid w:val="001B3ED2"/>
    <w:rsid w:val="002C343A"/>
    <w:rsid w:val="002D4CE7"/>
    <w:rsid w:val="003449D4"/>
    <w:rsid w:val="00376569"/>
    <w:rsid w:val="003849A4"/>
    <w:rsid w:val="003F22F2"/>
    <w:rsid w:val="003F3885"/>
    <w:rsid w:val="003F7306"/>
    <w:rsid w:val="0041426D"/>
    <w:rsid w:val="00447406"/>
    <w:rsid w:val="004A5B00"/>
    <w:rsid w:val="004D62E3"/>
    <w:rsid w:val="004E613A"/>
    <w:rsid w:val="0055542D"/>
    <w:rsid w:val="005A2BD3"/>
    <w:rsid w:val="005A5A42"/>
    <w:rsid w:val="005F5FB5"/>
    <w:rsid w:val="00644B0C"/>
    <w:rsid w:val="00654A13"/>
    <w:rsid w:val="006B05B2"/>
    <w:rsid w:val="006D0641"/>
    <w:rsid w:val="006E31C8"/>
    <w:rsid w:val="006E4D65"/>
    <w:rsid w:val="006E76FF"/>
    <w:rsid w:val="00727DB9"/>
    <w:rsid w:val="007A6E0F"/>
    <w:rsid w:val="00865FEE"/>
    <w:rsid w:val="00884D3E"/>
    <w:rsid w:val="009A0D72"/>
    <w:rsid w:val="009A1430"/>
    <w:rsid w:val="00A01B50"/>
    <w:rsid w:val="00A146D3"/>
    <w:rsid w:val="00AC45BB"/>
    <w:rsid w:val="00B22BF5"/>
    <w:rsid w:val="00B2410A"/>
    <w:rsid w:val="00B409A6"/>
    <w:rsid w:val="00B67313"/>
    <w:rsid w:val="00C07573"/>
    <w:rsid w:val="00C246D9"/>
    <w:rsid w:val="00C26017"/>
    <w:rsid w:val="00C60613"/>
    <w:rsid w:val="00C804C3"/>
    <w:rsid w:val="00C951F3"/>
    <w:rsid w:val="00CC536E"/>
    <w:rsid w:val="00D1044A"/>
    <w:rsid w:val="00D21211"/>
    <w:rsid w:val="00DC105F"/>
    <w:rsid w:val="00DE2167"/>
    <w:rsid w:val="00DF1FF7"/>
    <w:rsid w:val="00E137A5"/>
    <w:rsid w:val="00E15FCE"/>
    <w:rsid w:val="00E256E6"/>
    <w:rsid w:val="00E659A4"/>
    <w:rsid w:val="00E67D7A"/>
    <w:rsid w:val="00EB6F94"/>
    <w:rsid w:val="00F659F6"/>
    <w:rsid w:val="00FC6929"/>
    <w:rsid w:val="00FD767E"/>
    <w:rsid w:val="00FE0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A2EEE8-FD63-41FC-B71E-9CC023C74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06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B0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E1C89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a4">
    <w:name w:val="Заголовок статьи"/>
    <w:basedOn w:val="a"/>
    <w:next w:val="a"/>
    <w:uiPriority w:val="99"/>
    <w:rsid w:val="00FE07A3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styleId="a5">
    <w:name w:val="List Paragraph"/>
    <w:basedOn w:val="a"/>
    <w:uiPriority w:val="34"/>
    <w:qFormat/>
    <w:rsid w:val="00B409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Гипертекстовая ссылка"/>
    <w:basedOn w:val="a0"/>
    <w:uiPriority w:val="99"/>
    <w:rsid w:val="00865FEE"/>
    <w:rPr>
      <w:color w:val="106BBE"/>
    </w:rPr>
  </w:style>
  <w:style w:type="character" w:styleId="a7">
    <w:name w:val="Hyperlink"/>
    <w:uiPriority w:val="99"/>
    <w:unhideWhenUsed/>
    <w:rsid w:val="00084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1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622725/1/for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ВЫДАЧА ПРОЕЗДНЫХ БИЛЕТОВ (ЕСПБ)</vt:lpstr>
    </vt:vector>
  </TitlesOfParts>
  <Company>USZNkir</Company>
  <LinksUpToDate>false</LinksUpToDate>
  <CharactersWithSpaces>4758</CharactersWithSpaces>
  <SharedDoc>false</SharedDoc>
  <HLinks>
    <vt:vector size="6" baseType="variant">
      <vt:variant>
        <vt:i4>1179742</vt:i4>
      </vt:variant>
      <vt:variant>
        <vt:i4>0</vt:i4>
      </vt:variant>
      <vt:variant>
        <vt:i4>0</vt:i4>
      </vt:variant>
      <vt:variant>
        <vt:i4>5</vt:i4>
      </vt:variant>
      <vt:variant>
        <vt:lpwstr>http://www.cift.ru/filials/filial.php?ID=8518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ВЫДАЧА ПРОЕЗДНЫХ БИЛЕТОВ (ЕСПБ)</dc:title>
  <dc:creator>user o</dc:creator>
  <cp:lastModifiedBy>ksenya hmeleva</cp:lastModifiedBy>
  <cp:revision>4</cp:revision>
  <cp:lastPrinted>2012-06-07T05:10:00Z</cp:lastPrinted>
  <dcterms:created xsi:type="dcterms:W3CDTF">2023-10-25T04:31:00Z</dcterms:created>
  <dcterms:modified xsi:type="dcterms:W3CDTF">2023-11-24T04:10:00Z</dcterms:modified>
</cp:coreProperties>
</file>